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宋体" w:cs="宋体"/>
          <w:b/>
          <w:bCs/>
          <w:sz w:val="44"/>
          <w:szCs w:val="44"/>
        </w:rPr>
      </w:pPr>
    </w:p>
    <w:p>
      <w:pPr>
        <w:spacing w:line="560" w:lineRule="exact"/>
        <w:jc w:val="center"/>
        <w:rPr>
          <w:rFonts w:ascii="宋体" w:cs="宋体"/>
          <w:b/>
          <w:bCs/>
          <w:sz w:val="44"/>
          <w:szCs w:val="44"/>
        </w:rPr>
      </w:pPr>
    </w:p>
    <w:p>
      <w:pPr>
        <w:spacing w:line="560" w:lineRule="exact"/>
        <w:jc w:val="center"/>
        <w:rPr>
          <w:rFonts w:ascii="宋体" w:cs="宋体"/>
          <w:b/>
          <w:bCs/>
          <w:sz w:val="44"/>
          <w:szCs w:val="44"/>
        </w:rPr>
      </w:pPr>
    </w:p>
    <w:p>
      <w:pPr>
        <w:spacing w:line="560" w:lineRule="exact"/>
        <w:jc w:val="center"/>
        <w:rPr>
          <w:rFonts w:ascii="宋体" w:cs="宋体"/>
          <w:b/>
          <w:bCs/>
          <w:sz w:val="44"/>
          <w:szCs w:val="44"/>
        </w:rPr>
      </w:pPr>
      <w:r>
        <w:rPr>
          <w:rFonts w:hint="eastAsia" w:ascii="宋体" w:hAnsi="宋体" w:cs="宋体"/>
          <w:b/>
          <w:bCs/>
          <w:sz w:val="44"/>
          <w:szCs w:val="44"/>
        </w:rPr>
        <w:t>福建省科学技术厅</w:t>
      </w:r>
      <w:r>
        <w:rPr>
          <w:rFonts w:ascii="宋体" w:hAnsi="宋体" w:cs="宋体"/>
          <w:b/>
          <w:bCs/>
          <w:sz w:val="44"/>
          <w:szCs w:val="44"/>
        </w:rPr>
        <w:t xml:space="preserve"> </w:t>
      </w:r>
      <w:r>
        <w:rPr>
          <w:rFonts w:hint="eastAsia" w:ascii="宋体" w:hAnsi="宋体" w:cs="宋体"/>
          <w:b/>
          <w:bCs/>
          <w:sz w:val="44"/>
          <w:szCs w:val="44"/>
        </w:rPr>
        <w:t>福建省市场监督管理局</w:t>
      </w:r>
    </w:p>
    <w:p>
      <w:pPr>
        <w:spacing w:line="560" w:lineRule="exact"/>
        <w:jc w:val="center"/>
        <w:rPr>
          <w:rFonts w:ascii="宋体" w:cs="宋体"/>
          <w:b/>
          <w:bCs/>
          <w:sz w:val="44"/>
          <w:szCs w:val="44"/>
        </w:rPr>
      </w:pPr>
      <w:r>
        <w:rPr>
          <w:rFonts w:hint="eastAsia" w:ascii="宋体" w:hAnsi="宋体" w:cs="宋体"/>
          <w:b/>
          <w:bCs/>
          <w:sz w:val="44"/>
          <w:szCs w:val="44"/>
        </w:rPr>
        <w:t>关于联合开展</w:t>
      </w:r>
      <w:r>
        <w:rPr>
          <w:rFonts w:ascii="宋体" w:hAnsi="宋体" w:cs="宋体"/>
          <w:b/>
          <w:bCs/>
          <w:sz w:val="44"/>
          <w:szCs w:val="44"/>
        </w:rPr>
        <w:t>2024</w:t>
      </w:r>
      <w:r>
        <w:rPr>
          <w:rFonts w:hint="eastAsia" w:ascii="宋体" w:hAnsi="宋体" w:cs="宋体"/>
          <w:b/>
          <w:bCs/>
          <w:sz w:val="44"/>
          <w:szCs w:val="44"/>
        </w:rPr>
        <w:t>年福建省（质量技术</w:t>
      </w:r>
    </w:p>
    <w:p>
      <w:pPr>
        <w:spacing w:line="560" w:lineRule="exact"/>
        <w:jc w:val="center"/>
        <w:rPr>
          <w:rFonts w:ascii="宋体" w:cs="宋体"/>
          <w:b/>
          <w:bCs/>
          <w:sz w:val="44"/>
          <w:szCs w:val="44"/>
        </w:rPr>
      </w:pPr>
      <w:r>
        <w:rPr>
          <w:rFonts w:hint="eastAsia" w:ascii="宋体" w:hAnsi="宋体" w:cs="宋体"/>
          <w:b/>
          <w:bCs/>
          <w:sz w:val="44"/>
          <w:szCs w:val="44"/>
        </w:rPr>
        <w:t>领域）科技特派员选认工作的通知</w:t>
      </w:r>
    </w:p>
    <w:p>
      <w:pPr>
        <w:spacing w:line="560" w:lineRule="exact"/>
        <w:rPr>
          <w:rFonts w:ascii="宋体" w:cs="宋体"/>
          <w:b/>
          <w:bCs/>
          <w:sz w:val="44"/>
          <w:szCs w:val="44"/>
        </w:rPr>
      </w:pPr>
    </w:p>
    <w:p>
      <w:pPr>
        <w:spacing w:line="560" w:lineRule="exac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各设区市科技局、市场监管局，平潭综合实验区经济发展局、市场监管局，省市场监管局各直属单位：</w:t>
      </w:r>
    </w:p>
    <w:p>
      <w:pPr>
        <w:widowControl/>
        <w:shd w:val="clear" w:color="auto" w:fill="FFFFFF"/>
        <w:spacing w:line="560" w:lineRule="exact"/>
        <w:ind w:firstLine="647"/>
        <w:rPr>
          <w:rFonts w:ascii="仿宋_GB2312" w:hAnsi="Times New Roman" w:eastAsia="仿宋_GB2312" w:cs="仿宋_GB2312"/>
          <w:color w:val="333333"/>
          <w:kern w:val="0"/>
          <w:sz w:val="32"/>
          <w:szCs w:val="32"/>
          <w:shd w:val="clear" w:color="auto" w:fill="FFFFFF"/>
        </w:rPr>
      </w:pPr>
      <w:r>
        <w:rPr>
          <w:rFonts w:hint="eastAsia" w:ascii="仿宋_GB2312" w:hAnsi="Times New Roman" w:eastAsia="仿宋_GB2312" w:cs="仿宋_GB2312"/>
          <w:color w:val="333333"/>
          <w:kern w:val="0"/>
          <w:sz w:val="32"/>
          <w:szCs w:val="32"/>
          <w:shd w:val="clear" w:color="auto" w:fill="FFFFFF"/>
        </w:rPr>
        <w:t>为深入学习贯彻习近平总书记关于科技特派员制度的重要指示精神，深入推进科技特派员制度，服务乡村振兴和产业转型升级，经研究，决定选认一批</w:t>
      </w:r>
      <w:r>
        <w:rPr>
          <w:rFonts w:ascii="仿宋_GB2312" w:hAnsi="Times New Roman" w:eastAsia="仿宋_GB2312" w:cs="仿宋_GB2312"/>
          <w:color w:val="333333"/>
          <w:kern w:val="0"/>
          <w:sz w:val="32"/>
          <w:szCs w:val="32"/>
          <w:shd w:val="clear" w:color="auto" w:fill="FFFFFF"/>
        </w:rPr>
        <w:t>2024</w:t>
      </w:r>
      <w:r>
        <w:rPr>
          <w:rFonts w:hint="eastAsia" w:ascii="仿宋_GB2312" w:hAnsi="Times New Roman" w:eastAsia="仿宋_GB2312" w:cs="仿宋_GB2312"/>
          <w:color w:val="333333"/>
          <w:kern w:val="0"/>
          <w:sz w:val="32"/>
          <w:szCs w:val="32"/>
          <w:shd w:val="clear" w:color="auto" w:fill="FFFFFF"/>
        </w:rPr>
        <w:t>年质量技术领域省级科技特派员。现就选认工作通知如下。</w:t>
      </w:r>
    </w:p>
    <w:p>
      <w:pPr>
        <w:widowControl/>
        <w:shd w:val="clear" w:color="auto" w:fill="FFFFFF"/>
        <w:wordWrap w:val="0"/>
        <w:spacing w:line="560" w:lineRule="exact"/>
        <w:ind w:firstLine="647"/>
        <w:jc w:val="left"/>
        <w:rPr>
          <w:rFonts w:ascii="Times New Roman" w:hAnsi="Times New Roman"/>
          <w:color w:val="333333"/>
          <w:sz w:val="24"/>
        </w:rPr>
      </w:pPr>
      <w:r>
        <w:rPr>
          <w:rFonts w:hint="eastAsia" w:ascii="黑体" w:hAnsi="宋体" w:eastAsia="黑体" w:cs="黑体"/>
          <w:color w:val="000000"/>
          <w:kern w:val="0"/>
          <w:sz w:val="32"/>
          <w:szCs w:val="32"/>
          <w:shd w:val="clear" w:color="auto" w:fill="FFFFFF"/>
        </w:rPr>
        <w:t>一、工作目标</w:t>
      </w:r>
    </w:p>
    <w:p>
      <w:pPr>
        <w:widowControl/>
        <w:shd w:val="clear" w:color="auto" w:fill="FFFFFF"/>
        <w:spacing w:line="560" w:lineRule="exact"/>
        <w:ind w:firstLine="647"/>
        <w:rPr>
          <w:rFonts w:ascii="仿宋_GB2312" w:hAnsi="Times New Roman" w:eastAsia="仿宋_GB2312" w:cs="仿宋_GB2312"/>
          <w:color w:val="333333"/>
          <w:kern w:val="0"/>
          <w:sz w:val="32"/>
          <w:szCs w:val="32"/>
          <w:shd w:val="clear" w:color="auto" w:fill="FFFFFF"/>
        </w:rPr>
      </w:pPr>
      <w:r>
        <w:rPr>
          <w:rFonts w:hint="eastAsia" w:ascii="仿宋_GB2312" w:eastAsia="仿宋_GB2312" w:cs="宋体"/>
          <w:color w:val="000000"/>
          <w:kern w:val="0"/>
          <w:sz w:val="32"/>
          <w:szCs w:val="32"/>
          <w:shd w:val="clear" w:color="auto" w:fill="FFFFFF"/>
        </w:rPr>
        <w:t>在市场监管质量技术领域</w:t>
      </w:r>
      <w:r>
        <w:rPr>
          <w:rFonts w:hint="eastAsia" w:ascii="仿宋_GB2312" w:hAnsi="Times New Roman" w:eastAsia="仿宋_GB2312" w:cs="仿宋_GB2312"/>
          <w:color w:val="333333"/>
          <w:kern w:val="0"/>
          <w:sz w:val="32"/>
          <w:szCs w:val="32"/>
          <w:shd w:val="clear" w:color="auto" w:fill="FFFFFF"/>
        </w:rPr>
        <w:t>精准选认省级科技特派员</w:t>
      </w:r>
      <w:r>
        <w:rPr>
          <w:rFonts w:ascii="仿宋_GB2312" w:hAnsi="Times New Roman" w:eastAsia="仿宋_GB2312" w:cs="仿宋_GB2312"/>
          <w:color w:val="333333"/>
          <w:kern w:val="0"/>
          <w:sz w:val="32"/>
          <w:szCs w:val="32"/>
          <w:shd w:val="clear" w:color="auto" w:fill="FFFFFF"/>
        </w:rPr>
        <w:t>100</w:t>
      </w:r>
      <w:r>
        <w:rPr>
          <w:rFonts w:hint="eastAsia" w:ascii="仿宋_GB2312" w:hAnsi="Times New Roman" w:eastAsia="仿宋_GB2312" w:cs="仿宋_GB2312"/>
          <w:color w:val="333333"/>
          <w:kern w:val="0"/>
          <w:sz w:val="32"/>
          <w:szCs w:val="32"/>
          <w:shd w:val="clear" w:color="auto" w:fill="FFFFFF"/>
        </w:rPr>
        <w:t>名、团队科技特派员</w:t>
      </w:r>
      <w:r>
        <w:rPr>
          <w:rFonts w:ascii="仿宋_GB2312" w:hAnsi="Times New Roman" w:eastAsia="仿宋_GB2312" w:cs="仿宋_GB2312"/>
          <w:color w:val="333333"/>
          <w:kern w:val="0"/>
          <w:sz w:val="32"/>
          <w:szCs w:val="32"/>
          <w:shd w:val="clear" w:color="auto" w:fill="FFFFFF"/>
        </w:rPr>
        <w:t>10</w:t>
      </w:r>
      <w:r>
        <w:rPr>
          <w:rFonts w:hint="eastAsia" w:ascii="仿宋_GB2312" w:hAnsi="Times New Roman" w:eastAsia="仿宋_GB2312" w:cs="仿宋_GB2312"/>
          <w:color w:val="333333"/>
          <w:kern w:val="0"/>
          <w:sz w:val="32"/>
          <w:szCs w:val="32"/>
          <w:shd w:val="clear" w:color="auto" w:fill="FFFFFF"/>
        </w:rPr>
        <w:t>个，鼓励引导科技特派员积极服务全省重点产业转型升级，为推动全省经济社会高质量发展作出新的贡献。</w:t>
      </w:r>
    </w:p>
    <w:p>
      <w:pPr>
        <w:widowControl/>
        <w:shd w:val="clear" w:color="auto" w:fill="FFFFFF"/>
        <w:wordWrap w:val="0"/>
        <w:spacing w:line="560" w:lineRule="exact"/>
        <w:ind w:left="640"/>
        <w:rPr>
          <w:rFonts w:ascii="Times New Roman" w:hAnsi="Times New Roman"/>
          <w:color w:val="333333"/>
          <w:sz w:val="24"/>
        </w:rPr>
      </w:pPr>
      <w:r>
        <w:rPr>
          <w:rFonts w:hint="eastAsia" w:ascii="黑体" w:hAnsi="宋体" w:eastAsia="黑体" w:cs="黑体"/>
          <w:color w:val="000000"/>
          <w:kern w:val="0"/>
          <w:sz w:val="32"/>
          <w:szCs w:val="32"/>
          <w:shd w:val="clear" w:color="auto" w:fill="FFFFFF"/>
        </w:rPr>
        <w:t>二、选认对象</w:t>
      </w:r>
    </w:p>
    <w:p>
      <w:pPr>
        <w:widowControl/>
        <w:shd w:val="clear" w:color="auto" w:fill="FFFFFF"/>
        <w:wordWrap w:val="0"/>
        <w:autoSpaceDN w:val="0"/>
        <w:spacing w:line="560" w:lineRule="exact"/>
        <w:ind w:firstLine="640"/>
        <w:rPr>
          <w:color w:val="333333"/>
          <w:kern w:val="0"/>
          <w:sz w:val="24"/>
        </w:rPr>
      </w:pPr>
      <w:r>
        <w:rPr>
          <w:rFonts w:hint="eastAsia" w:ascii="仿宋_GB2312" w:eastAsia="仿宋_GB2312" w:cs="宋体"/>
          <w:color w:val="000000"/>
          <w:kern w:val="0"/>
          <w:sz w:val="32"/>
          <w:szCs w:val="32"/>
          <w:shd w:val="clear" w:color="auto" w:fill="FFFFFF"/>
        </w:rPr>
        <w:t>选认对象包括个人、团队科技特派员两类。</w:t>
      </w:r>
    </w:p>
    <w:p>
      <w:pPr>
        <w:widowControl/>
        <w:shd w:val="clear" w:color="auto" w:fill="FFFFFF"/>
        <w:wordWrap w:val="0"/>
        <w:autoSpaceDN w:val="0"/>
        <w:spacing w:line="560" w:lineRule="exact"/>
        <w:ind w:firstLine="640"/>
        <w:rPr>
          <w:color w:val="333333"/>
          <w:kern w:val="0"/>
          <w:sz w:val="24"/>
        </w:rPr>
      </w:pPr>
      <w:r>
        <w:rPr>
          <w:rFonts w:hint="eastAsia" w:ascii="楷体_GB2312" w:eastAsia="楷体_GB2312" w:cs="宋体"/>
          <w:b/>
          <w:bCs/>
          <w:color w:val="000000"/>
          <w:kern w:val="0"/>
          <w:sz w:val="32"/>
          <w:szCs w:val="32"/>
          <w:shd w:val="clear" w:color="auto" w:fill="FFFFFF"/>
        </w:rPr>
        <w:t>（一）个人科技特派员。</w:t>
      </w:r>
      <w:r>
        <w:rPr>
          <w:rFonts w:hint="eastAsia" w:ascii="仿宋_GB2312" w:eastAsia="仿宋_GB2312" w:cs="宋体"/>
          <w:color w:val="000000"/>
          <w:kern w:val="0"/>
          <w:sz w:val="32"/>
          <w:szCs w:val="32"/>
          <w:shd w:val="clear" w:color="auto" w:fill="FFFFFF"/>
        </w:rPr>
        <w:t>从标准、计量、检验检测、特种设备、食品安全、生产许可、认证认可、知识产权等市场监管质量技术领域技术或管理人员中遴选产生，由各设区市市场监管局及省市场监管局直属单位负责推荐（推荐指标详见附件</w:t>
      </w:r>
      <w:r>
        <w:rPr>
          <w:rFonts w:ascii="仿宋_GB2312" w:eastAsia="仿宋_GB2312" w:cs="宋体"/>
          <w:color w:val="000000"/>
          <w:kern w:val="0"/>
          <w:sz w:val="32"/>
          <w:szCs w:val="32"/>
          <w:shd w:val="clear" w:color="auto" w:fill="FFFFFF"/>
        </w:rPr>
        <w:t>1</w:t>
      </w:r>
      <w:r>
        <w:rPr>
          <w:rFonts w:hint="eastAsia" w:ascii="仿宋_GB2312" w:eastAsia="仿宋_GB2312" w:cs="宋体"/>
          <w:color w:val="000000"/>
          <w:kern w:val="0"/>
          <w:sz w:val="32"/>
          <w:szCs w:val="32"/>
          <w:shd w:val="clear" w:color="auto" w:fill="FFFFFF"/>
        </w:rPr>
        <w:t>）。</w:t>
      </w:r>
    </w:p>
    <w:p>
      <w:pPr>
        <w:widowControl/>
        <w:shd w:val="clear" w:color="auto" w:fill="FFFFFF"/>
        <w:wordWrap w:val="0"/>
        <w:spacing w:line="560" w:lineRule="exact"/>
        <w:ind w:firstLine="640"/>
        <w:rPr>
          <w:rFonts w:ascii="仿宋_GB2312" w:hAnsi="Times New Roman" w:eastAsia="仿宋_GB2312" w:cs="仿宋_GB2312"/>
          <w:color w:val="000000"/>
          <w:kern w:val="0"/>
          <w:sz w:val="32"/>
          <w:szCs w:val="32"/>
          <w:shd w:val="clear" w:color="auto" w:fill="FFFFFF"/>
        </w:rPr>
      </w:pPr>
      <w:r>
        <w:rPr>
          <w:rFonts w:hint="eastAsia" w:ascii="楷体_GB2312" w:eastAsia="楷体_GB2312" w:cs="宋体"/>
          <w:b/>
          <w:bCs/>
          <w:color w:val="000000"/>
          <w:kern w:val="0"/>
          <w:sz w:val="32"/>
          <w:szCs w:val="32"/>
          <w:shd w:val="clear" w:color="auto" w:fill="FFFFFF"/>
        </w:rPr>
        <w:t>（二）团队科技特派员。</w:t>
      </w:r>
      <w:r>
        <w:rPr>
          <w:rFonts w:hint="eastAsia" w:ascii="仿宋_GB2312" w:hAnsi="Times New Roman" w:eastAsia="仿宋_GB2312" w:cs="仿宋_GB2312"/>
          <w:color w:val="000000"/>
          <w:kern w:val="0"/>
          <w:sz w:val="32"/>
          <w:szCs w:val="32"/>
          <w:shd w:val="clear" w:color="auto" w:fill="FFFFFF"/>
        </w:rPr>
        <w:t>鼓励全省市场监管技术机构围绕全省“六四五”重点产业发展需求，组建跨专业、跨领域、跨区域的科技特派员服务团队，重点在电子信息、石油化工、服装纺织、现代食品、建材、新能源、日用陶瓷、竹制品等产业开展科技特派员技术服务工作。</w:t>
      </w:r>
    </w:p>
    <w:p>
      <w:pPr>
        <w:widowControl/>
        <w:shd w:val="clear" w:color="auto" w:fill="FFFFFF"/>
        <w:wordWrap w:val="0"/>
        <w:spacing w:line="560" w:lineRule="exact"/>
        <w:ind w:firstLine="640"/>
        <w:rPr>
          <w:rFonts w:ascii="Times New Roman" w:hAnsi="Times New Roman"/>
          <w:color w:val="333333"/>
          <w:sz w:val="24"/>
        </w:rPr>
      </w:pPr>
      <w:r>
        <w:rPr>
          <w:rFonts w:hint="eastAsia" w:ascii="黑体" w:hAnsi="宋体" w:eastAsia="黑体" w:cs="黑体"/>
          <w:color w:val="000000"/>
          <w:kern w:val="0"/>
          <w:sz w:val="32"/>
          <w:szCs w:val="32"/>
          <w:shd w:val="clear" w:color="auto" w:fill="FFFFFF"/>
        </w:rPr>
        <w:t>三、选认条件</w:t>
      </w:r>
    </w:p>
    <w:p>
      <w:pPr>
        <w:widowControl/>
        <w:shd w:val="clear" w:color="auto" w:fill="FFFFFF"/>
        <w:wordWrap w:val="0"/>
        <w:spacing w:line="560" w:lineRule="exact"/>
        <w:ind w:firstLine="640"/>
        <w:rPr>
          <w:rFonts w:ascii="仿宋_GB2312" w:eastAsia="仿宋_GB2312" w:cs="宋体"/>
          <w:color w:val="000000"/>
          <w:kern w:val="0"/>
          <w:sz w:val="32"/>
          <w:szCs w:val="32"/>
          <w:shd w:val="clear" w:color="auto" w:fill="FFFFFF"/>
        </w:rPr>
      </w:pPr>
      <w:r>
        <w:rPr>
          <w:rFonts w:hint="eastAsia" w:ascii="楷体_GB2312" w:eastAsia="楷体_GB2312" w:cs="宋体"/>
          <w:bCs/>
          <w:color w:val="000000"/>
          <w:kern w:val="0"/>
          <w:sz w:val="32"/>
          <w:szCs w:val="32"/>
          <w:shd w:val="clear" w:color="auto" w:fill="FFFFFF"/>
        </w:rPr>
        <w:t>（一）</w:t>
      </w:r>
      <w:r>
        <w:rPr>
          <w:rFonts w:hint="eastAsia" w:ascii="仿宋_GB2312" w:eastAsia="仿宋_GB2312" w:cs="宋体"/>
          <w:color w:val="000000"/>
          <w:kern w:val="0"/>
          <w:sz w:val="32"/>
          <w:szCs w:val="32"/>
          <w:shd w:val="clear" w:color="auto" w:fill="FFFFFF"/>
        </w:rPr>
        <w:t>省级个人科技特派员原则上应具备中级职称或硕士研究生以上学历（硕士以上学位），并具有相关科技成果或科技服务经验，以“用”为导向，不限来源（省内外高校、科研院所、企业均可）、不限身份、不限服务领域。对入选设区市（含平潭综合实验区，下同）以上人才计划、技能大师工作室领办人、劳模工匠、荣获省级以上技能大赛铜牌以上或拥有授权有效发明专利一项以上的，选认前适当放宽学历、职称和工作经历等要求。申请人如果是</w:t>
      </w:r>
      <w:r>
        <w:rPr>
          <w:rFonts w:ascii="仿宋_GB2312" w:eastAsia="仿宋_GB2312" w:cs="宋体"/>
          <w:color w:val="000000"/>
          <w:kern w:val="0"/>
          <w:sz w:val="32"/>
          <w:szCs w:val="32"/>
          <w:shd w:val="clear" w:color="auto" w:fill="FFFFFF"/>
        </w:rPr>
        <w:t>2023</w:t>
      </w:r>
      <w:r>
        <w:rPr>
          <w:rFonts w:hint="eastAsia" w:ascii="仿宋_GB2312" w:eastAsia="仿宋_GB2312" w:cs="宋体"/>
          <w:color w:val="000000"/>
          <w:kern w:val="0"/>
          <w:sz w:val="32"/>
          <w:szCs w:val="32"/>
          <w:shd w:val="clear" w:color="auto" w:fill="FFFFFF"/>
        </w:rPr>
        <w:t>年选认的省级科技特派员，则其在</w:t>
      </w:r>
      <w:r>
        <w:rPr>
          <w:rFonts w:ascii="仿宋_GB2312" w:eastAsia="仿宋_GB2312" w:cs="宋体"/>
          <w:color w:val="000000"/>
          <w:kern w:val="0"/>
          <w:sz w:val="32"/>
          <w:szCs w:val="32"/>
          <w:shd w:val="clear" w:color="auto" w:fill="FFFFFF"/>
        </w:rPr>
        <w:t>2023</w:t>
      </w:r>
      <w:r>
        <w:rPr>
          <w:rFonts w:hint="eastAsia" w:ascii="仿宋_GB2312" w:eastAsia="仿宋_GB2312" w:cs="宋体"/>
          <w:color w:val="000000"/>
          <w:kern w:val="0"/>
          <w:sz w:val="32"/>
          <w:szCs w:val="32"/>
          <w:shd w:val="clear" w:color="auto" w:fill="FFFFFF"/>
        </w:rPr>
        <w:t>年省级科技特派员年度考核中应达到合格等次。</w:t>
      </w:r>
    </w:p>
    <w:p>
      <w:pPr>
        <w:widowControl/>
        <w:shd w:val="clear" w:color="auto" w:fill="FFFFFF"/>
        <w:wordWrap w:val="0"/>
        <w:spacing w:line="560" w:lineRule="exact"/>
        <w:ind w:firstLine="640"/>
        <w:rPr>
          <w:rFonts w:ascii="仿宋_GB2312" w:eastAsia="仿宋_GB2312" w:cs="宋体"/>
          <w:color w:val="000000"/>
          <w:kern w:val="0"/>
          <w:sz w:val="32"/>
          <w:szCs w:val="32"/>
          <w:shd w:val="clear" w:color="auto" w:fill="FFFFFF"/>
        </w:rPr>
      </w:pPr>
      <w:r>
        <w:rPr>
          <w:rFonts w:hint="eastAsia" w:ascii="楷体_GB2312" w:eastAsia="楷体_GB2312" w:cs="宋体"/>
          <w:bCs/>
          <w:color w:val="000000"/>
          <w:kern w:val="0"/>
          <w:sz w:val="32"/>
          <w:szCs w:val="32"/>
          <w:shd w:val="clear" w:color="auto" w:fill="FFFFFF"/>
        </w:rPr>
        <w:t>（二）</w:t>
      </w:r>
      <w:r>
        <w:rPr>
          <w:rFonts w:hint="eastAsia" w:ascii="仿宋_GB2312" w:eastAsia="仿宋_GB2312" w:cs="宋体"/>
          <w:color w:val="000000"/>
          <w:kern w:val="0"/>
          <w:sz w:val="32"/>
          <w:szCs w:val="32"/>
          <w:shd w:val="clear" w:color="auto" w:fill="FFFFFF"/>
        </w:rPr>
        <w:t>团队科技特派员的发起人及成员须符合个人科技特派员选认条件。发起人须同时申报个人科技特派员，经审核并最终选认成功后，才能作为团队科技特派员发起人。</w:t>
      </w:r>
    </w:p>
    <w:p>
      <w:pPr>
        <w:pStyle w:val="2"/>
        <w:ind w:firstLine="640" w:firstLineChars="200"/>
      </w:pPr>
      <w:r>
        <w:rPr>
          <w:rFonts w:hint="eastAsia" w:ascii="楷体_GB2312" w:eastAsia="楷体_GB2312" w:cs="宋体"/>
          <w:bCs/>
          <w:color w:val="000000"/>
          <w:sz w:val="32"/>
          <w:szCs w:val="32"/>
          <w:shd w:val="clear" w:color="auto" w:fill="FFFFFF"/>
        </w:rPr>
        <w:t>（三）</w:t>
      </w:r>
      <w:r>
        <w:rPr>
          <w:rFonts w:hint="eastAsia" w:ascii="仿宋_GB2312" w:eastAsia="仿宋_GB2312" w:cs="宋体"/>
          <w:color w:val="000000"/>
          <w:sz w:val="32"/>
          <w:szCs w:val="32"/>
          <w:shd w:val="clear" w:color="auto" w:fill="FFFFFF"/>
        </w:rPr>
        <w:t>申报人选应突出科技特派员的“科技”属性，一般要求已与企业技术需求开展对接，与服务对象有明确合作意向，能够围绕我省重点产业技术需求开展技术服务。</w:t>
      </w:r>
    </w:p>
    <w:p>
      <w:pPr>
        <w:widowControl/>
        <w:shd w:val="clear" w:color="auto" w:fill="FFFFFF"/>
        <w:wordWrap w:val="0"/>
        <w:spacing w:line="560" w:lineRule="exact"/>
        <w:ind w:firstLine="640"/>
        <w:rPr>
          <w:rFonts w:ascii="黑体" w:hAnsi="宋体" w:eastAsia="黑体" w:cs="黑体"/>
          <w:color w:val="000000"/>
          <w:kern w:val="0"/>
          <w:sz w:val="32"/>
          <w:szCs w:val="32"/>
          <w:shd w:val="clear" w:color="auto" w:fill="FFFFFF"/>
        </w:rPr>
      </w:pPr>
      <w:r>
        <w:rPr>
          <w:rFonts w:hint="eastAsia" w:ascii="黑体" w:hAnsi="宋体" w:eastAsia="黑体" w:cs="黑体"/>
          <w:color w:val="000000"/>
          <w:kern w:val="0"/>
          <w:sz w:val="32"/>
          <w:szCs w:val="32"/>
          <w:shd w:val="clear" w:color="auto" w:fill="FFFFFF"/>
        </w:rPr>
        <w:t>四、选认程序及要求</w:t>
      </w:r>
    </w:p>
    <w:p>
      <w:pPr>
        <w:widowControl/>
        <w:shd w:val="clear" w:color="auto" w:fill="FFFFFF"/>
        <w:wordWrap w:val="0"/>
        <w:spacing w:line="560" w:lineRule="exact"/>
        <w:ind w:firstLine="647"/>
        <w:jc w:val="left"/>
        <w:rPr>
          <w:rFonts w:ascii="仿宋_GB2312" w:eastAsia="仿宋_GB2312" w:cs="宋体"/>
          <w:color w:val="000000"/>
          <w:kern w:val="0"/>
          <w:sz w:val="32"/>
          <w:szCs w:val="32"/>
          <w:shd w:val="clear" w:color="auto" w:fill="FFFFFF"/>
        </w:rPr>
      </w:pPr>
      <w:r>
        <w:rPr>
          <w:rFonts w:hint="eastAsia" w:ascii="仿宋_GB2312" w:eastAsia="仿宋_GB2312" w:cs="宋体"/>
          <w:color w:val="000000"/>
          <w:kern w:val="0"/>
          <w:sz w:val="32"/>
          <w:szCs w:val="32"/>
          <w:shd w:val="clear" w:color="auto" w:fill="FFFFFF"/>
        </w:rPr>
        <w:t>按照《福建省市场监管系统科技特派员管理办法（暂行）》（闽市监科信〔</w:t>
      </w:r>
      <w:r>
        <w:rPr>
          <w:rFonts w:ascii="仿宋_GB2312" w:eastAsia="仿宋_GB2312" w:cs="宋体"/>
          <w:color w:val="000000"/>
          <w:kern w:val="0"/>
          <w:sz w:val="32"/>
          <w:szCs w:val="32"/>
          <w:shd w:val="clear" w:color="auto" w:fill="FFFFFF"/>
        </w:rPr>
        <w:t>2022</w:t>
      </w:r>
      <w:r>
        <w:rPr>
          <w:rFonts w:hint="eastAsia" w:ascii="仿宋_GB2312" w:eastAsia="仿宋_GB2312" w:cs="宋体"/>
          <w:color w:val="000000"/>
          <w:kern w:val="0"/>
          <w:sz w:val="32"/>
          <w:szCs w:val="32"/>
          <w:shd w:val="clear" w:color="auto" w:fill="FFFFFF"/>
        </w:rPr>
        <w:t>〕</w:t>
      </w:r>
      <w:r>
        <w:rPr>
          <w:rFonts w:ascii="仿宋_GB2312" w:eastAsia="仿宋_GB2312" w:cs="宋体"/>
          <w:color w:val="000000"/>
          <w:kern w:val="0"/>
          <w:sz w:val="32"/>
          <w:szCs w:val="32"/>
          <w:shd w:val="clear" w:color="auto" w:fill="FFFFFF"/>
        </w:rPr>
        <w:t>236</w:t>
      </w:r>
      <w:r>
        <w:rPr>
          <w:rFonts w:hint="eastAsia" w:ascii="仿宋_GB2312" w:eastAsia="仿宋_GB2312" w:cs="宋体"/>
          <w:color w:val="000000"/>
          <w:kern w:val="0"/>
          <w:sz w:val="32"/>
          <w:szCs w:val="32"/>
          <w:shd w:val="clear" w:color="auto" w:fill="FFFFFF"/>
        </w:rPr>
        <w:t>号）要求，开展选认对象推荐工作。</w:t>
      </w:r>
    </w:p>
    <w:p>
      <w:pPr>
        <w:widowControl/>
        <w:shd w:val="clear" w:color="auto" w:fill="FFFFFF"/>
        <w:wordWrap w:val="0"/>
        <w:spacing w:line="560" w:lineRule="exact"/>
        <w:ind w:firstLine="660"/>
        <w:rPr>
          <w:color w:val="333333"/>
          <w:kern w:val="0"/>
          <w:sz w:val="24"/>
        </w:rPr>
      </w:pPr>
      <w:r>
        <w:rPr>
          <w:rFonts w:hint="eastAsia" w:ascii="楷体_GB2312" w:eastAsia="楷体_GB2312" w:cs="宋体"/>
          <w:bCs/>
          <w:color w:val="000000"/>
          <w:kern w:val="0"/>
          <w:sz w:val="32"/>
          <w:szCs w:val="32"/>
          <w:shd w:val="clear" w:color="auto" w:fill="FFFFFF"/>
        </w:rPr>
        <w:t>（一）</w:t>
      </w:r>
      <w:r>
        <w:rPr>
          <w:rFonts w:hint="eastAsia" w:ascii="仿宋_GB2312" w:eastAsia="仿宋_GB2312" w:cs="宋体"/>
          <w:color w:val="000000"/>
          <w:kern w:val="0"/>
          <w:sz w:val="32"/>
          <w:szCs w:val="32"/>
          <w:shd w:val="clear" w:color="auto" w:fill="FFFFFF"/>
        </w:rPr>
        <w:t>选认对象审核通过后，需登陆《福建省科技特派员服务云平台》（</w:t>
      </w:r>
      <w:r>
        <w:rPr>
          <w:rFonts w:eastAsia="仿宋_GB2312"/>
          <w:color w:val="000000"/>
          <w:kern w:val="0"/>
          <w:sz w:val="32"/>
          <w:szCs w:val="32"/>
          <w:shd w:val="clear" w:color="auto" w:fill="FFFFFF"/>
        </w:rPr>
        <w:t>https://mp.fjktp.cn</w:t>
      </w:r>
      <w:r>
        <w:rPr>
          <w:rFonts w:hint="eastAsia" w:ascii="仿宋_GB2312" w:eastAsia="仿宋_GB2312" w:cs="宋体"/>
          <w:color w:val="000000"/>
          <w:kern w:val="0"/>
          <w:sz w:val="32"/>
          <w:szCs w:val="32"/>
          <w:shd w:val="clear" w:color="auto" w:fill="FFFFFF"/>
        </w:rPr>
        <w:t>）进行注册认证申报，并绑定“福建科特派”微信公众号，个人科技特派员可通过手机在“福建科特派”微信公众号上直接申报，团队科技特派员通过云平台系统申报（系统申报指南见附件</w:t>
      </w:r>
      <w:r>
        <w:rPr>
          <w:rFonts w:ascii="仿宋_GB2312" w:eastAsia="仿宋_GB2312" w:cs="宋体"/>
          <w:color w:val="000000"/>
          <w:kern w:val="0"/>
          <w:sz w:val="32"/>
          <w:szCs w:val="32"/>
          <w:shd w:val="clear" w:color="auto" w:fill="FFFFFF"/>
        </w:rPr>
        <w:t>5</w:t>
      </w:r>
      <w:r>
        <w:rPr>
          <w:rFonts w:hint="eastAsia" w:ascii="仿宋_GB2312" w:eastAsia="仿宋_GB2312" w:cs="宋体"/>
          <w:color w:val="000000"/>
          <w:kern w:val="0"/>
          <w:sz w:val="32"/>
          <w:szCs w:val="32"/>
          <w:shd w:val="clear" w:color="auto" w:fill="FFFFFF"/>
        </w:rPr>
        <w:t>）。个人、团队科技特派员注册登记时间为即日起至</w:t>
      </w:r>
      <w:r>
        <w:rPr>
          <w:rFonts w:ascii="仿宋_GB2312" w:eastAsia="仿宋_GB2312" w:cs="宋体"/>
          <w:color w:val="000000"/>
          <w:kern w:val="0"/>
          <w:sz w:val="32"/>
          <w:szCs w:val="32"/>
          <w:shd w:val="clear" w:color="auto" w:fill="FFFFFF"/>
        </w:rPr>
        <w:t>2024</w:t>
      </w:r>
      <w:r>
        <w:rPr>
          <w:rFonts w:hint="eastAsia" w:ascii="仿宋_GB2312" w:eastAsia="仿宋_GB2312" w:cs="宋体"/>
          <w:color w:val="000000"/>
          <w:kern w:val="0"/>
          <w:sz w:val="32"/>
          <w:szCs w:val="32"/>
          <w:shd w:val="clear" w:color="auto" w:fill="FFFFFF"/>
        </w:rPr>
        <w:t>年</w:t>
      </w:r>
      <w:r>
        <w:rPr>
          <w:rFonts w:ascii="仿宋_GB2312" w:eastAsia="仿宋_GB2312" w:cs="宋体"/>
          <w:color w:val="000000"/>
          <w:kern w:val="0"/>
          <w:sz w:val="32"/>
          <w:szCs w:val="32"/>
          <w:shd w:val="clear" w:color="auto" w:fill="FFFFFF"/>
        </w:rPr>
        <w:t xml:space="preserve">  </w:t>
      </w:r>
      <w:r>
        <w:rPr>
          <w:rFonts w:hint="eastAsia" w:ascii="仿宋_GB2312" w:eastAsia="仿宋_GB2312" w:cs="宋体"/>
          <w:color w:val="000000"/>
          <w:kern w:val="0"/>
          <w:sz w:val="32"/>
          <w:szCs w:val="32"/>
          <w:shd w:val="clear" w:color="auto" w:fill="FFFFFF"/>
        </w:rPr>
        <w:t>月</w:t>
      </w:r>
      <w:r>
        <w:rPr>
          <w:rFonts w:ascii="仿宋_GB2312" w:eastAsia="仿宋_GB2312" w:cs="宋体"/>
          <w:color w:val="000000"/>
          <w:kern w:val="0"/>
          <w:sz w:val="32"/>
          <w:szCs w:val="32"/>
          <w:shd w:val="clear" w:color="auto" w:fill="FFFFFF"/>
        </w:rPr>
        <w:t xml:space="preserve">  </w:t>
      </w:r>
      <w:r>
        <w:rPr>
          <w:rFonts w:hint="eastAsia" w:ascii="仿宋_GB2312" w:eastAsia="仿宋_GB2312" w:cs="宋体"/>
          <w:color w:val="000000"/>
          <w:kern w:val="0"/>
          <w:sz w:val="32"/>
          <w:szCs w:val="32"/>
          <w:shd w:val="clear" w:color="auto" w:fill="FFFFFF"/>
        </w:rPr>
        <w:t>日。</w:t>
      </w:r>
    </w:p>
    <w:p>
      <w:pPr>
        <w:widowControl/>
        <w:shd w:val="clear" w:color="auto" w:fill="FFFFFF"/>
        <w:wordWrap w:val="0"/>
        <w:spacing w:line="560" w:lineRule="exact"/>
        <w:ind w:firstLine="647"/>
        <w:jc w:val="left"/>
        <w:rPr>
          <w:color w:val="333333"/>
          <w:kern w:val="0"/>
          <w:sz w:val="24"/>
        </w:rPr>
      </w:pPr>
      <w:r>
        <w:rPr>
          <w:rFonts w:hint="eastAsia" w:ascii="楷体_GB2312" w:eastAsia="楷体_GB2312" w:cs="宋体"/>
          <w:bCs/>
          <w:color w:val="000000"/>
          <w:kern w:val="0"/>
          <w:sz w:val="32"/>
          <w:szCs w:val="32"/>
          <w:shd w:val="clear" w:color="auto" w:fill="FFFFFF"/>
        </w:rPr>
        <w:t>（二）</w:t>
      </w:r>
      <w:r>
        <w:rPr>
          <w:rFonts w:hint="eastAsia" w:ascii="仿宋_GB2312" w:eastAsia="仿宋_GB2312" w:cs="宋体"/>
          <w:color w:val="000000"/>
          <w:kern w:val="0"/>
          <w:sz w:val="32"/>
          <w:szCs w:val="32"/>
          <w:shd w:val="clear" w:color="auto" w:fill="FFFFFF"/>
        </w:rPr>
        <w:t>市、县两级市场监管局自下而上，广泛收集汇总经营主体等服务对象对科技服务与科技成果的需求信息，防止简单“拉郎配”、脱离基层实际。各设区市市场监管局应在福建科技特派员服务云平台上及时跟踪需求对接情况，并按照技术需求，高质量开展省级科技特派员选认工作，避免简单叠加、重复，做到控制总量、确保质量。</w:t>
      </w:r>
    </w:p>
    <w:p>
      <w:pPr>
        <w:widowControl/>
        <w:shd w:val="clear" w:color="auto" w:fill="FFFFFF"/>
        <w:wordWrap w:val="0"/>
        <w:spacing w:line="560" w:lineRule="exact"/>
        <w:ind w:firstLine="640"/>
        <w:rPr>
          <w:rFonts w:ascii="仿宋_GB2312" w:eastAsia="仿宋_GB2312" w:cs="宋体"/>
          <w:color w:val="000000"/>
          <w:kern w:val="0"/>
          <w:sz w:val="32"/>
          <w:szCs w:val="32"/>
          <w:shd w:val="clear" w:color="auto" w:fill="FFFFFF"/>
        </w:rPr>
      </w:pPr>
      <w:r>
        <w:rPr>
          <w:rFonts w:hint="eastAsia" w:ascii="楷体_GB2312" w:eastAsia="楷体_GB2312" w:cs="宋体"/>
          <w:bCs/>
          <w:color w:val="000000"/>
          <w:kern w:val="0"/>
          <w:sz w:val="32"/>
          <w:szCs w:val="32"/>
          <w:shd w:val="clear" w:color="auto" w:fill="FFFFFF"/>
        </w:rPr>
        <w:t>（三）</w:t>
      </w:r>
      <w:r>
        <w:rPr>
          <w:rFonts w:hint="eastAsia" w:ascii="仿宋_GB2312" w:eastAsia="仿宋_GB2312" w:cs="宋体"/>
          <w:color w:val="000000"/>
          <w:kern w:val="0"/>
          <w:sz w:val="32"/>
          <w:szCs w:val="32"/>
          <w:shd w:val="clear" w:color="auto" w:fill="FFFFFF"/>
        </w:rPr>
        <w:t>各设区市市场监管局和省市场监管局各直属单位负责对选认对象进行形式审查，内容包括：《福建省科技特派员服务云平台》填写完整性、选认对象资格条件（如中级职称、硕士以上学历（硕士学位）、相关科技成果和科技服务经验等材料）、三方协议（个人、团队选认对象须与工作单位、服务对象签订三方协议。若服务对象不单一、范围广等，可由工作单位、政府主管部门签订三方协议。审核提交截止时间为</w:t>
      </w:r>
      <w:r>
        <w:rPr>
          <w:rFonts w:ascii="仿宋_GB2312" w:eastAsia="仿宋_GB2312" w:cs="宋体"/>
          <w:color w:val="000000"/>
          <w:kern w:val="0"/>
          <w:sz w:val="32"/>
          <w:szCs w:val="32"/>
          <w:shd w:val="clear" w:color="auto" w:fill="FFFFFF"/>
        </w:rPr>
        <w:t>2024</w:t>
      </w:r>
      <w:r>
        <w:rPr>
          <w:rFonts w:hint="eastAsia" w:ascii="仿宋_GB2312" w:eastAsia="仿宋_GB2312" w:cs="宋体"/>
          <w:color w:val="000000"/>
          <w:kern w:val="0"/>
          <w:sz w:val="32"/>
          <w:szCs w:val="32"/>
          <w:shd w:val="clear" w:color="auto" w:fill="FFFFFF"/>
        </w:rPr>
        <w:t>年</w:t>
      </w:r>
      <w:r>
        <w:rPr>
          <w:rFonts w:ascii="仿宋_GB2312" w:eastAsia="仿宋_GB2312" w:cs="宋体"/>
          <w:color w:val="000000"/>
          <w:kern w:val="0"/>
          <w:sz w:val="32"/>
          <w:szCs w:val="32"/>
          <w:shd w:val="clear" w:color="auto" w:fill="FFFFFF"/>
        </w:rPr>
        <w:t xml:space="preserve">  </w:t>
      </w:r>
      <w:r>
        <w:rPr>
          <w:rFonts w:hint="eastAsia" w:ascii="仿宋_GB2312" w:eastAsia="仿宋_GB2312" w:cs="宋体"/>
          <w:color w:val="000000"/>
          <w:kern w:val="0"/>
          <w:sz w:val="32"/>
          <w:szCs w:val="32"/>
          <w:shd w:val="clear" w:color="auto" w:fill="FFFFFF"/>
        </w:rPr>
        <w:t>月</w:t>
      </w:r>
      <w:r>
        <w:rPr>
          <w:rFonts w:ascii="仿宋_GB2312" w:eastAsia="仿宋_GB2312" w:cs="宋体"/>
          <w:color w:val="000000"/>
          <w:kern w:val="0"/>
          <w:sz w:val="32"/>
          <w:szCs w:val="32"/>
          <w:shd w:val="clear" w:color="auto" w:fill="FFFFFF"/>
        </w:rPr>
        <w:t xml:space="preserve">  </w:t>
      </w:r>
      <w:r>
        <w:rPr>
          <w:rFonts w:hint="eastAsia" w:ascii="仿宋_GB2312" w:eastAsia="仿宋_GB2312" w:cs="宋体"/>
          <w:color w:val="000000"/>
          <w:kern w:val="0"/>
          <w:sz w:val="32"/>
          <w:szCs w:val="32"/>
          <w:shd w:val="clear" w:color="auto" w:fill="FFFFFF"/>
        </w:rPr>
        <w:t>日。</w:t>
      </w:r>
    </w:p>
    <w:p>
      <w:pPr>
        <w:widowControl/>
        <w:shd w:val="clear" w:color="auto" w:fill="FFFFFF"/>
        <w:wordWrap w:val="0"/>
        <w:spacing w:line="560" w:lineRule="exact"/>
        <w:ind w:firstLine="640"/>
        <w:rPr>
          <w:rFonts w:ascii="仿宋_GB2312" w:eastAsia="仿宋_GB2312" w:cs="宋体"/>
          <w:color w:val="000000"/>
          <w:kern w:val="0"/>
          <w:sz w:val="32"/>
          <w:szCs w:val="32"/>
          <w:shd w:val="clear" w:color="auto" w:fill="FFFFFF"/>
        </w:rPr>
      </w:pPr>
      <w:r>
        <w:rPr>
          <w:rFonts w:hint="eastAsia" w:ascii="楷体_GB2312" w:eastAsia="楷体_GB2312" w:cs="宋体"/>
          <w:bCs/>
          <w:color w:val="000000"/>
          <w:kern w:val="0"/>
          <w:sz w:val="32"/>
          <w:szCs w:val="32"/>
          <w:shd w:val="clear" w:color="auto" w:fill="FFFFFF"/>
        </w:rPr>
        <w:t>（四）</w:t>
      </w:r>
      <w:r>
        <w:rPr>
          <w:rFonts w:hint="eastAsia" w:ascii="仿宋_GB2312" w:eastAsia="仿宋_GB2312" w:cs="宋体"/>
          <w:color w:val="000000"/>
          <w:kern w:val="0"/>
          <w:sz w:val="32"/>
          <w:szCs w:val="32"/>
          <w:shd w:val="clear" w:color="auto" w:fill="FFFFFF"/>
        </w:rPr>
        <w:t>省市场监管局科技管理部门根据省科技厅、省市场监管局联合下达的省级个人科技特派员推荐指标数量（附件</w:t>
      </w:r>
      <w:r>
        <w:rPr>
          <w:rFonts w:ascii="仿宋_GB2312" w:eastAsia="仿宋_GB2312" w:cs="宋体"/>
          <w:color w:val="000000"/>
          <w:kern w:val="0"/>
          <w:sz w:val="32"/>
          <w:szCs w:val="32"/>
          <w:shd w:val="clear" w:color="auto" w:fill="FFFFFF"/>
        </w:rPr>
        <w:t>1</w:t>
      </w:r>
      <w:r>
        <w:rPr>
          <w:rFonts w:hint="eastAsia" w:ascii="仿宋_GB2312" w:eastAsia="仿宋_GB2312" w:cs="宋体"/>
          <w:color w:val="000000"/>
          <w:kern w:val="0"/>
          <w:sz w:val="32"/>
          <w:szCs w:val="32"/>
          <w:shd w:val="clear" w:color="auto" w:fill="FFFFFF"/>
        </w:rPr>
        <w:t>），审核推荐省级个人科技特派员和团队科技特派员，并在线提交。审核提交截止时间为</w:t>
      </w:r>
      <w:r>
        <w:rPr>
          <w:rFonts w:ascii="仿宋_GB2312" w:eastAsia="仿宋_GB2312" w:cs="宋体"/>
          <w:color w:val="000000"/>
          <w:kern w:val="0"/>
          <w:sz w:val="32"/>
          <w:szCs w:val="32"/>
          <w:shd w:val="clear" w:color="auto" w:fill="FFFFFF"/>
        </w:rPr>
        <w:t>2024</w:t>
      </w:r>
      <w:r>
        <w:rPr>
          <w:rFonts w:hint="eastAsia" w:ascii="仿宋_GB2312" w:eastAsia="仿宋_GB2312" w:cs="宋体"/>
          <w:color w:val="000000"/>
          <w:kern w:val="0"/>
          <w:sz w:val="32"/>
          <w:szCs w:val="32"/>
          <w:shd w:val="clear" w:color="auto" w:fill="FFFFFF"/>
        </w:rPr>
        <w:t>年</w:t>
      </w:r>
      <w:r>
        <w:rPr>
          <w:rFonts w:ascii="仿宋_GB2312" w:eastAsia="仿宋_GB2312" w:cs="宋体"/>
          <w:color w:val="000000"/>
          <w:kern w:val="0"/>
          <w:sz w:val="32"/>
          <w:szCs w:val="32"/>
          <w:shd w:val="clear" w:color="auto" w:fill="FFFFFF"/>
        </w:rPr>
        <w:t xml:space="preserve">  </w:t>
      </w:r>
      <w:r>
        <w:rPr>
          <w:rFonts w:hint="eastAsia" w:ascii="仿宋_GB2312" w:eastAsia="仿宋_GB2312" w:cs="宋体"/>
          <w:color w:val="000000"/>
          <w:kern w:val="0"/>
          <w:sz w:val="32"/>
          <w:szCs w:val="32"/>
          <w:shd w:val="clear" w:color="auto" w:fill="FFFFFF"/>
        </w:rPr>
        <w:t>月</w:t>
      </w:r>
      <w:r>
        <w:rPr>
          <w:rFonts w:ascii="仿宋_GB2312" w:eastAsia="仿宋_GB2312" w:cs="宋体"/>
          <w:color w:val="000000"/>
          <w:kern w:val="0"/>
          <w:sz w:val="32"/>
          <w:szCs w:val="32"/>
          <w:shd w:val="clear" w:color="auto" w:fill="FFFFFF"/>
        </w:rPr>
        <w:t xml:space="preserve">  </w:t>
      </w:r>
      <w:r>
        <w:rPr>
          <w:rFonts w:hint="eastAsia" w:ascii="仿宋_GB2312" w:eastAsia="仿宋_GB2312" w:cs="宋体"/>
          <w:color w:val="000000"/>
          <w:kern w:val="0"/>
          <w:sz w:val="32"/>
          <w:szCs w:val="32"/>
          <w:shd w:val="clear" w:color="auto" w:fill="FFFFFF"/>
        </w:rPr>
        <w:t>日。</w:t>
      </w:r>
    </w:p>
    <w:p>
      <w:pPr>
        <w:widowControl/>
        <w:shd w:val="clear" w:color="auto" w:fill="FFFFFF"/>
        <w:wordWrap w:val="0"/>
        <w:spacing w:line="560" w:lineRule="exact"/>
        <w:ind w:firstLine="640"/>
        <w:rPr>
          <w:rFonts w:ascii="仿宋_GB2312" w:eastAsia="仿宋_GB2312" w:cs="宋体"/>
          <w:color w:val="000000"/>
          <w:kern w:val="0"/>
          <w:sz w:val="32"/>
          <w:szCs w:val="32"/>
          <w:shd w:val="clear" w:color="auto" w:fill="FFFFFF"/>
        </w:rPr>
      </w:pPr>
      <w:r>
        <w:rPr>
          <w:rFonts w:hint="eastAsia" w:ascii="楷体_GB2312" w:eastAsia="楷体_GB2312" w:cs="宋体"/>
          <w:bCs/>
          <w:color w:val="000000"/>
          <w:kern w:val="0"/>
          <w:sz w:val="32"/>
          <w:szCs w:val="32"/>
          <w:shd w:val="clear" w:color="auto" w:fill="FFFFFF"/>
        </w:rPr>
        <w:t>（五）</w:t>
      </w:r>
      <w:r>
        <w:rPr>
          <w:rFonts w:hint="eastAsia" w:ascii="仿宋_GB2312" w:eastAsia="仿宋_GB2312" w:cs="宋体"/>
          <w:color w:val="000000"/>
          <w:kern w:val="0"/>
          <w:sz w:val="32"/>
          <w:szCs w:val="32"/>
          <w:shd w:val="clear" w:color="auto" w:fill="FFFFFF"/>
        </w:rPr>
        <w:t>省市场监管局审核推荐选认对象后，形成审核推荐文件（电子版及加盖公章的纸质材料），省科技厅审定后公布正式选认名单。</w:t>
      </w:r>
    </w:p>
    <w:p>
      <w:pPr>
        <w:widowControl/>
        <w:shd w:val="clear" w:color="auto" w:fill="FFFFFF"/>
        <w:wordWrap w:val="0"/>
        <w:spacing w:line="560" w:lineRule="exact"/>
        <w:ind w:firstLine="660"/>
        <w:rPr>
          <w:rFonts w:ascii="Times New Roman" w:hAnsi="Times New Roman"/>
          <w:color w:val="333333"/>
          <w:sz w:val="24"/>
        </w:rPr>
      </w:pPr>
      <w:r>
        <w:rPr>
          <w:rFonts w:hint="eastAsia" w:ascii="黑体" w:hAnsi="宋体" w:eastAsia="黑体" w:cs="黑体"/>
          <w:color w:val="000000"/>
          <w:kern w:val="0"/>
          <w:sz w:val="32"/>
          <w:szCs w:val="32"/>
          <w:shd w:val="clear" w:color="auto" w:fill="FFFFFF"/>
        </w:rPr>
        <w:t>五、工作保障及管理</w:t>
      </w:r>
    </w:p>
    <w:p>
      <w:pPr>
        <w:widowControl/>
        <w:shd w:val="clear" w:color="auto" w:fill="FFFFFF"/>
        <w:wordWrap w:val="0"/>
        <w:spacing w:line="560" w:lineRule="exact"/>
        <w:ind w:firstLine="640"/>
        <w:rPr>
          <w:rFonts w:ascii="仿宋_GB2312" w:eastAsia="仿宋_GB2312" w:cs="宋体"/>
          <w:color w:val="000000"/>
          <w:kern w:val="0"/>
          <w:sz w:val="32"/>
          <w:szCs w:val="32"/>
          <w:shd w:val="clear" w:color="auto" w:fill="FFFFFF"/>
        </w:rPr>
      </w:pPr>
      <w:r>
        <w:rPr>
          <w:rFonts w:hint="eastAsia" w:ascii="楷体_GB2312" w:eastAsia="楷体_GB2312" w:cs="宋体"/>
          <w:bCs/>
          <w:color w:val="000000"/>
          <w:kern w:val="0"/>
          <w:sz w:val="32"/>
          <w:szCs w:val="32"/>
          <w:shd w:val="clear" w:color="auto" w:fill="FFFFFF"/>
        </w:rPr>
        <w:t>（一）</w:t>
      </w:r>
      <w:r>
        <w:rPr>
          <w:rFonts w:hint="eastAsia" w:ascii="仿宋_GB2312" w:eastAsia="仿宋_GB2312" w:cs="宋体"/>
          <w:color w:val="000000"/>
          <w:kern w:val="0"/>
          <w:sz w:val="32"/>
          <w:szCs w:val="32"/>
          <w:shd w:val="clear" w:color="auto" w:fill="FFFFFF"/>
        </w:rPr>
        <w:t>省级个人科技特派员的选认对象可申请工作经费</w:t>
      </w:r>
      <w:r>
        <w:rPr>
          <w:rFonts w:ascii="仿宋_GB2312" w:eastAsia="仿宋_GB2312" w:cs="宋体"/>
          <w:color w:val="000000"/>
          <w:kern w:val="0"/>
          <w:sz w:val="32"/>
          <w:szCs w:val="32"/>
          <w:shd w:val="clear" w:color="auto" w:fill="FFFFFF"/>
        </w:rPr>
        <w:t>,</w:t>
      </w:r>
      <w:r>
        <w:rPr>
          <w:rFonts w:hint="eastAsia" w:ascii="仿宋_GB2312" w:eastAsia="仿宋_GB2312" w:cs="宋体"/>
          <w:color w:val="000000"/>
          <w:kern w:val="0"/>
          <w:sz w:val="32"/>
          <w:szCs w:val="32"/>
          <w:shd w:val="clear" w:color="auto" w:fill="FFFFFF"/>
        </w:rPr>
        <w:t>申请补助标准：</w:t>
      </w:r>
      <w:r>
        <w:rPr>
          <w:rFonts w:ascii="仿宋_GB2312" w:eastAsia="仿宋_GB2312" w:cs="宋体"/>
          <w:color w:val="000000"/>
          <w:kern w:val="0"/>
          <w:sz w:val="32"/>
          <w:szCs w:val="32"/>
          <w:shd w:val="clear" w:color="auto" w:fill="FFFFFF"/>
        </w:rPr>
        <w:t>2</w:t>
      </w:r>
      <w:r>
        <w:rPr>
          <w:rFonts w:hint="eastAsia" w:ascii="仿宋_GB2312" w:eastAsia="仿宋_GB2312" w:cs="宋体"/>
          <w:color w:val="000000"/>
          <w:kern w:val="0"/>
          <w:sz w:val="32"/>
          <w:szCs w:val="32"/>
          <w:shd w:val="clear" w:color="auto" w:fill="FFFFFF"/>
        </w:rPr>
        <w:t>万元</w:t>
      </w:r>
      <w:r>
        <w:rPr>
          <w:rFonts w:ascii="仿宋_GB2312" w:eastAsia="仿宋_GB2312" w:cs="宋体"/>
          <w:color w:val="000000"/>
          <w:kern w:val="0"/>
          <w:sz w:val="32"/>
          <w:szCs w:val="32"/>
          <w:shd w:val="clear" w:color="auto" w:fill="FFFFFF"/>
        </w:rPr>
        <w:t>/</w:t>
      </w:r>
      <w:r>
        <w:rPr>
          <w:rFonts w:hint="eastAsia" w:ascii="仿宋_GB2312" w:eastAsia="仿宋_GB2312" w:cs="宋体"/>
          <w:color w:val="000000"/>
          <w:kern w:val="0"/>
          <w:sz w:val="32"/>
          <w:szCs w:val="32"/>
          <w:shd w:val="clear" w:color="auto" w:fill="FFFFFF"/>
        </w:rPr>
        <w:t>人，工作经费由省市场监管局统筹解决，工作经费补助按《福建省市场监管系统科技特派员管理办法（暂行）》相关规定执行。团队科技特派员可按有关规定和条件申报科技特派员后补助项目。</w:t>
      </w:r>
    </w:p>
    <w:p>
      <w:pPr>
        <w:widowControl/>
        <w:shd w:val="clear" w:color="auto" w:fill="FFFFFF"/>
        <w:wordWrap w:val="0"/>
        <w:spacing w:line="560" w:lineRule="exact"/>
        <w:ind w:firstLine="640"/>
        <w:rPr>
          <w:rFonts w:ascii="仿宋_GB2312" w:eastAsia="仿宋_GB2312" w:cs="宋体"/>
          <w:color w:val="000000"/>
          <w:kern w:val="0"/>
          <w:sz w:val="32"/>
          <w:szCs w:val="32"/>
          <w:shd w:val="clear" w:color="auto" w:fill="FFFFFF"/>
        </w:rPr>
      </w:pPr>
      <w:r>
        <w:rPr>
          <w:rFonts w:hint="eastAsia" w:ascii="楷体_GB2312" w:eastAsia="楷体_GB2312" w:cs="宋体"/>
          <w:bCs/>
          <w:color w:val="000000"/>
          <w:kern w:val="0"/>
          <w:sz w:val="32"/>
          <w:szCs w:val="32"/>
          <w:shd w:val="clear" w:color="auto" w:fill="FFFFFF"/>
        </w:rPr>
        <w:t>（二）</w:t>
      </w:r>
      <w:r>
        <w:rPr>
          <w:rFonts w:hint="eastAsia" w:ascii="仿宋_GB2312" w:eastAsia="仿宋_GB2312" w:cs="宋体"/>
          <w:color w:val="000000"/>
          <w:kern w:val="0"/>
          <w:sz w:val="32"/>
          <w:szCs w:val="32"/>
          <w:shd w:val="clear" w:color="auto" w:fill="FFFFFF"/>
        </w:rPr>
        <w:t>省市场监管系统省级科技特派员纳入省科技厅年度考核管理，由省市场监管局具体组织实施，考核结果由省科技厅确认公布，有关考核要求另行通知。</w:t>
      </w:r>
    </w:p>
    <w:p>
      <w:pPr>
        <w:widowControl/>
        <w:shd w:val="clear" w:color="auto" w:fill="FFFFFF"/>
        <w:wordWrap w:val="0"/>
        <w:spacing w:line="560" w:lineRule="exact"/>
        <w:ind w:firstLine="660"/>
        <w:rPr>
          <w:rFonts w:ascii="黑体" w:hAnsi="宋体" w:eastAsia="黑体" w:cs="黑体"/>
          <w:color w:val="000000"/>
          <w:kern w:val="0"/>
          <w:sz w:val="32"/>
          <w:szCs w:val="32"/>
          <w:shd w:val="clear" w:color="auto" w:fill="FFFFFF"/>
        </w:rPr>
      </w:pPr>
      <w:r>
        <w:rPr>
          <w:rFonts w:hint="eastAsia" w:ascii="黑体" w:hAnsi="宋体" w:eastAsia="黑体" w:cs="黑体"/>
          <w:color w:val="000000"/>
          <w:kern w:val="0"/>
          <w:sz w:val="32"/>
          <w:szCs w:val="32"/>
          <w:shd w:val="clear" w:color="auto" w:fill="FFFFFF"/>
        </w:rPr>
        <w:t>六、其他事项</w:t>
      </w:r>
    </w:p>
    <w:p>
      <w:pPr>
        <w:widowControl/>
        <w:shd w:val="clear" w:color="auto" w:fill="FFFFFF"/>
        <w:wordWrap w:val="0"/>
        <w:spacing w:line="560" w:lineRule="exact"/>
        <w:ind w:firstLine="640"/>
        <w:rPr>
          <w:rFonts w:ascii="仿宋_GB2312" w:eastAsia="仿宋_GB2312" w:cs="宋体"/>
          <w:color w:val="000000"/>
          <w:kern w:val="0"/>
          <w:sz w:val="32"/>
          <w:szCs w:val="32"/>
          <w:shd w:val="clear" w:color="auto" w:fill="FFFFFF"/>
        </w:rPr>
      </w:pPr>
      <w:r>
        <w:rPr>
          <w:rFonts w:hint="eastAsia" w:ascii="仿宋_GB2312" w:eastAsia="仿宋_GB2312" w:cs="宋体"/>
          <w:color w:val="000000"/>
          <w:kern w:val="0"/>
          <w:sz w:val="32"/>
          <w:szCs w:val="32"/>
          <w:shd w:val="clear" w:color="auto" w:fill="FFFFFF"/>
        </w:rPr>
        <w:t>各设区市市场监管局、省市场监管局各直属单位要高度重视省级科技特派员联合选认工作，积极发动符合条件的科技工作人员申报科技特派员工作，认真审核科技特派员申报资料，并及时在申报系统上完成审核工作。</w:t>
      </w:r>
    </w:p>
    <w:p>
      <w:pPr>
        <w:widowControl/>
        <w:shd w:val="clear" w:color="auto" w:fill="FFFFFF"/>
        <w:wordWrap w:val="0"/>
        <w:spacing w:line="560" w:lineRule="exact"/>
        <w:ind w:firstLine="640" w:firstLineChars="200"/>
        <w:rPr>
          <w:rFonts w:ascii="仿宋_GB2312" w:eastAsia="仿宋_GB2312" w:cs="宋体"/>
          <w:color w:val="000000"/>
          <w:kern w:val="0"/>
          <w:sz w:val="32"/>
          <w:szCs w:val="32"/>
          <w:shd w:val="clear" w:color="auto" w:fill="FFFFFF"/>
        </w:rPr>
      </w:pPr>
      <w:r>
        <w:rPr>
          <w:rFonts w:hint="eastAsia" w:ascii="仿宋_GB2312" w:eastAsia="仿宋_GB2312" w:cs="宋体"/>
          <w:color w:val="000000"/>
          <w:kern w:val="0"/>
          <w:sz w:val="32"/>
          <w:szCs w:val="32"/>
          <w:shd w:val="clear" w:color="auto" w:fill="FFFFFF"/>
        </w:rPr>
        <w:t>联系人：许祯祥（省市场监管局科信处），联系电话：</w:t>
      </w:r>
      <w:r>
        <w:rPr>
          <w:rFonts w:ascii="仿宋_GB2312" w:eastAsia="仿宋_GB2312" w:cs="宋体"/>
          <w:color w:val="000000"/>
          <w:kern w:val="0"/>
          <w:sz w:val="32"/>
          <w:szCs w:val="32"/>
          <w:shd w:val="clear" w:color="auto" w:fill="FFFFFF"/>
        </w:rPr>
        <w:t>0591-87761889</w:t>
      </w:r>
      <w:r>
        <w:rPr>
          <w:rFonts w:hint="eastAsia" w:ascii="仿宋_GB2312" w:eastAsia="仿宋_GB2312" w:cs="宋体"/>
          <w:color w:val="000000"/>
          <w:kern w:val="0"/>
          <w:sz w:val="32"/>
          <w:szCs w:val="32"/>
          <w:shd w:val="clear" w:color="auto" w:fill="FFFFFF"/>
        </w:rPr>
        <w:t>；</w:t>
      </w:r>
    </w:p>
    <w:p>
      <w:pPr>
        <w:widowControl/>
        <w:shd w:val="clear" w:color="auto" w:fill="FFFFFF"/>
        <w:overflowPunct w:val="0"/>
        <w:autoSpaceDE w:val="0"/>
        <w:autoSpaceDN w:val="0"/>
        <w:spacing w:line="560" w:lineRule="exact"/>
        <w:ind w:firstLine="640" w:firstLineChars="200"/>
        <w:rPr>
          <w:rFonts w:ascii="仿宋_GB2312" w:eastAsia="仿宋_GB2312" w:cs="宋体"/>
          <w:color w:val="000000"/>
          <w:kern w:val="0"/>
          <w:sz w:val="32"/>
          <w:szCs w:val="32"/>
          <w:shd w:val="clear" w:color="auto" w:fill="FFFFFF"/>
        </w:rPr>
      </w:pPr>
      <w:r>
        <w:rPr>
          <w:rFonts w:hint="eastAsia" w:ascii="仿宋_GB2312" w:eastAsia="仿宋_GB2312" w:cs="宋体"/>
          <w:color w:val="000000"/>
          <w:kern w:val="0"/>
          <w:sz w:val="32"/>
          <w:szCs w:val="32"/>
          <w:shd w:val="clear" w:color="auto" w:fill="FFFFFF"/>
        </w:rPr>
        <w:t>王飞（省科技厅农村科技处），联系电话：</w:t>
      </w:r>
      <w:r>
        <w:rPr>
          <w:rFonts w:ascii="仿宋_GB2312" w:eastAsia="仿宋_GB2312" w:cs="宋体"/>
          <w:color w:val="000000"/>
          <w:kern w:val="0"/>
          <w:sz w:val="32"/>
          <w:szCs w:val="32"/>
          <w:shd w:val="clear" w:color="auto" w:fill="FFFFFF"/>
        </w:rPr>
        <w:t>0591-87866133</w:t>
      </w:r>
      <w:r>
        <w:rPr>
          <w:rFonts w:hint="eastAsia" w:ascii="仿宋_GB2312" w:eastAsia="仿宋_GB2312" w:cs="宋体"/>
          <w:color w:val="000000"/>
          <w:kern w:val="0"/>
          <w:sz w:val="32"/>
          <w:szCs w:val="32"/>
          <w:shd w:val="clear" w:color="auto" w:fill="FFFFFF"/>
        </w:rPr>
        <w:t>；</w:t>
      </w:r>
    </w:p>
    <w:p>
      <w:pPr>
        <w:widowControl/>
        <w:shd w:val="clear" w:color="auto" w:fill="FFFFFF"/>
        <w:wordWrap w:val="0"/>
        <w:spacing w:line="560" w:lineRule="exact"/>
        <w:ind w:firstLine="640" w:firstLineChars="200"/>
        <w:rPr>
          <w:rFonts w:ascii="仿宋_GB2312" w:hAnsi="Times New Roman" w:eastAsia="仿宋_GB2312" w:cs="仿宋_GB2312"/>
          <w:color w:val="333333"/>
          <w:kern w:val="0"/>
          <w:sz w:val="32"/>
          <w:szCs w:val="32"/>
          <w:shd w:val="clear" w:color="auto" w:fill="FFFFFF"/>
        </w:rPr>
      </w:pPr>
      <w:r>
        <w:rPr>
          <w:rFonts w:hint="eastAsia" w:ascii="仿宋_GB2312" w:eastAsia="仿宋_GB2312" w:cs="宋体"/>
          <w:color w:val="000000"/>
          <w:kern w:val="0"/>
          <w:sz w:val="32"/>
          <w:szCs w:val="32"/>
          <w:shd w:val="clear" w:color="auto" w:fill="FFFFFF"/>
        </w:rPr>
        <w:t>高晓丹（网络技术支持），联系电话：</w:t>
      </w:r>
      <w:r>
        <w:rPr>
          <w:rFonts w:ascii="仿宋_GB2312" w:eastAsia="仿宋_GB2312" w:cs="宋体"/>
          <w:color w:val="000000"/>
          <w:kern w:val="0"/>
          <w:sz w:val="32"/>
          <w:szCs w:val="32"/>
          <w:shd w:val="clear" w:color="auto" w:fill="FFFFFF"/>
        </w:rPr>
        <w:t>0591-87869374</w:t>
      </w:r>
      <w:r>
        <w:rPr>
          <w:rFonts w:hint="eastAsia" w:ascii="仿宋_GB2312" w:eastAsia="仿宋_GB2312" w:cs="宋体"/>
          <w:color w:val="000000"/>
          <w:kern w:val="0"/>
          <w:sz w:val="32"/>
          <w:szCs w:val="32"/>
          <w:shd w:val="clear" w:color="auto" w:fill="FFFFFF"/>
        </w:rPr>
        <w:t>。</w:t>
      </w:r>
    </w:p>
    <w:p>
      <w:pPr>
        <w:widowControl/>
        <w:shd w:val="clear" w:color="auto" w:fill="FFFFFF"/>
        <w:wordWrap w:val="0"/>
        <w:spacing w:line="560" w:lineRule="exact"/>
        <w:ind w:firstLine="640" w:firstLineChars="200"/>
        <w:jc w:val="left"/>
        <w:rPr>
          <w:rFonts w:ascii="仿宋_GB2312" w:hAnsi="Times New Roman" w:eastAsia="仿宋_GB2312" w:cs="仿宋_GB2312"/>
          <w:color w:val="333333"/>
          <w:kern w:val="0"/>
          <w:sz w:val="32"/>
          <w:szCs w:val="32"/>
          <w:shd w:val="clear" w:color="auto" w:fill="FFFFFF"/>
        </w:rPr>
      </w:pPr>
    </w:p>
    <w:p>
      <w:pPr>
        <w:widowControl/>
        <w:shd w:val="clear" w:color="auto" w:fill="FFFFFF"/>
        <w:wordWrap w:val="0"/>
        <w:spacing w:line="560" w:lineRule="exact"/>
        <w:ind w:left="1758" w:leftChars="304" w:hanging="1120" w:hangingChars="350"/>
        <w:jc w:val="left"/>
        <w:rPr>
          <w:rFonts w:ascii="仿宋_GB2312" w:hAnsi="Times New Roman" w:eastAsia="仿宋_GB2312" w:cs="仿宋_GB2312"/>
          <w:color w:val="333333"/>
          <w:kern w:val="0"/>
          <w:sz w:val="32"/>
          <w:szCs w:val="32"/>
          <w:shd w:val="clear" w:color="auto" w:fill="FFFFFF"/>
        </w:rPr>
      </w:pPr>
      <w:r>
        <w:rPr>
          <w:rFonts w:hint="eastAsia" w:ascii="仿宋_GB2312" w:hAnsi="Times New Roman" w:eastAsia="仿宋_GB2312" w:cs="仿宋_GB2312"/>
          <w:color w:val="333333"/>
          <w:kern w:val="0"/>
          <w:sz w:val="32"/>
          <w:szCs w:val="32"/>
          <w:shd w:val="clear" w:color="auto" w:fill="FFFFFF"/>
        </w:rPr>
        <w:t>附件</w:t>
      </w:r>
      <w:r>
        <w:rPr>
          <w:rFonts w:ascii="仿宋_GB2312" w:hAnsi="Times New Roman" w:eastAsia="仿宋_GB2312" w:cs="仿宋_GB2312"/>
          <w:color w:val="333333"/>
          <w:kern w:val="0"/>
          <w:sz w:val="32"/>
          <w:szCs w:val="32"/>
          <w:shd w:val="clear" w:color="auto" w:fill="FFFFFF"/>
        </w:rPr>
        <w:t xml:space="preserve"> 1.2024</w:t>
      </w:r>
      <w:r>
        <w:rPr>
          <w:rFonts w:hint="eastAsia" w:ascii="仿宋_GB2312" w:hAnsi="Times New Roman" w:eastAsia="仿宋_GB2312" w:cs="仿宋_GB2312"/>
          <w:color w:val="333333"/>
          <w:kern w:val="0"/>
          <w:sz w:val="32"/>
          <w:szCs w:val="32"/>
          <w:shd w:val="clear" w:color="auto" w:fill="FFFFFF"/>
        </w:rPr>
        <w:t>年市场监管质量技术领域省级个人科技特派员推荐指标</w:t>
      </w:r>
    </w:p>
    <w:p>
      <w:pPr>
        <w:autoSpaceDN w:val="0"/>
        <w:spacing w:line="560" w:lineRule="exact"/>
        <w:ind w:firstLine="1440" w:firstLineChars="450"/>
        <w:rPr>
          <w:rFonts w:ascii="仿宋" w:hAnsi="仿宋" w:eastAsia="仿宋" w:cs="仿宋"/>
          <w:sz w:val="32"/>
          <w:szCs w:val="32"/>
        </w:rPr>
      </w:pPr>
      <w:r>
        <w:rPr>
          <w:rFonts w:ascii="仿宋_GB2312" w:hAnsi="Times New Roman" w:eastAsia="仿宋_GB2312" w:cs="仿宋_GB2312"/>
          <w:color w:val="333333"/>
          <w:kern w:val="0"/>
          <w:sz w:val="32"/>
          <w:szCs w:val="32"/>
          <w:shd w:val="clear" w:color="auto" w:fill="FFFFFF"/>
        </w:rPr>
        <w:t>2</w:t>
      </w:r>
      <w:r>
        <w:rPr>
          <w:rFonts w:ascii="仿宋" w:hAnsi="仿宋" w:eastAsia="仿宋" w:cs="仿宋"/>
          <w:sz w:val="32"/>
          <w:szCs w:val="32"/>
        </w:rPr>
        <w:t>.</w:t>
      </w:r>
      <w:r>
        <w:rPr>
          <w:rFonts w:hint="eastAsia" w:ascii="仿宋_GB2312" w:hAnsi="Times New Roman" w:eastAsia="仿宋_GB2312" w:cs="仿宋_GB2312"/>
          <w:color w:val="333333"/>
          <w:kern w:val="0"/>
          <w:sz w:val="32"/>
          <w:szCs w:val="32"/>
          <w:shd w:val="clear" w:color="auto" w:fill="FFFFFF"/>
        </w:rPr>
        <w:t>福建省科技特派员三方协议书</w:t>
      </w:r>
    </w:p>
    <w:p>
      <w:pPr>
        <w:widowControl/>
        <w:spacing w:line="560" w:lineRule="exact"/>
        <w:ind w:left="1756" w:leftChars="684" w:hanging="320" w:hangingChars="100"/>
        <w:jc w:val="left"/>
        <w:rPr>
          <w:rFonts w:ascii="仿宋" w:hAnsi="仿宋" w:eastAsia="仿宋" w:cs="仿宋"/>
          <w:sz w:val="32"/>
          <w:szCs w:val="32"/>
        </w:rPr>
      </w:pPr>
      <w:r>
        <w:rPr>
          <w:rFonts w:ascii="仿宋_GB2312" w:eastAsia="仿宋_GB2312" w:cs="宋体"/>
          <w:color w:val="000000"/>
          <w:kern w:val="0"/>
          <w:sz w:val="32"/>
          <w:szCs w:val="32"/>
          <w:shd w:val="clear" w:color="auto" w:fill="FFFFFF"/>
        </w:rPr>
        <w:t>3.</w:t>
      </w:r>
      <w:r>
        <w:rPr>
          <w:rFonts w:hint="eastAsia" w:ascii="仿宋_GB2312" w:eastAsia="仿宋_GB2312" w:cs="宋体"/>
          <w:color w:val="000000"/>
          <w:kern w:val="0"/>
          <w:sz w:val="32"/>
          <w:szCs w:val="32"/>
          <w:shd w:val="clear" w:color="auto" w:fill="FFFFFF"/>
        </w:rPr>
        <w:t>福建省市场监管质量技术领域科技特派员网络申报指南</w:t>
      </w:r>
    </w:p>
    <w:p>
      <w:pPr>
        <w:spacing w:line="560" w:lineRule="exact"/>
        <w:ind w:right="320" w:firstLine="640"/>
        <w:jc w:val="right"/>
        <w:rPr>
          <w:rFonts w:ascii="仿宋" w:hAnsi="仿宋" w:eastAsia="仿宋" w:cs="仿宋"/>
          <w:sz w:val="32"/>
          <w:szCs w:val="32"/>
        </w:rPr>
      </w:pPr>
    </w:p>
    <w:p>
      <w:pPr>
        <w:spacing w:line="560" w:lineRule="exact"/>
        <w:ind w:right="320" w:firstLine="640"/>
        <w:jc w:val="right"/>
        <w:rPr>
          <w:rFonts w:ascii="仿宋" w:hAnsi="仿宋" w:eastAsia="仿宋" w:cs="仿宋"/>
          <w:sz w:val="32"/>
          <w:szCs w:val="32"/>
        </w:rPr>
      </w:pPr>
    </w:p>
    <w:p>
      <w:pPr>
        <w:spacing w:line="560" w:lineRule="exact"/>
        <w:ind w:right="320" w:firstLine="640"/>
        <w:jc w:val="right"/>
        <w:rPr>
          <w:rFonts w:ascii="仿宋_GB2312" w:hAnsi="仿宋" w:eastAsia="仿宋_GB2312" w:cs="仿宋"/>
          <w:sz w:val="32"/>
          <w:szCs w:val="32"/>
        </w:rPr>
      </w:pPr>
      <w:r>
        <w:rPr>
          <w:rFonts w:hint="eastAsia" w:ascii="仿宋_GB2312" w:hAnsi="仿宋" w:eastAsia="仿宋_GB2312" w:cs="仿宋"/>
          <w:sz w:val="32"/>
          <w:szCs w:val="32"/>
        </w:rPr>
        <w:t>福建省科学技术厅</w:t>
      </w:r>
    </w:p>
    <w:p>
      <w:pPr>
        <w:pStyle w:val="2"/>
        <w:spacing w:line="560" w:lineRule="exact"/>
        <w:ind w:firstLine="31680"/>
        <w:jc w:val="right"/>
        <w:rPr>
          <w:rFonts w:ascii="仿宋_GB2312" w:hAnsi="仿宋" w:eastAsia="仿宋_GB2312" w:cs="仿宋"/>
          <w:sz w:val="32"/>
          <w:szCs w:val="32"/>
        </w:rPr>
      </w:pPr>
      <w:r>
        <w:rPr>
          <w:rFonts w:hint="eastAsia" w:ascii="仿宋_GB2312" w:hAnsi="仿宋" w:eastAsia="仿宋_GB2312" w:cs="仿宋"/>
          <w:sz w:val="32"/>
          <w:szCs w:val="32"/>
        </w:rPr>
        <w:t>福建省市场监督管理局</w:t>
      </w:r>
    </w:p>
    <w:p>
      <w:pPr>
        <w:pStyle w:val="2"/>
        <w:spacing w:line="560" w:lineRule="exact"/>
        <w:ind w:right="640" w:firstLine="31680"/>
        <w:rPr>
          <w:rFonts w:ascii="仿宋_GB2312" w:hAnsi="仿宋" w:eastAsia="仿宋_GB2312" w:cs="仿宋"/>
          <w:sz w:val="32"/>
          <w:szCs w:val="32"/>
        </w:rPr>
      </w:pPr>
      <w:r>
        <w:rPr>
          <w:rFonts w:ascii="仿宋_GB2312" w:hAnsi="仿宋" w:eastAsia="仿宋_GB2312" w:cs="仿宋"/>
          <w:sz w:val="32"/>
          <w:szCs w:val="32"/>
        </w:rPr>
        <w:t xml:space="preserve">                               2024</w:t>
      </w:r>
      <w:r>
        <w:rPr>
          <w:rFonts w:hint="eastAsia" w:ascii="仿宋_GB2312" w:hAnsi="仿宋" w:eastAsia="仿宋_GB2312" w:cs="仿宋"/>
          <w:sz w:val="32"/>
          <w:szCs w:val="32"/>
        </w:rPr>
        <w:t>年</w:t>
      </w:r>
      <w:r>
        <w:rPr>
          <w:rFonts w:ascii="仿宋_GB2312" w:hAnsi="仿宋" w:eastAsia="仿宋_GB2312" w:cs="仿宋"/>
          <w:sz w:val="32"/>
          <w:szCs w:val="32"/>
        </w:rPr>
        <w:t>4</w:t>
      </w:r>
      <w:r>
        <w:rPr>
          <w:rFonts w:hint="eastAsia" w:ascii="仿宋_GB2312" w:hAnsi="仿宋" w:eastAsia="仿宋_GB2312" w:cs="仿宋"/>
          <w:sz w:val="32"/>
          <w:szCs w:val="32"/>
        </w:rPr>
        <w:t>月</w:t>
      </w:r>
      <w:r>
        <w:rPr>
          <w:rFonts w:ascii="仿宋_GB2312" w:hAnsi="仿宋" w:eastAsia="仿宋_GB2312" w:cs="仿宋"/>
          <w:sz w:val="32"/>
          <w:szCs w:val="32"/>
          <w:lang w:val="en-US"/>
        </w:rPr>
        <w:t>19</w:t>
      </w:r>
      <w:bookmarkStart w:id="0" w:name="_GoBack"/>
      <w:bookmarkEnd w:id="0"/>
      <w:r>
        <w:rPr>
          <w:rFonts w:hint="eastAsia" w:ascii="仿宋_GB2312" w:hAnsi="仿宋" w:eastAsia="仿宋_GB2312" w:cs="仿宋"/>
          <w:sz w:val="32"/>
          <w:szCs w:val="32"/>
        </w:rPr>
        <w:t>日</w:t>
      </w:r>
    </w:p>
    <w:p>
      <w:pPr>
        <w:pStyle w:val="2"/>
        <w:spacing w:line="560" w:lineRule="exact"/>
        <w:ind w:firstLine="31680"/>
        <w:jc w:val="right"/>
        <w:rPr>
          <w:rFonts w:ascii="仿宋" w:hAnsi="仿宋" w:eastAsia="仿宋" w:cs="仿宋"/>
          <w:sz w:val="32"/>
          <w:szCs w:val="32"/>
        </w:rPr>
      </w:pPr>
    </w:p>
    <w:p>
      <w:pPr>
        <w:pStyle w:val="2"/>
        <w:spacing w:line="560" w:lineRule="exact"/>
        <w:ind w:firstLine="31680"/>
        <w:jc w:val="right"/>
        <w:rPr>
          <w:rFonts w:ascii="仿宋" w:hAnsi="仿宋" w:eastAsia="仿宋" w:cs="仿宋"/>
          <w:sz w:val="32"/>
          <w:szCs w:val="32"/>
        </w:rPr>
      </w:pPr>
    </w:p>
    <w:p>
      <w:pPr>
        <w:pStyle w:val="2"/>
        <w:spacing w:line="560" w:lineRule="exact"/>
        <w:ind w:firstLine="31680"/>
        <w:jc w:val="right"/>
        <w:rPr>
          <w:rFonts w:ascii="仿宋" w:hAnsi="仿宋" w:eastAsia="仿宋" w:cs="仿宋"/>
          <w:sz w:val="32"/>
          <w:szCs w:val="32"/>
        </w:rPr>
      </w:pPr>
    </w:p>
    <w:p>
      <w:pPr>
        <w:pStyle w:val="2"/>
        <w:spacing w:line="560" w:lineRule="exact"/>
        <w:ind w:firstLine="31680"/>
        <w:jc w:val="right"/>
        <w:rPr>
          <w:rFonts w:ascii="仿宋" w:hAnsi="仿宋" w:eastAsia="仿宋" w:cs="仿宋"/>
          <w:sz w:val="32"/>
          <w:szCs w:val="32"/>
        </w:rPr>
      </w:pPr>
    </w:p>
    <w:p>
      <w:pPr>
        <w:pStyle w:val="2"/>
        <w:spacing w:line="560" w:lineRule="exact"/>
        <w:ind w:firstLine="31680"/>
        <w:jc w:val="right"/>
        <w:rPr>
          <w:rFonts w:ascii="仿宋" w:hAnsi="仿宋" w:eastAsia="仿宋" w:cs="仿宋"/>
          <w:sz w:val="32"/>
          <w:szCs w:val="32"/>
        </w:rPr>
      </w:pPr>
    </w:p>
    <w:p>
      <w:pPr>
        <w:pStyle w:val="2"/>
        <w:spacing w:line="560" w:lineRule="exact"/>
        <w:ind w:firstLine="31680"/>
        <w:jc w:val="right"/>
        <w:rPr>
          <w:rFonts w:ascii="仿宋" w:hAnsi="仿宋" w:eastAsia="仿宋" w:cs="仿宋"/>
          <w:sz w:val="32"/>
          <w:szCs w:val="32"/>
        </w:rPr>
      </w:pPr>
    </w:p>
    <w:p>
      <w:pPr>
        <w:pStyle w:val="2"/>
        <w:spacing w:line="560" w:lineRule="exact"/>
        <w:ind w:firstLine="31680"/>
        <w:jc w:val="right"/>
        <w:rPr>
          <w:rFonts w:ascii="仿宋" w:hAnsi="仿宋" w:eastAsia="仿宋" w:cs="仿宋"/>
          <w:sz w:val="32"/>
          <w:szCs w:val="32"/>
        </w:rPr>
      </w:pPr>
    </w:p>
    <w:p>
      <w:pPr>
        <w:pStyle w:val="2"/>
        <w:spacing w:line="560" w:lineRule="exact"/>
        <w:ind w:firstLine="31680"/>
        <w:jc w:val="right"/>
        <w:rPr>
          <w:rFonts w:ascii="仿宋" w:hAnsi="仿宋" w:eastAsia="仿宋" w:cs="仿宋"/>
          <w:sz w:val="32"/>
          <w:szCs w:val="32"/>
        </w:rPr>
      </w:pPr>
    </w:p>
    <w:p>
      <w:pPr>
        <w:tabs>
          <w:tab w:val="left" w:pos="7088"/>
        </w:tabs>
        <w:spacing w:line="560" w:lineRule="exact"/>
        <w:rPr>
          <w:rFonts w:ascii="黑体" w:hAnsi="仿宋_GB2312" w:eastAsia="黑体" w:cs="仿宋_GB2312"/>
          <w:bCs/>
          <w:color w:val="000000"/>
          <w:sz w:val="32"/>
          <w:szCs w:val="32"/>
        </w:rPr>
      </w:pPr>
      <w:r>
        <w:rPr>
          <w:rFonts w:hint="eastAsia" w:ascii="黑体" w:hAnsi="仿宋_GB2312" w:eastAsia="黑体" w:cs="仿宋_GB2312"/>
          <w:bCs/>
          <w:color w:val="000000"/>
          <w:sz w:val="32"/>
          <w:szCs w:val="32"/>
        </w:rPr>
        <w:t>附件</w:t>
      </w:r>
      <w:r>
        <w:rPr>
          <w:rFonts w:ascii="黑体" w:hAnsi="仿宋_GB2312" w:eastAsia="黑体" w:cs="仿宋_GB2312"/>
          <w:bCs/>
          <w:color w:val="000000"/>
          <w:sz w:val="32"/>
          <w:szCs w:val="32"/>
        </w:rPr>
        <w:t>1</w:t>
      </w:r>
    </w:p>
    <w:p>
      <w:pPr>
        <w:pStyle w:val="2"/>
        <w:ind w:firstLine="31680"/>
      </w:pPr>
    </w:p>
    <w:p>
      <w:pPr>
        <w:framePr w:w="12700" w:wrap="around" w:vAnchor="page" w:hAnchor="page" w:y="30"/>
        <w:spacing w:line="560" w:lineRule="exact"/>
        <w:jc w:val="left"/>
        <w:rPr>
          <w:rFonts w:ascii="宋体"/>
          <w:color w:val="000000"/>
          <w:sz w:val="24"/>
        </w:rPr>
      </w:pPr>
    </w:p>
    <w:p>
      <w:pPr>
        <w:framePr w:w="12700" w:wrap="around" w:vAnchor="page" w:hAnchor="page" w:y="30"/>
        <w:spacing w:line="560" w:lineRule="exact"/>
        <w:jc w:val="left"/>
        <w:rPr>
          <w:rFonts w:ascii="宋体"/>
          <w:color w:val="000000"/>
          <w:sz w:val="24"/>
        </w:rPr>
      </w:pPr>
    </w:p>
    <w:p>
      <w:pPr>
        <w:spacing w:line="560" w:lineRule="exact"/>
        <w:jc w:val="center"/>
        <w:rPr>
          <w:rFonts w:ascii="宋体" w:cs="方正小标宋简体"/>
          <w:b/>
          <w:color w:val="000000"/>
          <w:sz w:val="36"/>
          <w:szCs w:val="36"/>
        </w:rPr>
      </w:pPr>
      <w:r>
        <w:rPr>
          <w:rFonts w:ascii="宋体" w:hAnsi="宋体" w:cs="方正小标宋简体"/>
          <w:b/>
          <w:color w:val="000000"/>
          <w:sz w:val="36"/>
          <w:szCs w:val="36"/>
        </w:rPr>
        <w:t>2024</w:t>
      </w:r>
      <w:r>
        <w:rPr>
          <w:rFonts w:hint="eastAsia" w:ascii="宋体" w:hAnsi="宋体" w:cs="方正小标宋简体"/>
          <w:b/>
          <w:color w:val="000000"/>
          <w:sz w:val="36"/>
          <w:szCs w:val="36"/>
        </w:rPr>
        <w:t>年市场监管质量技术领域省级个人科技特派员推荐指标</w:t>
      </w:r>
    </w:p>
    <w:tbl>
      <w:tblPr>
        <w:tblStyle w:val="10"/>
        <w:tblW w:w="8586" w:type="dxa"/>
        <w:tblInd w:w="0" w:type="dxa"/>
        <w:tblLayout w:type="fixed"/>
        <w:tblCellMar>
          <w:top w:w="0" w:type="dxa"/>
          <w:left w:w="0" w:type="dxa"/>
          <w:bottom w:w="0" w:type="dxa"/>
          <w:right w:w="0" w:type="dxa"/>
        </w:tblCellMar>
      </w:tblPr>
      <w:tblGrid>
        <w:gridCol w:w="889"/>
        <w:gridCol w:w="3211"/>
        <w:gridCol w:w="2243"/>
        <w:gridCol w:w="2243"/>
      </w:tblGrid>
      <w:tr>
        <w:tblPrEx>
          <w:tblLayout w:type="fixed"/>
          <w:tblCellMar>
            <w:top w:w="0" w:type="dxa"/>
            <w:left w:w="0" w:type="dxa"/>
            <w:bottom w:w="0" w:type="dxa"/>
            <w:right w:w="0" w:type="dxa"/>
          </w:tblCellMar>
        </w:tblPrEx>
        <w:trPr>
          <w:trHeight w:val="90" w:hRule="atLeast"/>
        </w:trPr>
        <w:tc>
          <w:tcPr>
            <w:tcW w:w="889" w:type="dxa"/>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b/>
                <w:color w:val="000000"/>
                <w:sz w:val="28"/>
                <w:szCs w:val="28"/>
              </w:rPr>
            </w:pPr>
            <w:r>
              <w:rPr>
                <w:rFonts w:hint="eastAsia" w:ascii="仿宋_GB2312" w:hAnsi="微软雅黑" w:cs="微软雅黑"/>
                <w:b/>
                <w:color w:val="000000"/>
                <w:kern w:val="0"/>
                <w:sz w:val="28"/>
                <w:szCs w:val="28"/>
              </w:rPr>
              <w:t>序号</w:t>
            </w:r>
          </w:p>
        </w:tc>
        <w:tc>
          <w:tcPr>
            <w:tcW w:w="3211" w:type="dxa"/>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b/>
                <w:color w:val="000000"/>
                <w:sz w:val="28"/>
                <w:szCs w:val="28"/>
              </w:rPr>
            </w:pPr>
            <w:r>
              <w:rPr>
                <w:rFonts w:hint="eastAsia" w:ascii="仿宋_GB2312" w:hAnsi="微软雅黑" w:cs="微软雅黑"/>
                <w:b/>
                <w:color w:val="000000"/>
                <w:kern w:val="0"/>
                <w:sz w:val="28"/>
                <w:szCs w:val="28"/>
              </w:rPr>
              <w:t>设区市</w:t>
            </w:r>
          </w:p>
        </w:tc>
        <w:tc>
          <w:tcPr>
            <w:tcW w:w="2243" w:type="dxa"/>
            <w:tcBorders>
              <w:top w:val="single" w:color="auto" w:sz="4" w:space="0"/>
              <w:left w:val="single" w:color="000000" w:sz="4" w:space="0"/>
              <w:bottom w:val="single" w:color="auto" w:sz="4" w:space="0"/>
              <w:right w:val="single" w:color="auto"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b/>
                <w:color w:val="000000"/>
                <w:sz w:val="28"/>
                <w:szCs w:val="28"/>
              </w:rPr>
            </w:pPr>
            <w:r>
              <w:rPr>
                <w:rFonts w:hint="eastAsia" w:ascii="仿宋_GB2312" w:hAnsi="微软雅黑" w:cs="微软雅黑"/>
                <w:b/>
                <w:color w:val="000000"/>
                <w:kern w:val="0"/>
                <w:sz w:val="24"/>
              </w:rPr>
              <w:t>申报指标（共</w:t>
            </w:r>
            <w:r>
              <w:rPr>
                <w:rFonts w:ascii="仿宋_GB2312" w:hAnsi="微软雅黑" w:cs="微软雅黑"/>
                <w:b/>
                <w:color w:val="000000"/>
                <w:kern w:val="0"/>
                <w:sz w:val="24"/>
              </w:rPr>
              <w:t>120</w:t>
            </w:r>
            <w:r>
              <w:rPr>
                <w:rFonts w:hint="eastAsia" w:ascii="仿宋_GB2312" w:hAnsi="微软雅黑" w:cs="微软雅黑"/>
                <w:b/>
                <w:color w:val="000000"/>
                <w:kern w:val="0"/>
                <w:sz w:val="24"/>
              </w:rPr>
              <w:t>名）</w:t>
            </w:r>
          </w:p>
        </w:tc>
        <w:tc>
          <w:tcPr>
            <w:tcW w:w="2243" w:type="dxa"/>
            <w:tcBorders>
              <w:top w:val="single" w:color="auto" w:sz="4" w:space="0"/>
              <w:left w:val="single" w:color="000000" w:sz="4" w:space="0"/>
              <w:bottom w:val="single" w:color="auto" w:sz="4" w:space="0"/>
              <w:right w:val="single" w:color="auto"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b/>
                <w:color w:val="000000"/>
                <w:kern w:val="0"/>
                <w:sz w:val="24"/>
              </w:rPr>
            </w:pPr>
            <w:r>
              <w:rPr>
                <w:rFonts w:hint="eastAsia" w:ascii="仿宋_GB2312" w:hAnsi="微软雅黑" w:cs="微软雅黑"/>
                <w:b/>
                <w:color w:val="000000"/>
                <w:kern w:val="0"/>
                <w:sz w:val="24"/>
              </w:rPr>
              <w:t>团队科技特派员</w:t>
            </w:r>
          </w:p>
        </w:tc>
      </w:tr>
      <w:tr>
        <w:tblPrEx>
          <w:tblLayout w:type="fixed"/>
          <w:tblCellMar>
            <w:top w:w="0" w:type="dxa"/>
            <w:left w:w="0" w:type="dxa"/>
            <w:bottom w:w="0" w:type="dxa"/>
            <w:right w:w="0" w:type="dxa"/>
          </w:tblCellMar>
        </w:tblPrEx>
        <w:trPr>
          <w:trHeight w:val="424" w:hRule="atLeast"/>
        </w:trPr>
        <w:tc>
          <w:tcPr>
            <w:tcW w:w="889"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sz w:val="28"/>
                <w:szCs w:val="28"/>
              </w:rPr>
            </w:pPr>
            <w:r>
              <w:rPr>
                <w:rFonts w:ascii="仿宋_GB2312" w:hAnsi="微软雅黑" w:cs="微软雅黑"/>
                <w:color w:val="000000"/>
                <w:kern w:val="0"/>
                <w:sz w:val="28"/>
                <w:szCs w:val="28"/>
              </w:rPr>
              <w:t>1</w:t>
            </w:r>
          </w:p>
        </w:tc>
        <w:tc>
          <w:tcPr>
            <w:tcW w:w="3211"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sz w:val="28"/>
                <w:szCs w:val="28"/>
              </w:rPr>
            </w:pPr>
            <w:r>
              <w:rPr>
                <w:rFonts w:hint="eastAsia" w:ascii="仿宋_GB2312" w:hAnsi="微软雅黑" w:cs="微软雅黑"/>
                <w:color w:val="000000"/>
                <w:kern w:val="0"/>
                <w:sz w:val="28"/>
                <w:szCs w:val="28"/>
              </w:rPr>
              <w:t>福州市</w:t>
            </w:r>
          </w:p>
        </w:tc>
        <w:tc>
          <w:tcPr>
            <w:tcW w:w="2243"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3</w:t>
            </w:r>
          </w:p>
        </w:tc>
        <w:tc>
          <w:tcPr>
            <w:tcW w:w="2243"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p>
        </w:tc>
      </w:tr>
      <w:tr>
        <w:tblPrEx>
          <w:tblLayout w:type="fixed"/>
          <w:tblCellMar>
            <w:top w:w="0" w:type="dxa"/>
            <w:left w:w="0" w:type="dxa"/>
            <w:bottom w:w="0" w:type="dxa"/>
            <w:right w:w="0" w:type="dxa"/>
          </w:tblCellMar>
        </w:tblPrEx>
        <w:trPr>
          <w:trHeight w:val="113" w:hRule="atLeast"/>
        </w:trPr>
        <w:tc>
          <w:tcPr>
            <w:tcW w:w="889"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2</w:t>
            </w:r>
          </w:p>
        </w:tc>
        <w:tc>
          <w:tcPr>
            <w:tcW w:w="3211"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hint="eastAsia" w:ascii="仿宋_GB2312" w:hAnsi="微软雅黑" w:cs="微软雅黑"/>
                <w:color w:val="000000"/>
                <w:kern w:val="0"/>
                <w:sz w:val="28"/>
                <w:szCs w:val="28"/>
              </w:rPr>
              <w:t>厦门市</w:t>
            </w:r>
          </w:p>
        </w:tc>
        <w:tc>
          <w:tcPr>
            <w:tcW w:w="2243"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3</w:t>
            </w:r>
          </w:p>
        </w:tc>
        <w:tc>
          <w:tcPr>
            <w:tcW w:w="2243"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p>
        </w:tc>
      </w:tr>
      <w:tr>
        <w:tblPrEx>
          <w:tblLayout w:type="fixed"/>
          <w:tblCellMar>
            <w:top w:w="0" w:type="dxa"/>
            <w:left w:w="0" w:type="dxa"/>
            <w:bottom w:w="0" w:type="dxa"/>
            <w:right w:w="0" w:type="dxa"/>
          </w:tblCellMar>
        </w:tblPrEx>
        <w:trPr>
          <w:trHeight w:val="113"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sz w:val="28"/>
                <w:szCs w:val="28"/>
              </w:rPr>
            </w:pPr>
            <w:r>
              <w:rPr>
                <w:rFonts w:ascii="仿宋_GB2312" w:hAnsi="微软雅黑" w:cs="微软雅黑"/>
                <w:color w:val="000000"/>
                <w:kern w:val="0"/>
                <w:sz w:val="28"/>
                <w:szCs w:val="28"/>
              </w:rPr>
              <w:t>3</w:t>
            </w:r>
          </w:p>
        </w:tc>
        <w:tc>
          <w:tcPr>
            <w:tcW w:w="3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sz w:val="28"/>
                <w:szCs w:val="28"/>
              </w:rPr>
            </w:pPr>
            <w:r>
              <w:rPr>
                <w:rFonts w:hint="eastAsia" w:ascii="仿宋_GB2312" w:hAnsi="微软雅黑" w:cs="微软雅黑"/>
                <w:color w:val="000000"/>
                <w:kern w:val="0"/>
                <w:sz w:val="28"/>
                <w:szCs w:val="28"/>
              </w:rPr>
              <w:t>漳州市</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3</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p>
        </w:tc>
      </w:tr>
      <w:tr>
        <w:tblPrEx>
          <w:tblLayout w:type="fixed"/>
          <w:tblCellMar>
            <w:top w:w="0" w:type="dxa"/>
            <w:left w:w="0" w:type="dxa"/>
            <w:bottom w:w="0" w:type="dxa"/>
            <w:right w:w="0" w:type="dxa"/>
          </w:tblCellMar>
        </w:tblPrEx>
        <w:trPr>
          <w:trHeight w:val="113"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sz w:val="28"/>
                <w:szCs w:val="28"/>
              </w:rPr>
            </w:pPr>
            <w:r>
              <w:rPr>
                <w:rFonts w:ascii="仿宋_GB2312" w:hAnsi="微软雅黑" w:cs="微软雅黑"/>
                <w:color w:val="000000"/>
                <w:kern w:val="0"/>
                <w:sz w:val="28"/>
                <w:szCs w:val="28"/>
              </w:rPr>
              <w:t>4</w:t>
            </w:r>
          </w:p>
        </w:tc>
        <w:tc>
          <w:tcPr>
            <w:tcW w:w="3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sz w:val="28"/>
                <w:szCs w:val="28"/>
              </w:rPr>
            </w:pPr>
            <w:r>
              <w:rPr>
                <w:rFonts w:hint="eastAsia" w:ascii="仿宋_GB2312" w:hAnsi="微软雅黑" w:cs="微软雅黑"/>
                <w:color w:val="000000"/>
                <w:kern w:val="0"/>
                <w:sz w:val="28"/>
                <w:szCs w:val="28"/>
              </w:rPr>
              <w:t>泉州市</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3</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p>
        </w:tc>
      </w:tr>
      <w:tr>
        <w:tblPrEx>
          <w:tblLayout w:type="fixed"/>
          <w:tblCellMar>
            <w:top w:w="0" w:type="dxa"/>
            <w:left w:w="0" w:type="dxa"/>
            <w:bottom w:w="0" w:type="dxa"/>
            <w:right w:w="0" w:type="dxa"/>
          </w:tblCellMar>
        </w:tblPrEx>
        <w:trPr>
          <w:trHeight w:val="113"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sz w:val="28"/>
                <w:szCs w:val="28"/>
              </w:rPr>
            </w:pPr>
            <w:r>
              <w:rPr>
                <w:rFonts w:ascii="仿宋_GB2312" w:hAnsi="微软雅黑" w:cs="微软雅黑"/>
                <w:color w:val="000000"/>
                <w:kern w:val="0"/>
                <w:sz w:val="28"/>
                <w:szCs w:val="28"/>
              </w:rPr>
              <w:t>5</w:t>
            </w:r>
          </w:p>
        </w:tc>
        <w:tc>
          <w:tcPr>
            <w:tcW w:w="3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sz w:val="28"/>
                <w:szCs w:val="28"/>
              </w:rPr>
            </w:pPr>
            <w:r>
              <w:rPr>
                <w:rFonts w:hint="eastAsia" w:ascii="仿宋_GB2312" w:hAnsi="微软雅黑" w:cs="微软雅黑"/>
                <w:color w:val="000000"/>
                <w:kern w:val="0"/>
                <w:sz w:val="28"/>
                <w:szCs w:val="28"/>
              </w:rPr>
              <w:t>三明市</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3</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p>
        </w:tc>
      </w:tr>
      <w:tr>
        <w:tblPrEx>
          <w:tblLayout w:type="fixed"/>
          <w:tblCellMar>
            <w:top w:w="0" w:type="dxa"/>
            <w:left w:w="0" w:type="dxa"/>
            <w:bottom w:w="0" w:type="dxa"/>
            <w:right w:w="0" w:type="dxa"/>
          </w:tblCellMar>
        </w:tblPrEx>
        <w:trPr>
          <w:trHeight w:val="113"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sz w:val="28"/>
                <w:szCs w:val="28"/>
              </w:rPr>
            </w:pPr>
            <w:r>
              <w:rPr>
                <w:rFonts w:ascii="仿宋_GB2312" w:hAnsi="微软雅黑" w:cs="微软雅黑"/>
                <w:color w:val="000000"/>
                <w:kern w:val="0"/>
                <w:sz w:val="28"/>
                <w:szCs w:val="28"/>
              </w:rPr>
              <w:t>6</w:t>
            </w:r>
          </w:p>
        </w:tc>
        <w:tc>
          <w:tcPr>
            <w:tcW w:w="3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sz w:val="28"/>
                <w:szCs w:val="28"/>
              </w:rPr>
            </w:pPr>
            <w:r>
              <w:rPr>
                <w:rFonts w:hint="eastAsia" w:ascii="仿宋_GB2312" w:hAnsi="微软雅黑" w:cs="微软雅黑"/>
                <w:color w:val="000000"/>
                <w:kern w:val="0"/>
                <w:sz w:val="28"/>
                <w:szCs w:val="28"/>
              </w:rPr>
              <w:t>莆田市</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3</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p>
        </w:tc>
      </w:tr>
      <w:tr>
        <w:tblPrEx>
          <w:tblLayout w:type="fixed"/>
          <w:tblCellMar>
            <w:top w:w="0" w:type="dxa"/>
            <w:left w:w="0" w:type="dxa"/>
            <w:bottom w:w="0" w:type="dxa"/>
            <w:right w:w="0" w:type="dxa"/>
          </w:tblCellMar>
        </w:tblPrEx>
        <w:trPr>
          <w:trHeight w:val="113"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sz w:val="28"/>
                <w:szCs w:val="28"/>
              </w:rPr>
            </w:pPr>
            <w:r>
              <w:rPr>
                <w:rFonts w:ascii="仿宋_GB2312" w:hAnsi="微软雅黑" w:cs="微软雅黑"/>
                <w:color w:val="000000"/>
                <w:kern w:val="0"/>
                <w:sz w:val="28"/>
                <w:szCs w:val="28"/>
              </w:rPr>
              <w:t>7</w:t>
            </w:r>
          </w:p>
        </w:tc>
        <w:tc>
          <w:tcPr>
            <w:tcW w:w="3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sz w:val="28"/>
                <w:szCs w:val="28"/>
              </w:rPr>
            </w:pPr>
            <w:r>
              <w:rPr>
                <w:rFonts w:hint="eastAsia" w:ascii="仿宋_GB2312" w:hAnsi="微软雅黑" w:cs="微软雅黑"/>
                <w:color w:val="000000"/>
                <w:kern w:val="0"/>
                <w:sz w:val="28"/>
                <w:szCs w:val="28"/>
              </w:rPr>
              <w:t>南平市</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3</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p>
        </w:tc>
      </w:tr>
      <w:tr>
        <w:tblPrEx>
          <w:tblLayout w:type="fixed"/>
          <w:tblCellMar>
            <w:top w:w="0" w:type="dxa"/>
            <w:left w:w="0" w:type="dxa"/>
            <w:bottom w:w="0" w:type="dxa"/>
            <w:right w:w="0" w:type="dxa"/>
          </w:tblCellMar>
        </w:tblPrEx>
        <w:trPr>
          <w:trHeight w:val="113"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sz w:val="28"/>
                <w:szCs w:val="28"/>
              </w:rPr>
            </w:pPr>
            <w:r>
              <w:rPr>
                <w:rFonts w:ascii="仿宋_GB2312" w:hAnsi="微软雅黑" w:cs="微软雅黑"/>
                <w:color w:val="000000"/>
                <w:kern w:val="0"/>
                <w:sz w:val="28"/>
                <w:szCs w:val="28"/>
              </w:rPr>
              <w:t>8</w:t>
            </w:r>
          </w:p>
        </w:tc>
        <w:tc>
          <w:tcPr>
            <w:tcW w:w="3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sz w:val="28"/>
                <w:szCs w:val="28"/>
              </w:rPr>
            </w:pPr>
            <w:r>
              <w:rPr>
                <w:rFonts w:hint="eastAsia" w:ascii="仿宋_GB2312" w:hAnsi="微软雅黑" w:cs="微软雅黑"/>
                <w:color w:val="000000"/>
                <w:kern w:val="0"/>
                <w:sz w:val="28"/>
                <w:szCs w:val="28"/>
              </w:rPr>
              <w:t>龙岩市</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3</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p>
        </w:tc>
      </w:tr>
      <w:tr>
        <w:tblPrEx>
          <w:tblLayout w:type="fixed"/>
          <w:tblCellMar>
            <w:top w:w="0" w:type="dxa"/>
            <w:left w:w="0" w:type="dxa"/>
            <w:bottom w:w="0" w:type="dxa"/>
            <w:right w:w="0" w:type="dxa"/>
          </w:tblCellMar>
        </w:tblPrEx>
        <w:trPr>
          <w:trHeight w:val="479"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sz w:val="28"/>
                <w:szCs w:val="28"/>
              </w:rPr>
            </w:pPr>
            <w:r>
              <w:rPr>
                <w:rFonts w:ascii="仿宋_GB2312" w:hAnsi="微软雅黑" w:cs="微软雅黑"/>
                <w:color w:val="000000"/>
                <w:kern w:val="0"/>
                <w:sz w:val="28"/>
                <w:szCs w:val="28"/>
              </w:rPr>
              <w:t>9</w:t>
            </w:r>
          </w:p>
        </w:tc>
        <w:tc>
          <w:tcPr>
            <w:tcW w:w="3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sz w:val="28"/>
                <w:szCs w:val="28"/>
              </w:rPr>
            </w:pPr>
            <w:r>
              <w:rPr>
                <w:rFonts w:hint="eastAsia" w:ascii="仿宋_GB2312" w:hAnsi="微软雅黑" w:cs="微软雅黑"/>
                <w:color w:val="000000"/>
                <w:kern w:val="0"/>
                <w:sz w:val="28"/>
                <w:szCs w:val="28"/>
              </w:rPr>
              <w:t>宁德市</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3</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p>
        </w:tc>
      </w:tr>
      <w:tr>
        <w:tblPrEx>
          <w:tblLayout w:type="fixed"/>
          <w:tblCellMar>
            <w:top w:w="0" w:type="dxa"/>
            <w:left w:w="0" w:type="dxa"/>
            <w:bottom w:w="0" w:type="dxa"/>
            <w:right w:w="0" w:type="dxa"/>
          </w:tblCellMar>
        </w:tblPrEx>
        <w:trPr>
          <w:trHeight w:val="113"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10</w:t>
            </w:r>
          </w:p>
        </w:tc>
        <w:tc>
          <w:tcPr>
            <w:tcW w:w="3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hint="eastAsia" w:ascii="仿宋_GB2312" w:hAnsi="微软雅黑" w:cs="微软雅黑"/>
                <w:color w:val="000000"/>
                <w:kern w:val="0"/>
                <w:sz w:val="28"/>
                <w:szCs w:val="28"/>
              </w:rPr>
              <w:t>平潭综合实验区</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2</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p>
        </w:tc>
      </w:tr>
      <w:tr>
        <w:tblPrEx>
          <w:tblLayout w:type="fixed"/>
          <w:tblCellMar>
            <w:top w:w="0" w:type="dxa"/>
            <w:left w:w="0" w:type="dxa"/>
            <w:bottom w:w="0" w:type="dxa"/>
            <w:right w:w="0" w:type="dxa"/>
          </w:tblCellMar>
        </w:tblPrEx>
        <w:trPr>
          <w:trHeight w:val="113"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11</w:t>
            </w:r>
          </w:p>
        </w:tc>
        <w:tc>
          <w:tcPr>
            <w:tcW w:w="3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hint="eastAsia" w:ascii="仿宋_GB2312" w:hAnsi="微软雅黑" w:cs="微软雅黑"/>
                <w:color w:val="000000"/>
                <w:kern w:val="0"/>
                <w:sz w:val="28"/>
                <w:szCs w:val="28"/>
              </w:rPr>
              <w:t>省质检院</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18</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2</w:t>
            </w:r>
          </w:p>
        </w:tc>
      </w:tr>
      <w:tr>
        <w:tblPrEx>
          <w:tblLayout w:type="fixed"/>
          <w:tblCellMar>
            <w:top w:w="0" w:type="dxa"/>
            <w:left w:w="0" w:type="dxa"/>
            <w:bottom w:w="0" w:type="dxa"/>
            <w:right w:w="0" w:type="dxa"/>
          </w:tblCellMar>
        </w:tblPrEx>
        <w:trPr>
          <w:trHeight w:val="113"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12</w:t>
            </w:r>
          </w:p>
        </w:tc>
        <w:tc>
          <w:tcPr>
            <w:tcW w:w="3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hint="eastAsia" w:ascii="仿宋_GB2312" w:hAnsi="微软雅黑" w:cs="微软雅黑"/>
                <w:color w:val="000000"/>
                <w:kern w:val="0"/>
                <w:sz w:val="28"/>
                <w:szCs w:val="28"/>
              </w:rPr>
              <w:t>省特检院</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18</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2</w:t>
            </w:r>
          </w:p>
        </w:tc>
      </w:tr>
      <w:tr>
        <w:tblPrEx>
          <w:tblLayout w:type="fixed"/>
          <w:tblCellMar>
            <w:top w:w="0" w:type="dxa"/>
            <w:left w:w="0" w:type="dxa"/>
            <w:bottom w:w="0" w:type="dxa"/>
            <w:right w:w="0" w:type="dxa"/>
          </w:tblCellMar>
        </w:tblPrEx>
        <w:trPr>
          <w:trHeight w:val="113"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13</w:t>
            </w:r>
          </w:p>
        </w:tc>
        <w:tc>
          <w:tcPr>
            <w:tcW w:w="3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hint="eastAsia" w:ascii="仿宋_GB2312" w:hAnsi="微软雅黑" w:cs="微软雅黑"/>
                <w:color w:val="000000"/>
                <w:kern w:val="0"/>
                <w:sz w:val="28"/>
                <w:szCs w:val="28"/>
              </w:rPr>
              <w:t>省计量院</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18</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2</w:t>
            </w:r>
          </w:p>
        </w:tc>
      </w:tr>
      <w:tr>
        <w:tblPrEx>
          <w:tblLayout w:type="fixed"/>
          <w:tblCellMar>
            <w:top w:w="0" w:type="dxa"/>
            <w:left w:w="0" w:type="dxa"/>
            <w:bottom w:w="0" w:type="dxa"/>
            <w:right w:w="0" w:type="dxa"/>
          </w:tblCellMar>
        </w:tblPrEx>
        <w:trPr>
          <w:trHeight w:val="113"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14</w:t>
            </w:r>
          </w:p>
        </w:tc>
        <w:tc>
          <w:tcPr>
            <w:tcW w:w="3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hint="eastAsia" w:ascii="仿宋_GB2312" w:hAnsi="微软雅黑" w:cs="微软雅黑"/>
                <w:color w:val="000000"/>
                <w:kern w:val="0"/>
                <w:sz w:val="28"/>
                <w:szCs w:val="28"/>
              </w:rPr>
              <w:t>省标准化院</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10</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1</w:t>
            </w:r>
          </w:p>
        </w:tc>
      </w:tr>
      <w:tr>
        <w:tblPrEx>
          <w:tblLayout w:type="fixed"/>
          <w:tblCellMar>
            <w:top w:w="0" w:type="dxa"/>
            <w:left w:w="0" w:type="dxa"/>
            <w:bottom w:w="0" w:type="dxa"/>
            <w:right w:w="0" w:type="dxa"/>
          </w:tblCellMar>
        </w:tblPrEx>
        <w:trPr>
          <w:trHeight w:val="465"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15</w:t>
            </w:r>
          </w:p>
        </w:tc>
        <w:tc>
          <w:tcPr>
            <w:tcW w:w="3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hint="eastAsia" w:ascii="仿宋_GB2312" w:hAnsi="微软雅黑" w:cs="微软雅黑"/>
                <w:color w:val="000000"/>
                <w:kern w:val="0"/>
                <w:sz w:val="28"/>
                <w:szCs w:val="28"/>
              </w:rPr>
              <w:t>省纤检中心</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12</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2</w:t>
            </w:r>
          </w:p>
        </w:tc>
      </w:tr>
      <w:tr>
        <w:tblPrEx>
          <w:tblLayout w:type="fixed"/>
          <w:tblCellMar>
            <w:top w:w="0" w:type="dxa"/>
            <w:left w:w="0" w:type="dxa"/>
            <w:bottom w:w="0" w:type="dxa"/>
            <w:right w:w="0" w:type="dxa"/>
          </w:tblCellMar>
        </w:tblPrEx>
        <w:trPr>
          <w:trHeight w:val="113"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16</w:t>
            </w:r>
          </w:p>
        </w:tc>
        <w:tc>
          <w:tcPr>
            <w:tcW w:w="3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hint="eastAsia" w:ascii="仿宋_GB2312" w:hAnsi="微软雅黑" w:cs="微软雅黑"/>
                <w:color w:val="000000"/>
                <w:kern w:val="0"/>
                <w:sz w:val="28"/>
                <w:szCs w:val="28"/>
              </w:rPr>
              <w:t>省知识产权保护中心</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5</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1</w:t>
            </w:r>
          </w:p>
        </w:tc>
      </w:tr>
      <w:tr>
        <w:tblPrEx>
          <w:tblLayout w:type="fixed"/>
          <w:tblCellMar>
            <w:top w:w="0" w:type="dxa"/>
            <w:left w:w="0" w:type="dxa"/>
            <w:bottom w:w="0" w:type="dxa"/>
            <w:right w:w="0" w:type="dxa"/>
          </w:tblCellMar>
        </w:tblPrEx>
        <w:trPr>
          <w:trHeight w:val="113"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17</w:t>
            </w:r>
          </w:p>
        </w:tc>
        <w:tc>
          <w:tcPr>
            <w:tcW w:w="3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hint="eastAsia" w:ascii="仿宋_GB2312" w:hAnsi="微软雅黑" w:cs="微软雅黑"/>
                <w:color w:val="000000"/>
                <w:kern w:val="0"/>
                <w:sz w:val="28"/>
                <w:szCs w:val="28"/>
              </w:rPr>
              <w:t>省工许中心</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5</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p>
        </w:tc>
      </w:tr>
      <w:tr>
        <w:tblPrEx>
          <w:tblLayout w:type="fixed"/>
          <w:tblCellMar>
            <w:top w:w="0" w:type="dxa"/>
            <w:left w:w="0" w:type="dxa"/>
            <w:bottom w:w="0" w:type="dxa"/>
            <w:right w:w="0" w:type="dxa"/>
          </w:tblCellMar>
        </w:tblPrEx>
        <w:trPr>
          <w:trHeight w:val="90" w:hRule="atLeast"/>
        </w:trPr>
        <w:tc>
          <w:tcPr>
            <w:tcW w:w="8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18</w:t>
            </w:r>
          </w:p>
        </w:tc>
        <w:tc>
          <w:tcPr>
            <w:tcW w:w="3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hint="eastAsia" w:ascii="仿宋_GB2312" w:hAnsi="微软雅黑" w:cs="微软雅黑"/>
                <w:color w:val="000000"/>
                <w:kern w:val="0"/>
                <w:sz w:val="28"/>
                <w:szCs w:val="28"/>
              </w:rPr>
              <w:t>方圆福建审核中心</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5</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p>
        </w:tc>
      </w:tr>
      <w:tr>
        <w:tblPrEx>
          <w:tblLayout w:type="fixed"/>
          <w:tblCellMar>
            <w:top w:w="0" w:type="dxa"/>
            <w:left w:w="0" w:type="dxa"/>
            <w:bottom w:w="0" w:type="dxa"/>
            <w:right w:w="0" w:type="dxa"/>
          </w:tblCellMar>
        </w:tblPrEx>
        <w:trPr>
          <w:trHeight w:val="90" w:hRule="atLeast"/>
        </w:trPr>
        <w:tc>
          <w:tcPr>
            <w:tcW w:w="410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hint="eastAsia" w:ascii="仿宋_GB2312" w:hAnsi="微软雅黑" w:cs="微软雅黑"/>
                <w:color w:val="000000"/>
                <w:kern w:val="0"/>
                <w:sz w:val="28"/>
                <w:szCs w:val="28"/>
              </w:rPr>
              <w:t>合计</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120</w:t>
            </w:r>
          </w:p>
        </w:tc>
        <w:tc>
          <w:tcPr>
            <w:tcW w:w="22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微软雅黑" w:cs="微软雅黑"/>
                <w:color w:val="000000"/>
                <w:kern w:val="0"/>
                <w:sz w:val="28"/>
                <w:szCs w:val="28"/>
              </w:rPr>
            </w:pPr>
            <w:r>
              <w:rPr>
                <w:rFonts w:ascii="仿宋_GB2312" w:hAnsi="微软雅黑" w:cs="微软雅黑"/>
                <w:color w:val="000000"/>
                <w:kern w:val="0"/>
                <w:sz w:val="28"/>
                <w:szCs w:val="28"/>
              </w:rPr>
              <w:t>10</w:t>
            </w:r>
          </w:p>
        </w:tc>
      </w:tr>
    </w:tbl>
    <w:p>
      <w:pPr>
        <w:autoSpaceDE w:val="0"/>
        <w:autoSpaceDN w:val="0"/>
        <w:adjustRightInd w:val="0"/>
        <w:spacing w:line="560" w:lineRule="exact"/>
        <w:rPr>
          <w:rFonts w:ascii="仿宋_GB2312" w:hAnsi="仿宋_GB2312" w:eastAsia="仿宋_GB2312" w:cs="仿宋_GB2312"/>
          <w:color w:val="000000"/>
          <w:sz w:val="32"/>
          <w:szCs w:val="32"/>
        </w:rPr>
      </w:pPr>
    </w:p>
    <w:p>
      <w:pPr>
        <w:tabs>
          <w:tab w:val="left" w:pos="7088"/>
        </w:tabs>
        <w:spacing w:line="560" w:lineRule="exact"/>
        <w:rPr>
          <w:rFonts w:ascii="黑体" w:hAnsi="仿宋_GB2312" w:eastAsia="黑体" w:cs="仿宋_GB2312"/>
          <w:bCs/>
          <w:color w:val="000000"/>
          <w:sz w:val="32"/>
          <w:szCs w:val="32"/>
        </w:rPr>
      </w:pPr>
      <w:r>
        <w:rPr>
          <w:rFonts w:hint="eastAsia" w:ascii="黑体" w:hAnsi="仿宋_GB2312" w:eastAsia="黑体" w:cs="仿宋_GB2312"/>
          <w:bCs/>
          <w:color w:val="000000"/>
          <w:sz w:val="32"/>
          <w:szCs w:val="32"/>
        </w:rPr>
        <w:t>附件</w:t>
      </w:r>
      <w:r>
        <w:rPr>
          <w:rFonts w:ascii="黑体" w:hAnsi="仿宋_GB2312" w:eastAsia="黑体" w:cs="仿宋_GB2312"/>
          <w:bCs/>
          <w:color w:val="000000"/>
          <w:sz w:val="32"/>
          <w:szCs w:val="32"/>
        </w:rPr>
        <w:t>2</w:t>
      </w:r>
    </w:p>
    <w:p>
      <w:pPr>
        <w:autoSpaceDN w:val="0"/>
        <w:spacing w:line="560" w:lineRule="exact"/>
        <w:jc w:val="center"/>
        <w:rPr>
          <w:rFonts w:hAnsi="黑体" w:eastAsia="黑体"/>
          <w:color w:val="000000"/>
          <w:sz w:val="36"/>
          <w:szCs w:val="36"/>
        </w:rPr>
      </w:pPr>
      <w:r>
        <w:rPr>
          <w:rFonts w:hint="eastAsia" w:eastAsia="黑体"/>
          <w:color w:val="000000"/>
          <w:sz w:val="36"/>
          <w:szCs w:val="36"/>
        </w:rPr>
        <w:t>福建省科技特派员</w:t>
      </w:r>
      <w:r>
        <w:rPr>
          <w:rFonts w:hint="eastAsia" w:hAnsi="黑体" w:eastAsia="黑体"/>
          <w:color w:val="000000"/>
          <w:sz w:val="36"/>
          <w:szCs w:val="36"/>
        </w:rPr>
        <w:t>三方协议书</w:t>
      </w:r>
    </w:p>
    <w:p>
      <w:pPr>
        <w:autoSpaceDN w:val="0"/>
        <w:spacing w:line="560" w:lineRule="exact"/>
        <w:jc w:val="center"/>
        <w:rPr>
          <w:rFonts w:ascii="楷体" w:hAnsi="楷体" w:eastAsia="楷体" w:cs="楷体"/>
          <w:color w:val="000000"/>
          <w:szCs w:val="32"/>
        </w:rPr>
      </w:pPr>
      <w:r>
        <w:rPr>
          <w:rFonts w:hint="eastAsia" w:ascii="楷体" w:hAnsi="楷体" w:eastAsia="楷体" w:cs="楷体"/>
          <w:color w:val="000000"/>
          <w:szCs w:val="32"/>
        </w:rPr>
        <w:t>（个人科技特派员）</w:t>
      </w:r>
    </w:p>
    <w:p>
      <w:pPr>
        <w:spacing w:line="560" w:lineRule="exact"/>
        <w:rPr>
          <w:rFonts w:ascii="仿宋_GB2312" w:hAnsi="宋体"/>
          <w:color w:val="000000"/>
          <w:sz w:val="24"/>
        </w:rPr>
      </w:pPr>
      <w:r>
        <w:rPr>
          <w:rFonts w:hint="eastAsia" w:ascii="仿宋_GB2312" w:hAnsi="宋体"/>
          <w:color w:val="000000"/>
          <w:sz w:val="24"/>
        </w:rPr>
        <w:t>科技特派员所在单位、服务对象和科技特派员达成如下协议：</w:t>
      </w:r>
    </w:p>
    <w:tbl>
      <w:tblPr>
        <w:tblStyle w:val="10"/>
        <w:tblW w:w="8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120"/>
        <w:gridCol w:w="3042"/>
        <w:gridCol w:w="1280"/>
        <w:gridCol w:w="2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restart"/>
            <w:vAlign w:val="center"/>
          </w:tcPr>
          <w:p>
            <w:pPr>
              <w:spacing w:line="560" w:lineRule="exact"/>
              <w:rPr>
                <w:rFonts w:ascii="仿宋_GB2312" w:hAnsi="宋体"/>
                <w:color w:val="000000"/>
                <w:spacing w:val="-4"/>
                <w:szCs w:val="21"/>
              </w:rPr>
            </w:pPr>
            <w:r>
              <w:rPr>
                <w:rFonts w:hint="eastAsia" w:ascii="仿宋_GB2312" w:hAnsi="宋体"/>
                <w:color w:val="000000"/>
                <w:spacing w:val="-4"/>
                <w:szCs w:val="21"/>
              </w:rPr>
              <w:t>科技特派员</w:t>
            </w:r>
          </w:p>
        </w:tc>
        <w:tc>
          <w:tcPr>
            <w:tcW w:w="1120" w:type="dxa"/>
            <w:vAlign w:val="center"/>
          </w:tcPr>
          <w:p>
            <w:pPr>
              <w:spacing w:line="560" w:lineRule="exact"/>
              <w:rPr>
                <w:rFonts w:ascii="仿宋_GB2312" w:hAnsi="宋体"/>
                <w:color w:val="000000"/>
                <w:szCs w:val="21"/>
              </w:rPr>
            </w:pPr>
            <w:r>
              <w:rPr>
                <w:rFonts w:hint="eastAsia" w:ascii="仿宋_GB2312" w:hAnsi="宋体"/>
                <w:color w:val="000000"/>
                <w:szCs w:val="21"/>
              </w:rPr>
              <w:t>姓名</w:t>
            </w:r>
          </w:p>
        </w:tc>
        <w:tc>
          <w:tcPr>
            <w:tcW w:w="3042" w:type="dxa"/>
            <w:vAlign w:val="center"/>
          </w:tcPr>
          <w:p>
            <w:pPr>
              <w:spacing w:line="560" w:lineRule="exact"/>
              <w:ind w:firstLine="420"/>
              <w:rPr>
                <w:rFonts w:ascii="仿宋_GB2312" w:hAnsi="宋体"/>
                <w:color w:val="000000"/>
                <w:szCs w:val="21"/>
              </w:rPr>
            </w:pPr>
          </w:p>
        </w:tc>
        <w:tc>
          <w:tcPr>
            <w:tcW w:w="1280" w:type="dxa"/>
            <w:vAlign w:val="center"/>
          </w:tcPr>
          <w:p>
            <w:pPr>
              <w:spacing w:line="560" w:lineRule="exact"/>
              <w:rPr>
                <w:rFonts w:ascii="仿宋_GB2312" w:hAnsi="宋体"/>
                <w:color w:val="000000"/>
                <w:szCs w:val="21"/>
              </w:rPr>
            </w:pPr>
            <w:r>
              <w:rPr>
                <w:rFonts w:hint="eastAsia" w:ascii="仿宋_GB2312" w:hAnsi="宋体"/>
                <w:color w:val="000000"/>
                <w:szCs w:val="21"/>
              </w:rPr>
              <w:t>身份证号</w:t>
            </w:r>
          </w:p>
        </w:tc>
        <w:tc>
          <w:tcPr>
            <w:tcW w:w="2273" w:type="dxa"/>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trPr>
        <w:tc>
          <w:tcPr>
            <w:tcW w:w="1228" w:type="dxa"/>
            <w:vMerge w:val="continue"/>
            <w:vAlign w:val="center"/>
          </w:tcPr>
          <w:p>
            <w:pPr>
              <w:spacing w:line="560" w:lineRule="exact"/>
              <w:rPr>
                <w:rFonts w:ascii="仿宋_GB2312" w:hAnsi="宋体"/>
                <w:color w:val="000000"/>
                <w:spacing w:val="-4"/>
                <w:szCs w:val="21"/>
              </w:rPr>
            </w:pPr>
          </w:p>
        </w:tc>
        <w:tc>
          <w:tcPr>
            <w:tcW w:w="1120" w:type="dxa"/>
            <w:vAlign w:val="center"/>
          </w:tcPr>
          <w:p>
            <w:pPr>
              <w:spacing w:line="560" w:lineRule="exact"/>
              <w:rPr>
                <w:rFonts w:ascii="仿宋_GB2312" w:hAnsi="宋体"/>
                <w:color w:val="000000"/>
                <w:szCs w:val="21"/>
              </w:rPr>
            </w:pPr>
            <w:r>
              <w:rPr>
                <w:rFonts w:hint="eastAsia" w:ascii="仿宋_GB2312" w:hAnsi="宋体"/>
                <w:color w:val="000000"/>
                <w:szCs w:val="21"/>
              </w:rPr>
              <w:t>工作单位</w:t>
            </w:r>
          </w:p>
        </w:tc>
        <w:tc>
          <w:tcPr>
            <w:tcW w:w="3042" w:type="dxa"/>
            <w:vAlign w:val="center"/>
          </w:tcPr>
          <w:p>
            <w:pPr>
              <w:spacing w:line="560" w:lineRule="exact"/>
              <w:ind w:firstLine="420"/>
              <w:rPr>
                <w:rFonts w:ascii="仿宋_GB2312" w:hAnsi="宋体"/>
                <w:color w:val="000000"/>
                <w:szCs w:val="21"/>
              </w:rPr>
            </w:pPr>
          </w:p>
        </w:tc>
        <w:tc>
          <w:tcPr>
            <w:tcW w:w="1280" w:type="dxa"/>
            <w:vAlign w:val="center"/>
          </w:tcPr>
          <w:p>
            <w:pPr>
              <w:spacing w:line="560" w:lineRule="exact"/>
              <w:rPr>
                <w:rFonts w:ascii="仿宋_GB2312" w:hAnsi="宋体"/>
                <w:color w:val="000000"/>
                <w:szCs w:val="21"/>
              </w:rPr>
            </w:pPr>
            <w:r>
              <w:rPr>
                <w:rFonts w:hint="eastAsia" w:ascii="仿宋_GB2312" w:hAnsi="宋体"/>
                <w:color w:val="000000"/>
                <w:szCs w:val="21"/>
              </w:rPr>
              <w:t>联系电话</w:t>
            </w:r>
          </w:p>
        </w:tc>
        <w:tc>
          <w:tcPr>
            <w:tcW w:w="2273" w:type="dxa"/>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1228" w:type="dxa"/>
            <w:vMerge w:val="continue"/>
            <w:vAlign w:val="center"/>
          </w:tcPr>
          <w:p>
            <w:pPr>
              <w:spacing w:line="560" w:lineRule="exact"/>
              <w:ind w:firstLine="420"/>
              <w:rPr>
                <w:rFonts w:ascii="仿宋_GB2312" w:hAnsi="宋体"/>
                <w:color w:val="000000"/>
                <w:szCs w:val="21"/>
              </w:rPr>
            </w:pPr>
          </w:p>
        </w:tc>
        <w:tc>
          <w:tcPr>
            <w:tcW w:w="1120" w:type="dxa"/>
            <w:vAlign w:val="center"/>
          </w:tcPr>
          <w:p>
            <w:pPr>
              <w:spacing w:line="560" w:lineRule="exact"/>
              <w:rPr>
                <w:rFonts w:ascii="仿宋_GB2312" w:hAnsi="宋体"/>
                <w:color w:val="000000"/>
                <w:szCs w:val="21"/>
              </w:rPr>
            </w:pPr>
            <w:r>
              <w:rPr>
                <w:rFonts w:hint="eastAsia" w:ascii="仿宋_GB2312" w:hAnsi="宋体"/>
                <w:color w:val="000000"/>
                <w:szCs w:val="21"/>
              </w:rPr>
              <w:t>专业</w:t>
            </w:r>
          </w:p>
        </w:tc>
        <w:tc>
          <w:tcPr>
            <w:tcW w:w="3042" w:type="dxa"/>
            <w:vAlign w:val="center"/>
          </w:tcPr>
          <w:p>
            <w:pPr>
              <w:spacing w:line="560" w:lineRule="exact"/>
              <w:ind w:firstLine="420"/>
              <w:rPr>
                <w:rFonts w:ascii="仿宋_GB2312" w:hAnsi="宋体"/>
                <w:color w:val="000000"/>
                <w:szCs w:val="21"/>
              </w:rPr>
            </w:pPr>
          </w:p>
        </w:tc>
        <w:tc>
          <w:tcPr>
            <w:tcW w:w="1280" w:type="dxa"/>
            <w:vAlign w:val="center"/>
          </w:tcPr>
          <w:p>
            <w:pPr>
              <w:spacing w:line="560" w:lineRule="exact"/>
              <w:rPr>
                <w:rFonts w:ascii="仿宋_GB2312" w:hAnsi="宋体"/>
                <w:color w:val="000000"/>
                <w:szCs w:val="21"/>
              </w:rPr>
            </w:pPr>
            <w:r>
              <w:rPr>
                <w:rFonts w:hint="eastAsia" w:ascii="仿宋_GB2312" w:hAnsi="宋体"/>
                <w:color w:val="000000"/>
                <w:szCs w:val="21"/>
              </w:rPr>
              <w:t>职称</w:t>
            </w:r>
            <w:r>
              <w:rPr>
                <w:rFonts w:ascii="仿宋_GB2312" w:hAnsi="宋体"/>
                <w:color w:val="000000"/>
                <w:szCs w:val="21"/>
              </w:rPr>
              <w:t>/</w:t>
            </w:r>
            <w:r>
              <w:rPr>
                <w:rFonts w:hint="eastAsia" w:ascii="仿宋_GB2312" w:hAnsi="宋体"/>
                <w:color w:val="000000"/>
                <w:szCs w:val="21"/>
              </w:rPr>
              <w:t>职务</w:t>
            </w:r>
          </w:p>
        </w:tc>
        <w:tc>
          <w:tcPr>
            <w:tcW w:w="2273" w:type="dxa"/>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restart"/>
            <w:vAlign w:val="center"/>
          </w:tcPr>
          <w:p>
            <w:pPr>
              <w:spacing w:line="560" w:lineRule="exact"/>
              <w:rPr>
                <w:rFonts w:ascii="仿宋_GB2312" w:hAnsi="宋体"/>
                <w:color w:val="000000"/>
                <w:spacing w:val="-4"/>
                <w:szCs w:val="21"/>
              </w:rPr>
            </w:pPr>
            <w:r>
              <w:rPr>
                <w:rFonts w:hint="eastAsia" w:ascii="仿宋_GB2312" w:hAnsi="宋体"/>
                <w:color w:val="000000"/>
                <w:spacing w:val="-4"/>
                <w:szCs w:val="21"/>
              </w:rPr>
              <w:t>工作单位</w:t>
            </w:r>
          </w:p>
        </w:tc>
        <w:tc>
          <w:tcPr>
            <w:tcW w:w="1120" w:type="dxa"/>
            <w:vAlign w:val="center"/>
          </w:tcPr>
          <w:p>
            <w:pPr>
              <w:spacing w:line="560" w:lineRule="exact"/>
              <w:rPr>
                <w:rFonts w:ascii="仿宋_GB2312" w:hAnsi="宋体"/>
                <w:color w:val="000000"/>
                <w:szCs w:val="21"/>
              </w:rPr>
            </w:pPr>
            <w:r>
              <w:rPr>
                <w:rFonts w:hint="eastAsia" w:ascii="仿宋_GB2312" w:hAnsi="宋体"/>
                <w:color w:val="000000"/>
                <w:szCs w:val="21"/>
              </w:rPr>
              <w:t>单位名称</w:t>
            </w:r>
          </w:p>
        </w:tc>
        <w:tc>
          <w:tcPr>
            <w:tcW w:w="3042" w:type="dxa"/>
            <w:vAlign w:val="center"/>
          </w:tcPr>
          <w:p>
            <w:pPr>
              <w:spacing w:line="560" w:lineRule="exact"/>
              <w:ind w:firstLine="420"/>
              <w:rPr>
                <w:rFonts w:ascii="仿宋_GB2312" w:hAnsi="宋体"/>
                <w:color w:val="000000"/>
                <w:szCs w:val="21"/>
              </w:rPr>
            </w:pPr>
          </w:p>
        </w:tc>
        <w:tc>
          <w:tcPr>
            <w:tcW w:w="1280" w:type="dxa"/>
            <w:vAlign w:val="center"/>
          </w:tcPr>
          <w:p>
            <w:pPr>
              <w:spacing w:line="560" w:lineRule="exact"/>
              <w:rPr>
                <w:rFonts w:ascii="仿宋_GB2312" w:hAnsi="宋体"/>
                <w:color w:val="000000"/>
                <w:szCs w:val="21"/>
              </w:rPr>
            </w:pPr>
            <w:r>
              <w:rPr>
                <w:rFonts w:hint="eastAsia" w:ascii="仿宋_GB2312" w:hAnsi="宋体"/>
                <w:color w:val="000000"/>
                <w:szCs w:val="21"/>
              </w:rPr>
              <w:t>所在区县</w:t>
            </w:r>
          </w:p>
        </w:tc>
        <w:tc>
          <w:tcPr>
            <w:tcW w:w="2273" w:type="dxa"/>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continue"/>
            <w:vAlign w:val="center"/>
          </w:tcPr>
          <w:p>
            <w:pPr>
              <w:spacing w:line="560" w:lineRule="exact"/>
              <w:ind w:firstLine="420"/>
              <w:rPr>
                <w:rFonts w:ascii="仿宋_GB2312" w:hAnsi="宋体"/>
                <w:color w:val="000000"/>
                <w:szCs w:val="21"/>
              </w:rPr>
            </w:pPr>
          </w:p>
        </w:tc>
        <w:tc>
          <w:tcPr>
            <w:tcW w:w="1120" w:type="dxa"/>
            <w:vAlign w:val="center"/>
          </w:tcPr>
          <w:p>
            <w:pPr>
              <w:spacing w:line="560" w:lineRule="exact"/>
              <w:rPr>
                <w:rFonts w:ascii="仿宋_GB2312" w:hAnsi="宋体"/>
                <w:color w:val="000000"/>
                <w:szCs w:val="21"/>
              </w:rPr>
            </w:pPr>
            <w:r>
              <w:rPr>
                <w:rFonts w:hint="eastAsia" w:ascii="仿宋_GB2312" w:hAnsi="宋体"/>
                <w:color w:val="000000"/>
                <w:szCs w:val="21"/>
              </w:rPr>
              <w:t>联系人</w:t>
            </w:r>
          </w:p>
        </w:tc>
        <w:tc>
          <w:tcPr>
            <w:tcW w:w="3042" w:type="dxa"/>
            <w:vAlign w:val="center"/>
          </w:tcPr>
          <w:p>
            <w:pPr>
              <w:spacing w:line="560" w:lineRule="exact"/>
              <w:ind w:firstLine="420"/>
              <w:rPr>
                <w:rFonts w:ascii="仿宋_GB2312" w:hAnsi="宋体"/>
                <w:color w:val="000000"/>
                <w:szCs w:val="21"/>
              </w:rPr>
            </w:pPr>
          </w:p>
        </w:tc>
        <w:tc>
          <w:tcPr>
            <w:tcW w:w="1280" w:type="dxa"/>
            <w:vAlign w:val="center"/>
          </w:tcPr>
          <w:p>
            <w:pPr>
              <w:spacing w:line="560" w:lineRule="exact"/>
              <w:rPr>
                <w:rFonts w:ascii="仿宋_GB2312" w:hAnsi="宋体"/>
                <w:color w:val="000000"/>
                <w:szCs w:val="21"/>
              </w:rPr>
            </w:pPr>
            <w:r>
              <w:rPr>
                <w:rFonts w:hint="eastAsia" w:ascii="仿宋_GB2312" w:hAnsi="宋体"/>
                <w:color w:val="000000"/>
                <w:szCs w:val="21"/>
              </w:rPr>
              <w:t>联系电话</w:t>
            </w:r>
          </w:p>
        </w:tc>
        <w:tc>
          <w:tcPr>
            <w:tcW w:w="2273" w:type="dxa"/>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restart"/>
            <w:vAlign w:val="center"/>
          </w:tcPr>
          <w:p>
            <w:pPr>
              <w:spacing w:line="560" w:lineRule="exact"/>
              <w:rPr>
                <w:rFonts w:ascii="仿宋_GB2312" w:hAnsi="宋体"/>
                <w:color w:val="000000"/>
                <w:szCs w:val="21"/>
              </w:rPr>
            </w:pPr>
            <w:r>
              <w:rPr>
                <w:rFonts w:hint="eastAsia" w:ascii="仿宋_GB2312" w:hAnsi="宋体"/>
                <w:color w:val="000000"/>
                <w:szCs w:val="21"/>
              </w:rPr>
              <w:t>服务对象</w:t>
            </w:r>
          </w:p>
        </w:tc>
        <w:tc>
          <w:tcPr>
            <w:tcW w:w="1120" w:type="dxa"/>
            <w:vAlign w:val="center"/>
          </w:tcPr>
          <w:p>
            <w:pPr>
              <w:spacing w:line="560" w:lineRule="exact"/>
              <w:rPr>
                <w:rFonts w:ascii="仿宋_GB2312" w:hAnsi="宋体"/>
                <w:color w:val="000000"/>
                <w:szCs w:val="21"/>
              </w:rPr>
            </w:pPr>
            <w:r>
              <w:rPr>
                <w:rFonts w:hint="eastAsia" w:ascii="仿宋_GB2312" w:hAnsi="宋体"/>
                <w:color w:val="000000"/>
                <w:szCs w:val="21"/>
              </w:rPr>
              <w:t>单位名称</w:t>
            </w:r>
          </w:p>
        </w:tc>
        <w:tc>
          <w:tcPr>
            <w:tcW w:w="3042" w:type="dxa"/>
            <w:vAlign w:val="center"/>
          </w:tcPr>
          <w:p>
            <w:pPr>
              <w:spacing w:line="560" w:lineRule="exact"/>
              <w:ind w:firstLine="420"/>
              <w:rPr>
                <w:rFonts w:ascii="仿宋_GB2312" w:hAnsi="宋体"/>
                <w:color w:val="000000"/>
                <w:szCs w:val="21"/>
              </w:rPr>
            </w:pPr>
          </w:p>
        </w:tc>
        <w:tc>
          <w:tcPr>
            <w:tcW w:w="1280" w:type="dxa"/>
            <w:vAlign w:val="center"/>
          </w:tcPr>
          <w:p>
            <w:pPr>
              <w:spacing w:line="560" w:lineRule="exact"/>
              <w:rPr>
                <w:rFonts w:ascii="仿宋_GB2312" w:hAnsi="宋体"/>
                <w:color w:val="000000"/>
                <w:szCs w:val="21"/>
              </w:rPr>
            </w:pPr>
            <w:r>
              <w:rPr>
                <w:rFonts w:hint="eastAsia" w:ascii="仿宋_GB2312" w:hAnsi="宋体"/>
                <w:color w:val="000000"/>
                <w:szCs w:val="21"/>
              </w:rPr>
              <w:t>所在区县</w:t>
            </w:r>
          </w:p>
        </w:tc>
        <w:tc>
          <w:tcPr>
            <w:tcW w:w="2273" w:type="dxa"/>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continue"/>
            <w:vAlign w:val="center"/>
          </w:tcPr>
          <w:p>
            <w:pPr>
              <w:spacing w:line="560" w:lineRule="exact"/>
              <w:ind w:firstLine="420"/>
              <w:rPr>
                <w:rFonts w:ascii="仿宋_GB2312" w:hAnsi="宋体"/>
                <w:color w:val="000000"/>
                <w:szCs w:val="21"/>
              </w:rPr>
            </w:pPr>
          </w:p>
        </w:tc>
        <w:tc>
          <w:tcPr>
            <w:tcW w:w="1120" w:type="dxa"/>
            <w:vAlign w:val="center"/>
          </w:tcPr>
          <w:p>
            <w:pPr>
              <w:spacing w:line="560" w:lineRule="exact"/>
              <w:rPr>
                <w:rFonts w:ascii="仿宋_GB2312" w:hAnsi="宋体"/>
                <w:color w:val="000000"/>
                <w:szCs w:val="21"/>
              </w:rPr>
            </w:pPr>
            <w:r>
              <w:rPr>
                <w:rFonts w:hint="eastAsia" w:ascii="仿宋_GB2312" w:hAnsi="宋体"/>
                <w:color w:val="000000"/>
                <w:szCs w:val="21"/>
              </w:rPr>
              <w:t>联系人</w:t>
            </w:r>
          </w:p>
        </w:tc>
        <w:tc>
          <w:tcPr>
            <w:tcW w:w="3042" w:type="dxa"/>
            <w:vAlign w:val="center"/>
          </w:tcPr>
          <w:p>
            <w:pPr>
              <w:spacing w:line="560" w:lineRule="exact"/>
              <w:ind w:firstLine="420"/>
              <w:rPr>
                <w:rFonts w:ascii="仿宋_GB2312" w:hAnsi="宋体"/>
                <w:color w:val="000000"/>
                <w:szCs w:val="21"/>
              </w:rPr>
            </w:pPr>
          </w:p>
        </w:tc>
        <w:tc>
          <w:tcPr>
            <w:tcW w:w="1280" w:type="dxa"/>
            <w:vAlign w:val="center"/>
          </w:tcPr>
          <w:p>
            <w:pPr>
              <w:spacing w:line="560" w:lineRule="exact"/>
              <w:rPr>
                <w:rFonts w:ascii="仿宋_GB2312" w:hAnsi="宋体"/>
                <w:color w:val="000000"/>
                <w:szCs w:val="21"/>
              </w:rPr>
            </w:pPr>
            <w:r>
              <w:rPr>
                <w:rFonts w:hint="eastAsia" w:ascii="仿宋_GB2312" w:hAnsi="宋体"/>
                <w:color w:val="000000"/>
                <w:szCs w:val="21"/>
              </w:rPr>
              <w:t>联系电话</w:t>
            </w:r>
          </w:p>
        </w:tc>
        <w:tc>
          <w:tcPr>
            <w:tcW w:w="2273" w:type="dxa"/>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1228" w:type="dxa"/>
            <w:vMerge w:val="continue"/>
            <w:vAlign w:val="center"/>
          </w:tcPr>
          <w:p>
            <w:pPr>
              <w:spacing w:line="560" w:lineRule="exact"/>
              <w:ind w:firstLine="420"/>
              <w:rPr>
                <w:rFonts w:ascii="仿宋_GB2312" w:hAnsi="宋体"/>
                <w:color w:val="000000"/>
                <w:szCs w:val="21"/>
              </w:rPr>
            </w:pPr>
          </w:p>
        </w:tc>
        <w:tc>
          <w:tcPr>
            <w:tcW w:w="1120" w:type="dxa"/>
            <w:vAlign w:val="center"/>
          </w:tcPr>
          <w:p>
            <w:pPr>
              <w:spacing w:line="560" w:lineRule="exact"/>
              <w:rPr>
                <w:rFonts w:ascii="仿宋_GB2312" w:hAnsi="宋体"/>
                <w:color w:val="000000"/>
                <w:szCs w:val="21"/>
              </w:rPr>
            </w:pPr>
            <w:r>
              <w:rPr>
                <w:rFonts w:hint="eastAsia" w:ascii="仿宋_GB2312" w:hAnsi="宋体"/>
                <w:color w:val="000000"/>
                <w:szCs w:val="21"/>
              </w:rPr>
              <w:t>主营业务</w:t>
            </w:r>
          </w:p>
        </w:tc>
        <w:tc>
          <w:tcPr>
            <w:tcW w:w="6595" w:type="dxa"/>
            <w:gridSpan w:val="3"/>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Align w:val="center"/>
          </w:tcPr>
          <w:p>
            <w:pPr>
              <w:spacing w:line="560" w:lineRule="exact"/>
              <w:rPr>
                <w:rFonts w:ascii="仿宋_GB2312" w:hAnsi="宋体"/>
                <w:color w:val="000000"/>
                <w:szCs w:val="21"/>
              </w:rPr>
            </w:pPr>
            <w:r>
              <w:rPr>
                <w:rFonts w:hint="eastAsia" w:ascii="仿宋_GB2312" w:hAnsi="宋体"/>
                <w:color w:val="000000"/>
                <w:szCs w:val="21"/>
              </w:rPr>
              <w:t>服务期</w:t>
            </w:r>
          </w:p>
        </w:tc>
        <w:tc>
          <w:tcPr>
            <w:tcW w:w="7715" w:type="dxa"/>
            <w:gridSpan w:val="4"/>
          </w:tcPr>
          <w:p>
            <w:pPr>
              <w:spacing w:line="560" w:lineRule="exact"/>
              <w:ind w:firstLine="2940" w:firstLineChars="1400"/>
              <w:rPr>
                <w:rFonts w:ascii="仿宋_GB2312" w:hAnsi="宋体"/>
                <w:color w:val="000000"/>
                <w:szCs w:val="21"/>
              </w:rPr>
            </w:pPr>
            <w:r>
              <w:rPr>
                <w:rFonts w:hint="eastAsia" w:ascii="仿宋_GB2312" w:hAnsi="宋体"/>
                <w:color w:val="000000"/>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1228" w:type="dxa"/>
            <w:vAlign w:val="center"/>
          </w:tcPr>
          <w:p>
            <w:pPr>
              <w:spacing w:line="560" w:lineRule="exact"/>
              <w:rPr>
                <w:rFonts w:ascii="仿宋_GB2312" w:hAnsi="宋体"/>
                <w:color w:val="000000"/>
                <w:szCs w:val="21"/>
              </w:rPr>
            </w:pPr>
            <w:r>
              <w:rPr>
                <w:rFonts w:hint="eastAsia" w:ascii="仿宋_GB2312" w:hAnsi="宋体"/>
                <w:color w:val="000000"/>
                <w:szCs w:val="21"/>
              </w:rPr>
              <w:t>服务对象需</w:t>
            </w:r>
            <w:r>
              <w:rPr>
                <w:rFonts w:ascii="仿宋_GB2312" w:hAnsi="宋体"/>
                <w:color w:val="000000"/>
                <w:szCs w:val="21"/>
              </w:rPr>
              <w:t xml:space="preserve">     </w:t>
            </w:r>
            <w:r>
              <w:rPr>
                <w:rFonts w:hint="eastAsia" w:ascii="仿宋_GB2312" w:hAnsi="宋体"/>
                <w:color w:val="000000"/>
                <w:szCs w:val="21"/>
              </w:rPr>
              <w:t>求</w:t>
            </w:r>
          </w:p>
        </w:tc>
        <w:tc>
          <w:tcPr>
            <w:tcW w:w="7715" w:type="dxa"/>
            <w:gridSpan w:val="4"/>
          </w:tcPr>
          <w:p>
            <w:pPr>
              <w:spacing w:line="560" w:lineRule="exact"/>
              <w:ind w:firstLine="420"/>
              <w:rPr>
                <w:rFonts w:ascii="仿宋_GB2312" w:hAnsi="宋体"/>
                <w:color w:val="000000"/>
                <w:szCs w:val="21"/>
              </w:rPr>
            </w:pPr>
            <w:r>
              <w:rPr>
                <w:rFonts w:hint="eastAsia" w:ascii="仿宋_GB2312" w:hAnsi="宋体"/>
                <w:color w:val="000000"/>
                <w:szCs w:val="21"/>
              </w:rPr>
              <w:t>（受援单位提出需要解决的技术问题等）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7" w:hRule="atLeast"/>
        </w:trPr>
        <w:tc>
          <w:tcPr>
            <w:tcW w:w="1228" w:type="dxa"/>
            <w:vAlign w:val="center"/>
          </w:tcPr>
          <w:p>
            <w:pPr>
              <w:spacing w:line="560" w:lineRule="exact"/>
              <w:rPr>
                <w:rFonts w:ascii="仿宋_GB2312" w:hAnsi="宋体"/>
                <w:color w:val="000000"/>
                <w:szCs w:val="21"/>
              </w:rPr>
            </w:pPr>
            <w:r>
              <w:rPr>
                <w:rFonts w:hint="eastAsia" w:ascii="仿宋_GB2312" w:hAnsi="宋体"/>
                <w:color w:val="000000"/>
                <w:szCs w:val="21"/>
              </w:rPr>
              <w:t>科技特派员服务方式</w:t>
            </w:r>
          </w:p>
        </w:tc>
        <w:tc>
          <w:tcPr>
            <w:tcW w:w="7715" w:type="dxa"/>
            <w:gridSpan w:val="4"/>
          </w:tcPr>
          <w:p>
            <w:pPr>
              <w:spacing w:line="560" w:lineRule="exact"/>
              <w:ind w:firstLine="420"/>
              <w:rPr>
                <w:rFonts w:ascii="仿宋_GB2312" w:hAnsi="宋体"/>
                <w:color w:val="000000"/>
                <w:szCs w:val="21"/>
              </w:rPr>
            </w:pPr>
            <w:r>
              <w:rPr>
                <w:rFonts w:hint="eastAsia" w:ascii="仿宋_GB2312" w:hAnsi="宋体"/>
                <w:color w:val="000000"/>
                <w:szCs w:val="21"/>
              </w:rPr>
              <w:t>（根据受援单位需求，科技人员可提供的服务方式：专业技术服务，与农民结成利益共同体、创办领办农民合作社、企业等，推进农村科技创新创业，培养本土科技人才等。）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8" w:hRule="atLeast"/>
        </w:trPr>
        <w:tc>
          <w:tcPr>
            <w:tcW w:w="1228" w:type="dxa"/>
            <w:vAlign w:val="center"/>
          </w:tcPr>
          <w:p>
            <w:pPr>
              <w:spacing w:line="560" w:lineRule="exact"/>
              <w:rPr>
                <w:rFonts w:ascii="仿宋_GB2312" w:hAnsi="宋体"/>
                <w:color w:val="000000"/>
                <w:szCs w:val="21"/>
              </w:rPr>
            </w:pPr>
            <w:r>
              <w:rPr>
                <w:rFonts w:hint="eastAsia" w:ascii="仿宋_GB2312" w:hAnsi="宋体"/>
                <w:color w:val="000000"/>
                <w:szCs w:val="21"/>
              </w:rPr>
              <w:t>科技特派员服务内容</w:t>
            </w:r>
          </w:p>
        </w:tc>
        <w:tc>
          <w:tcPr>
            <w:tcW w:w="7715" w:type="dxa"/>
            <w:gridSpan w:val="4"/>
          </w:tcPr>
          <w:p>
            <w:pPr>
              <w:spacing w:line="560" w:lineRule="exact"/>
              <w:rPr>
                <w:rFonts w:ascii="仿宋_GB2312" w:hAnsi="宋体"/>
                <w:color w:val="000000"/>
                <w:szCs w:val="21"/>
              </w:rPr>
            </w:pPr>
            <w:r>
              <w:rPr>
                <w:rFonts w:hint="eastAsia" w:ascii="仿宋_GB2312" w:hAnsi="宋体"/>
                <w:color w:val="000000"/>
                <w:szCs w:val="21"/>
              </w:rPr>
              <w:t>（根据受援单位需求开展的服务内容、预计成效等）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trPr>
        <w:tc>
          <w:tcPr>
            <w:tcW w:w="1228" w:type="dxa"/>
            <w:vAlign w:val="center"/>
          </w:tcPr>
          <w:p>
            <w:pPr>
              <w:spacing w:line="560" w:lineRule="exact"/>
              <w:rPr>
                <w:rFonts w:ascii="仿宋_GB2312" w:hAnsi="宋体"/>
                <w:color w:val="000000"/>
                <w:spacing w:val="-4"/>
                <w:szCs w:val="21"/>
              </w:rPr>
            </w:pPr>
            <w:r>
              <w:rPr>
                <w:rFonts w:hint="eastAsia" w:ascii="仿宋_GB2312" w:hAnsi="宋体"/>
                <w:color w:val="000000"/>
                <w:spacing w:val="-4"/>
                <w:szCs w:val="21"/>
              </w:rPr>
              <w:t>科技特派员意见</w:t>
            </w:r>
          </w:p>
        </w:tc>
        <w:tc>
          <w:tcPr>
            <w:tcW w:w="7715" w:type="dxa"/>
            <w:gridSpan w:val="4"/>
            <w:vAlign w:val="center"/>
          </w:tcPr>
          <w:p>
            <w:pPr>
              <w:spacing w:line="560" w:lineRule="exact"/>
              <w:ind w:firstLine="420"/>
              <w:rPr>
                <w:rFonts w:ascii="仿宋_GB2312" w:hAnsi="宋体"/>
                <w:color w:val="000000"/>
                <w:szCs w:val="21"/>
              </w:rPr>
            </w:pPr>
            <w:r>
              <w:rPr>
                <w:rFonts w:hint="eastAsia" w:ascii="仿宋_GB2312" w:hAnsi="仿宋_GB2312" w:cs="仿宋_GB2312"/>
                <w:color w:val="000000"/>
                <w:szCs w:val="21"/>
              </w:rPr>
              <w:t>本人承诺提交的个人材料属实，</w:t>
            </w:r>
            <w:r>
              <w:rPr>
                <w:rFonts w:hint="eastAsia" w:ascii="仿宋_GB2312" w:hAnsi="宋体"/>
                <w:color w:val="000000"/>
                <w:szCs w:val="21"/>
              </w:rPr>
              <w:t>本人自愿赴</w:t>
            </w:r>
            <w:r>
              <w:rPr>
                <w:rFonts w:ascii="仿宋_GB2312" w:hAnsi="宋体"/>
                <w:color w:val="000000"/>
                <w:szCs w:val="21"/>
              </w:rPr>
              <w:t>XX</w:t>
            </w:r>
            <w:r>
              <w:rPr>
                <w:rFonts w:hint="eastAsia" w:ascii="仿宋_GB2312" w:hAnsi="宋体"/>
                <w:color w:val="000000"/>
                <w:szCs w:val="21"/>
              </w:rPr>
              <w:t>单位，按照本协议，开展科技服务。</w:t>
            </w:r>
          </w:p>
          <w:p>
            <w:pPr>
              <w:spacing w:line="560" w:lineRule="exact"/>
              <w:ind w:firstLine="420"/>
              <w:rPr>
                <w:rFonts w:ascii="仿宋_GB2312" w:hAnsi="宋体"/>
                <w:color w:val="000000"/>
                <w:szCs w:val="21"/>
              </w:rPr>
            </w:pPr>
            <w:r>
              <w:rPr>
                <w:rFonts w:hint="eastAsia" w:ascii="仿宋_GB2312" w:hAnsi="宋体"/>
                <w:color w:val="000000"/>
                <w:szCs w:val="21"/>
              </w:rPr>
              <w:t>（签字）：</w:t>
            </w:r>
            <w:r>
              <w:rPr>
                <w:rFonts w:ascii="仿宋_GB2312" w:hAnsi="宋体"/>
                <w:color w:val="000000"/>
                <w:szCs w:val="21"/>
              </w:rPr>
              <w:t xml:space="preserve">                              </w:t>
            </w:r>
            <w:r>
              <w:rPr>
                <w:rFonts w:hint="eastAsia" w:ascii="仿宋_GB2312" w:hAnsi="宋体"/>
                <w:color w:val="000000"/>
                <w:szCs w:val="21"/>
              </w:rPr>
              <w:t>年</w:t>
            </w:r>
            <w:r>
              <w:rPr>
                <w:rFonts w:ascii="仿宋_GB2312" w:hAnsi="宋体"/>
                <w:color w:val="000000"/>
                <w:szCs w:val="21"/>
              </w:rPr>
              <w:t xml:space="preserve">    </w:t>
            </w:r>
            <w:r>
              <w:rPr>
                <w:rFonts w:hint="eastAsia" w:ascii="仿宋_GB2312" w:hAnsi="宋体"/>
                <w:color w:val="000000"/>
                <w:szCs w:val="21"/>
              </w:rPr>
              <w:t>月</w:t>
            </w:r>
            <w:r>
              <w:rPr>
                <w:rFonts w:ascii="仿宋_GB2312" w:hAnsi="宋体"/>
                <w:color w:val="000000"/>
                <w:szCs w:val="21"/>
              </w:rPr>
              <w:t xml:space="preserve">    </w:t>
            </w:r>
            <w:r>
              <w:rPr>
                <w:rFonts w:hint="eastAsia" w:ascii="仿宋_GB2312" w:hAnsi="宋体"/>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5" w:hRule="atLeast"/>
        </w:trPr>
        <w:tc>
          <w:tcPr>
            <w:tcW w:w="1228" w:type="dxa"/>
            <w:vAlign w:val="center"/>
          </w:tcPr>
          <w:p>
            <w:pPr>
              <w:spacing w:line="560" w:lineRule="exact"/>
              <w:rPr>
                <w:rFonts w:ascii="仿宋_GB2312" w:hAnsi="宋体"/>
                <w:color w:val="000000"/>
                <w:szCs w:val="21"/>
              </w:rPr>
            </w:pPr>
            <w:r>
              <w:rPr>
                <w:rFonts w:hint="eastAsia" w:ascii="仿宋_GB2312" w:hAnsi="宋体"/>
                <w:color w:val="000000"/>
                <w:szCs w:val="21"/>
              </w:rPr>
              <w:t>工作单位意见</w:t>
            </w:r>
          </w:p>
        </w:tc>
        <w:tc>
          <w:tcPr>
            <w:tcW w:w="7715" w:type="dxa"/>
            <w:gridSpan w:val="4"/>
          </w:tcPr>
          <w:p>
            <w:pPr>
              <w:spacing w:line="560" w:lineRule="exact"/>
              <w:ind w:firstLine="420"/>
              <w:rPr>
                <w:rFonts w:ascii="仿宋_GB2312" w:hAnsi="宋体"/>
                <w:color w:val="000000"/>
                <w:szCs w:val="21"/>
              </w:rPr>
            </w:pPr>
            <w:r>
              <w:rPr>
                <w:rFonts w:ascii="仿宋_GB2312" w:hAnsi="仿宋_GB2312" w:cs="仿宋_GB2312"/>
                <w:color w:val="000000"/>
                <w:szCs w:val="21"/>
              </w:rPr>
              <w:t>XX</w:t>
            </w:r>
            <w:r>
              <w:rPr>
                <w:rFonts w:hint="eastAsia" w:ascii="仿宋_GB2312" w:hAnsi="仿宋_GB2312" w:cs="仿宋_GB2312"/>
                <w:color w:val="000000"/>
                <w:szCs w:val="21"/>
              </w:rPr>
              <w:t>同志为我单位工作人员，</w:t>
            </w:r>
            <w:r>
              <w:rPr>
                <w:rFonts w:hint="eastAsia" w:ascii="仿宋_GB2312" w:hAnsi="宋体"/>
                <w:color w:val="000000"/>
                <w:szCs w:val="21"/>
              </w:rPr>
              <w:t>本单位同意</w:t>
            </w:r>
            <w:r>
              <w:rPr>
                <w:rFonts w:ascii="仿宋_GB2312" w:hAnsi="宋体"/>
                <w:color w:val="000000"/>
                <w:szCs w:val="21"/>
              </w:rPr>
              <w:t>XX</w:t>
            </w:r>
            <w:r>
              <w:rPr>
                <w:rFonts w:hint="eastAsia" w:ascii="仿宋_GB2312" w:hAnsi="宋体"/>
                <w:color w:val="000000"/>
                <w:szCs w:val="21"/>
              </w:rPr>
              <w:t>同志赴</w:t>
            </w:r>
            <w:r>
              <w:rPr>
                <w:rFonts w:ascii="仿宋_GB2312" w:hAnsi="宋体"/>
                <w:color w:val="000000"/>
                <w:szCs w:val="21"/>
              </w:rPr>
              <w:t>XX</w:t>
            </w:r>
            <w:r>
              <w:rPr>
                <w:rFonts w:hint="eastAsia" w:ascii="仿宋_GB2312" w:hAnsi="宋体"/>
                <w:color w:val="000000"/>
                <w:szCs w:val="21"/>
              </w:rPr>
              <w:t>单位开展科技服务。</w:t>
            </w:r>
          </w:p>
          <w:p>
            <w:pPr>
              <w:spacing w:line="560" w:lineRule="exact"/>
              <w:ind w:firstLine="420"/>
              <w:rPr>
                <w:rFonts w:ascii="仿宋_GB2312" w:hAnsi="宋体"/>
                <w:color w:val="000000"/>
                <w:szCs w:val="21"/>
              </w:rPr>
            </w:pPr>
            <w:r>
              <w:rPr>
                <w:rFonts w:hint="eastAsia" w:ascii="仿宋_GB2312" w:hAnsi="宋体"/>
                <w:color w:val="000000"/>
                <w:szCs w:val="21"/>
              </w:rPr>
              <w:t>（单位盖章）：</w:t>
            </w:r>
            <w:r>
              <w:rPr>
                <w:rFonts w:ascii="仿宋_GB2312" w:hAnsi="宋体"/>
                <w:color w:val="000000"/>
                <w:szCs w:val="21"/>
              </w:rPr>
              <w:t xml:space="preserve">                          </w:t>
            </w:r>
            <w:r>
              <w:rPr>
                <w:rFonts w:hint="eastAsia" w:ascii="仿宋_GB2312" w:hAnsi="宋体"/>
                <w:color w:val="000000"/>
                <w:szCs w:val="21"/>
              </w:rPr>
              <w:t>年</w:t>
            </w:r>
            <w:r>
              <w:rPr>
                <w:rFonts w:ascii="仿宋_GB2312" w:hAnsi="宋体"/>
                <w:color w:val="000000"/>
                <w:szCs w:val="21"/>
              </w:rPr>
              <w:t xml:space="preserve">    </w:t>
            </w:r>
            <w:r>
              <w:rPr>
                <w:rFonts w:hint="eastAsia" w:ascii="仿宋_GB2312" w:hAnsi="宋体"/>
                <w:color w:val="000000"/>
                <w:szCs w:val="21"/>
              </w:rPr>
              <w:t>月</w:t>
            </w:r>
            <w:r>
              <w:rPr>
                <w:rFonts w:ascii="仿宋_GB2312" w:hAnsi="宋体"/>
                <w:color w:val="000000"/>
                <w:szCs w:val="21"/>
              </w:rPr>
              <w:t xml:space="preserve">    </w:t>
            </w:r>
            <w:r>
              <w:rPr>
                <w:rFonts w:hint="eastAsia" w:ascii="仿宋_GB2312" w:hAnsi="宋体"/>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3" w:hRule="atLeast"/>
        </w:trPr>
        <w:tc>
          <w:tcPr>
            <w:tcW w:w="1228" w:type="dxa"/>
            <w:vAlign w:val="center"/>
          </w:tcPr>
          <w:p>
            <w:pPr>
              <w:spacing w:line="560" w:lineRule="exact"/>
              <w:rPr>
                <w:rFonts w:ascii="仿宋_GB2312" w:hAnsi="宋体"/>
                <w:color w:val="000000"/>
                <w:szCs w:val="21"/>
              </w:rPr>
            </w:pPr>
            <w:r>
              <w:rPr>
                <w:rFonts w:hint="eastAsia" w:ascii="仿宋_GB2312" w:hAnsi="宋体"/>
                <w:color w:val="000000"/>
                <w:szCs w:val="21"/>
              </w:rPr>
              <w:t>服务对象意见</w:t>
            </w:r>
          </w:p>
        </w:tc>
        <w:tc>
          <w:tcPr>
            <w:tcW w:w="7715" w:type="dxa"/>
            <w:gridSpan w:val="4"/>
          </w:tcPr>
          <w:p>
            <w:pPr>
              <w:spacing w:line="560" w:lineRule="exact"/>
              <w:ind w:firstLine="420"/>
              <w:rPr>
                <w:rFonts w:ascii="仿宋_GB2312" w:hAnsi="宋体"/>
                <w:color w:val="000000"/>
                <w:szCs w:val="21"/>
              </w:rPr>
            </w:pPr>
            <w:r>
              <w:rPr>
                <w:rFonts w:hint="eastAsia" w:ascii="仿宋_GB2312" w:hAnsi="宋体"/>
                <w:color w:val="000000"/>
                <w:szCs w:val="21"/>
              </w:rPr>
              <w:t>本单位同意接收</w:t>
            </w:r>
            <w:r>
              <w:rPr>
                <w:rFonts w:ascii="仿宋_GB2312" w:hAnsi="宋体"/>
                <w:color w:val="000000"/>
                <w:szCs w:val="21"/>
              </w:rPr>
              <w:t>XX</w:t>
            </w:r>
            <w:r>
              <w:rPr>
                <w:rFonts w:hint="eastAsia" w:ascii="仿宋_GB2312" w:hAnsi="宋体"/>
                <w:color w:val="000000"/>
                <w:szCs w:val="21"/>
              </w:rPr>
              <w:t>同志开展科技服务。</w:t>
            </w:r>
          </w:p>
          <w:p>
            <w:pPr>
              <w:spacing w:line="560" w:lineRule="exact"/>
              <w:ind w:firstLine="420"/>
              <w:rPr>
                <w:rFonts w:ascii="仿宋_GB2312" w:hAnsi="宋体"/>
                <w:color w:val="000000"/>
                <w:szCs w:val="21"/>
              </w:rPr>
            </w:pPr>
            <w:r>
              <w:rPr>
                <w:rFonts w:hint="eastAsia" w:ascii="仿宋_GB2312" w:hAnsi="宋体"/>
                <w:color w:val="000000"/>
                <w:szCs w:val="21"/>
              </w:rPr>
              <w:t>（单位盖章）：</w:t>
            </w:r>
            <w:r>
              <w:rPr>
                <w:rFonts w:ascii="仿宋_GB2312" w:hAnsi="宋体"/>
                <w:color w:val="000000"/>
                <w:szCs w:val="21"/>
              </w:rPr>
              <w:t xml:space="preserve">                           </w:t>
            </w:r>
            <w:r>
              <w:rPr>
                <w:rFonts w:hint="eastAsia" w:ascii="仿宋_GB2312" w:hAnsi="宋体"/>
                <w:color w:val="000000"/>
                <w:szCs w:val="21"/>
              </w:rPr>
              <w:t>年</w:t>
            </w:r>
            <w:r>
              <w:rPr>
                <w:rFonts w:ascii="仿宋_GB2312" w:hAnsi="宋体"/>
                <w:color w:val="000000"/>
                <w:szCs w:val="21"/>
              </w:rPr>
              <w:t xml:space="preserve">    </w:t>
            </w:r>
            <w:r>
              <w:rPr>
                <w:rFonts w:hint="eastAsia" w:ascii="仿宋_GB2312" w:hAnsi="宋体"/>
                <w:color w:val="000000"/>
                <w:szCs w:val="21"/>
              </w:rPr>
              <w:t>月</w:t>
            </w:r>
            <w:r>
              <w:rPr>
                <w:rFonts w:ascii="仿宋_GB2312" w:hAnsi="宋体"/>
                <w:color w:val="000000"/>
                <w:szCs w:val="21"/>
              </w:rPr>
              <w:t xml:space="preserve">    </w:t>
            </w:r>
            <w:r>
              <w:rPr>
                <w:rFonts w:hint="eastAsia" w:ascii="仿宋_GB2312" w:hAnsi="宋体"/>
                <w:color w:val="000000"/>
                <w:szCs w:val="21"/>
              </w:rPr>
              <w:t>日</w:t>
            </w:r>
          </w:p>
        </w:tc>
      </w:tr>
    </w:tbl>
    <w:p>
      <w:pPr>
        <w:pStyle w:val="2"/>
        <w:spacing w:line="560" w:lineRule="exact"/>
        <w:ind w:firstLine="0" w:firstLineChars="0"/>
        <w:rPr>
          <w:rFonts w:ascii="仿宋" w:hAnsi="仿宋" w:eastAsia="仿宋" w:cs="仿宋"/>
          <w:sz w:val="32"/>
          <w:szCs w:val="32"/>
        </w:rPr>
      </w:pPr>
    </w:p>
    <w:p>
      <w:pPr>
        <w:pStyle w:val="2"/>
        <w:spacing w:line="560" w:lineRule="exact"/>
        <w:ind w:firstLine="0" w:firstLineChars="0"/>
        <w:rPr>
          <w:rFonts w:ascii="仿宋" w:hAnsi="仿宋" w:eastAsia="仿宋" w:cs="仿宋"/>
          <w:sz w:val="32"/>
          <w:szCs w:val="32"/>
        </w:rPr>
      </w:pPr>
    </w:p>
    <w:p>
      <w:pPr>
        <w:pStyle w:val="2"/>
        <w:spacing w:line="560" w:lineRule="exact"/>
        <w:ind w:firstLine="0" w:firstLineChars="0"/>
        <w:rPr>
          <w:rFonts w:ascii="仿宋" w:hAnsi="仿宋" w:eastAsia="仿宋" w:cs="仿宋"/>
          <w:sz w:val="32"/>
          <w:szCs w:val="32"/>
        </w:rPr>
      </w:pPr>
    </w:p>
    <w:p>
      <w:pPr>
        <w:pStyle w:val="2"/>
        <w:spacing w:line="560" w:lineRule="exact"/>
        <w:ind w:firstLine="0" w:firstLineChars="0"/>
        <w:rPr>
          <w:rFonts w:ascii="仿宋" w:hAnsi="仿宋" w:eastAsia="仿宋" w:cs="仿宋"/>
          <w:sz w:val="32"/>
          <w:szCs w:val="32"/>
        </w:rPr>
      </w:pPr>
    </w:p>
    <w:p>
      <w:pPr>
        <w:pStyle w:val="2"/>
        <w:spacing w:line="560" w:lineRule="exact"/>
        <w:ind w:firstLine="0" w:firstLineChars="0"/>
        <w:rPr>
          <w:rFonts w:ascii="仿宋" w:hAnsi="仿宋" w:eastAsia="仿宋" w:cs="仿宋"/>
          <w:sz w:val="32"/>
          <w:szCs w:val="32"/>
        </w:rPr>
      </w:pPr>
    </w:p>
    <w:p>
      <w:pPr>
        <w:pStyle w:val="2"/>
        <w:spacing w:line="560" w:lineRule="exact"/>
        <w:ind w:firstLine="0" w:firstLineChars="0"/>
        <w:rPr>
          <w:rFonts w:ascii="仿宋" w:hAnsi="仿宋" w:eastAsia="仿宋" w:cs="仿宋"/>
          <w:sz w:val="32"/>
          <w:szCs w:val="32"/>
        </w:rPr>
      </w:pPr>
    </w:p>
    <w:p>
      <w:pPr>
        <w:pStyle w:val="2"/>
        <w:spacing w:line="560" w:lineRule="exact"/>
        <w:ind w:firstLine="0" w:firstLineChars="0"/>
        <w:rPr>
          <w:rFonts w:ascii="仿宋" w:hAnsi="仿宋" w:eastAsia="仿宋" w:cs="仿宋"/>
          <w:sz w:val="32"/>
          <w:szCs w:val="32"/>
        </w:rPr>
      </w:pPr>
    </w:p>
    <w:p>
      <w:pPr>
        <w:pStyle w:val="2"/>
        <w:spacing w:line="560" w:lineRule="exact"/>
        <w:ind w:firstLine="0" w:firstLineChars="0"/>
        <w:rPr>
          <w:rFonts w:ascii="仿宋" w:hAnsi="仿宋" w:eastAsia="仿宋" w:cs="仿宋"/>
          <w:sz w:val="32"/>
          <w:szCs w:val="32"/>
        </w:rPr>
      </w:pPr>
    </w:p>
    <w:p>
      <w:pPr>
        <w:pStyle w:val="2"/>
        <w:spacing w:line="560" w:lineRule="exact"/>
        <w:ind w:firstLine="0" w:firstLineChars="0"/>
        <w:rPr>
          <w:rFonts w:ascii="仿宋" w:hAnsi="仿宋" w:eastAsia="仿宋" w:cs="仿宋"/>
          <w:sz w:val="32"/>
          <w:szCs w:val="32"/>
        </w:rPr>
      </w:pPr>
    </w:p>
    <w:p>
      <w:pPr>
        <w:pStyle w:val="2"/>
        <w:spacing w:line="560" w:lineRule="exact"/>
        <w:ind w:firstLine="0" w:firstLineChars="0"/>
        <w:rPr>
          <w:rFonts w:ascii="仿宋" w:hAnsi="仿宋" w:eastAsia="仿宋" w:cs="仿宋"/>
          <w:sz w:val="32"/>
          <w:szCs w:val="32"/>
        </w:rPr>
      </w:pPr>
    </w:p>
    <w:p>
      <w:pPr>
        <w:pStyle w:val="2"/>
        <w:spacing w:line="560" w:lineRule="exact"/>
        <w:ind w:firstLine="0" w:firstLineChars="0"/>
        <w:rPr>
          <w:rFonts w:ascii="仿宋" w:hAnsi="仿宋" w:eastAsia="仿宋" w:cs="仿宋"/>
          <w:sz w:val="32"/>
          <w:szCs w:val="32"/>
        </w:rPr>
      </w:pPr>
    </w:p>
    <w:p>
      <w:pPr>
        <w:pStyle w:val="2"/>
        <w:spacing w:line="560" w:lineRule="exact"/>
        <w:ind w:firstLine="0" w:firstLineChars="0"/>
        <w:rPr>
          <w:rFonts w:ascii="仿宋" w:hAnsi="仿宋" w:eastAsia="仿宋" w:cs="仿宋"/>
          <w:sz w:val="32"/>
          <w:szCs w:val="32"/>
        </w:rPr>
      </w:pPr>
    </w:p>
    <w:p>
      <w:pPr>
        <w:pStyle w:val="2"/>
        <w:spacing w:line="560" w:lineRule="exact"/>
        <w:ind w:firstLine="0" w:firstLineChars="0"/>
        <w:rPr>
          <w:rFonts w:ascii="仿宋" w:hAnsi="仿宋" w:eastAsia="仿宋" w:cs="仿宋"/>
          <w:sz w:val="32"/>
          <w:szCs w:val="32"/>
        </w:rPr>
      </w:pPr>
    </w:p>
    <w:p>
      <w:pPr>
        <w:pStyle w:val="2"/>
        <w:spacing w:line="560" w:lineRule="exact"/>
        <w:ind w:firstLine="0" w:firstLineChars="0"/>
        <w:rPr>
          <w:rFonts w:ascii="仿宋" w:hAnsi="仿宋" w:eastAsia="仿宋" w:cs="仿宋"/>
          <w:sz w:val="32"/>
          <w:szCs w:val="32"/>
        </w:rPr>
      </w:pPr>
    </w:p>
    <w:p>
      <w:pPr>
        <w:pStyle w:val="2"/>
        <w:spacing w:line="560" w:lineRule="exact"/>
        <w:ind w:firstLine="0" w:firstLineChars="0"/>
        <w:rPr>
          <w:rFonts w:ascii="仿宋" w:hAnsi="仿宋" w:eastAsia="仿宋" w:cs="仿宋"/>
          <w:sz w:val="32"/>
          <w:szCs w:val="32"/>
        </w:rPr>
      </w:pPr>
    </w:p>
    <w:p>
      <w:pPr>
        <w:autoSpaceDN w:val="0"/>
        <w:spacing w:line="560" w:lineRule="exact"/>
        <w:jc w:val="center"/>
        <w:rPr>
          <w:rFonts w:hAnsi="黑体" w:eastAsia="黑体"/>
          <w:color w:val="000000"/>
          <w:sz w:val="36"/>
          <w:szCs w:val="36"/>
        </w:rPr>
      </w:pPr>
      <w:r>
        <w:rPr>
          <w:rFonts w:hint="eastAsia" w:eastAsia="黑体"/>
          <w:color w:val="000000"/>
          <w:sz w:val="36"/>
          <w:szCs w:val="36"/>
        </w:rPr>
        <w:t>福建省科技特派员</w:t>
      </w:r>
      <w:r>
        <w:rPr>
          <w:rFonts w:hint="eastAsia" w:hAnsi="黑体" w:eastAsia="黑体"/>
          <w:color w:val="000000"/>
          <w:sz w:val="36"/>
          <w:szCs w:val="36"/>
        </w:rPr>
        <w:t>三方协议书</w:t>
      </w:r>
    </w:p>
    <w:p>
      <w:pPr>
        <w:autoSpaceDN w:val="0"/>
        <w:spacing w:line="560" w:lineRule="exact"/>
        <w:jc w:val="center"/>
        <w:rPr>
          <w:rFonts w:ascii="楷体" w:hAnsi="楷体" w:eastAsia="楷体" w:cs="楷体"/>
          <w:color w:val="000000"/>
          <w:szCs w:val="32"/>
        </w:rPr>
      </w:pPr>
      <w:r>
        <w:rPr>
          <w:rFonts w:hint="eastAsia" w:ascii="楷体" w:hAnsi="楷体" w:eastAsia="楷体" w:cs="楷体"/>
          <w:color w:val="000000"/>
          <w:szCs w:val="32"/>
        </w:rPr>
        <w:t>（团队科技特派员）</w:t>
      </w:r>
    </w:p>
    <w:p>
      <w:pPr>
        <w:spacing w:line="560" w:lineRule="exact"/>
        <w:rPr>
          <w:rFonts w:ascii="仿宋_GB2312" w:hAnsi="宋体"/>
          <w:color w:val="000000"/>
          <w:sz w:val="24"/>
        </w:rPr>
      </w:pPr>
      <w:r>
        <w:rPr>
          <w:rFonts w:hint="eastAsia" w:ascii="仿宋_GB2312" w:hAnsi="宋体"/>
          <w:color w:val="000000"/>
          <w:sz w:val="24"/>
        </w:rPr>
        <w:t>科技特派员所在单位、服务对象和科技特派员达成如下协议：</w:t>
      </w:r>
    </w:p>
    <w:tbl>
      <w:tblPr>
        <w:tblStyle w:val="10"/>
        <w:tblW w:w="8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120"/>
        <w:gridCol w:w="3040"/>
        <w:gridCol w:w="1280"/>
        <w:gridCol w:w="2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Align w:val="center"/>
          </w:tcPr>
          <w:p>
            <w:pPr>
              <w:spacing w:line="560" w:lineRule="exact"/>
              <w:rPr>
                <w:rFonts w:ascii="仿宋_GB2312" w:hAnsi="宋体"/>
                <w:color w:val="000000"/>
                <w:spacing w:val="-4"/>
                <w:szCs w:val="21"/>
              </w:rPr>
            </w:pPr>
            <w:r>
              <w:rPr>
                <w:rFonts w:hint="eastAsia" w:ascii="仿宋_GB2312" w:hAnsi="宋体"/>
                <w:color w:val="000000"/>
                <w:szCs w:val="21"/>
              </w:rPr>
              <w:t>团队名称</w:t>
            </w:r>
          </w:p>
        </w:tc>
        <w:tc>
          <w:tcPr>
            <w:tcW w:w="4160" w:type="dxa"/>
            <w:gridSpan w:val="2"/>
            <w:vAlign w:val="center"/>
          </w:tcPr>
          <w:p>
            <w:pPr>
              <w:spacing w:line="560" w:lineRule="exact"/>
              <w:rPr>
                <w:rFonts w:ascii="仿宋_GB2312" w:hAnsi="宋体"/>
                <w:color w:val="000000"/>
                <w:szCs w:val="21"/>
              </w:rPr>
            </w:pPr>
          </w:p>
        </w:tc>
        <w:tc>
          <w:tcPr>
            <w:tcW w:w="1280" w:type="dxa"/>
            <w:vAlign w:val="center"/>
          </w:tcPr>
          <w:p>
            <w:pPr>
              <w:spacing w:line="560" w:lineRule="exact"/>
              <w:rPr>
                <w:rFonts w:ascii="仿宋_GB2312" w:hAnsi="宋体"/>
                <w:color w:val="000000"/>
                <w:szCs w:val="21"/>
              </w:rPr>
            </w:pPr>
            <w:r>
              <w:rPr>
                <w:rFonts w:hint="eastAsia" w:ascii="仿宋_GB2312" w:hAnsi="宋体"/>
                <w:color w:val="000000"/>
                <w:szCs w:val="21"/>
              </w:rPr>
              <w:t>成员数量</w:t>
            </w:r>
          </w:p>
        </w:tc>
        <w:tc>
          <w:tcPr>
            <w:tcW w:w="2272" w:type="dxa"/>
            <w:vAlign w:val="center"/>
          </w:tcPr>
          <w:p>
            <w:pPr>
              <w:spacing w:line="560" w:lineRule="exact"/>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trPr>
        <w:tc>
          <w:tcPr>
            <w:tcW w:w="1228" w:type="dxa"/>
            <w:vMerge w:val="restart"/>
            <w:vAlign w:val="center"/>
          </w:tcPr>
          <w:p>
            <w:pPr>
              <w:spacing w:line="560" w:lineRule="exact"/>
              <w:rPr>
                <w:rFonts w:ascii="仿宋_GB2312" w:hAnsi="宋体"/>
                <w:color w:val="000000"/>
                <w:spacing w:val="-4"/>
                <w:szCs w:val="21"/>
              </w:rPr>
            </w:pPr>
            <w:r>
              <w:rPr>
                <w:rFonts w:hint="eastAsia" w:ascii="仿宋_GB2312" w:hAnsi="宋体"/>
                <w:color w:val="000000"/>
                <w:spacing w:val="-4"/>
                <w:szCs w:val="21"/>
              </w:rPr>
              <w:t>团队发起人</w:t>
            </w:r>
          </w:p>
        </w:tc>
        <w:tc>
          <w:tcPr>
            <w:tcW w:w="1120" w:type="dxa"/>
            <w:vAlign w:val="center"/>
          </w:tcPr>
          <w:p>
            <w:pPr>
              <w:spacing w:line="560" w:lineRule="exact"/>
              <w:rPr>
                <w:rFonts w:ascii="仿宋_GB2312" w:hAnsi="宋体"/>
                <w:color w:val="000000"/>
                <w:szCs w:val="21"/>
              </w:rPr>
            </w:pPr>
            <w:r>
              <w:rPr>
                <w:rFonts w:hint="eastAsia" w:ascii="仿宋_GB2312" w:hAnsi="宋体"/>
                <w:color w:val="000000"/>
                <w:szCs w:val="21"/>
              </w:rPr>
              <w:t>发起人姓名</w:t>
            </w:r>
          </w:p>
        </w:tc>
        <w:tc>
          <w:tcPr>
            <w:tcW w:w="3040" w:type="dxa"/>
            <w:vAlign w:val="center"/>
          </w:tcPr>
          <w:p>
            <w:pPr>
              <w:spacing w:line="560" w:lineRule="exact"/>
              <w:ind w:firstLine="420"/>
              <w:rPr>
                <w:rFonts w:ascii="仿宋_GB2312" w:hAnsi="宋体"/>
                <w:color w:val="000000"/>
                <w:szCs w:val="21"/>
              </w:rPr>
            </w:pPr>
          </w:p>
        </w:tc>
        <w:tc>
          <w:tcPr>
            <w:tcW w:w="1280" w:type="dxa"/>
            <w:vAlign w:val="center"/>
          </w:tcPr>
          <w:p>
            <w:pPr>
              <w:spacing w:line="560" w:lineRule="exact"/>
              <w:rPr>
                <w:rFonts w:ascii="仿宋_GB2312" w:hAnsi="宋体"/>
                <w:color w:val="000000"/>
                <w:szCs w:val="21"/>
              </w:rPr>
            </w:pPr>
            <w:r>
              <w:rPr>
                <w:rFonts w:hint="eastAsia" w:ascii="仿宋_GB2312" w:hAnsi="宋体"/>
                <w:color w:val="000000"/>
                <w:szCs w:val="21"/>
              </w:rPr>
              <w:t>身份证号</w:t>
            </w:r>
          </w:p>
        </w:tc>
        <w:tc>
          <w:tcPr>
            <w:tcW w:w="2272" w:type="dxa"/>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1228" w:type="dxa"/>
            <w:vMerge w:val="continue"/>
            <w:vAlign w:val="center"/>
          </w:tcPr>
          <w:p>
            <w:pPr>
              <w:spacing w:line="560" w:lineRule="exact"/>
              <w:ind w:firstLine="420"/>
              <w:rPr>
                <w:rFonts w:ascii="仿宋_GB2312" w:hAnsi="宋体"/>
                <w:color w:val="000000"/>
                <w:szCs w:val="21"/>
              </w:rPr>
            </w:pPr>
          </w:p>
        </w:tc>
        <w:tc>
          <w:tcPr>
            <w:tcW w:w="1120" w:type="dxa"/>
            <w:vAlign w:val="center"/>
          </w:tcPr>
          <w:p>
            <w:pPr>
              <w:spacing w:line="560" w:lineRule="exact"/>
              <w:rPr>
                <w:rFonts w:ascii="仿宋_GB2312" w:hAnsi="宋体"/>
                <w:color w:val="000000"/>
                <w:szCs w:val="21"/>
              </w:rPr>
            </w:pPr>
            <w:r>
              <w:rPr>
                <w:rFonts w:hint="eastAsia" w:ascii="仿宋_GB2312" w:hAnsi="宋体"/>
                <w:color w:val="000000"/>
                <w:szCs w:val="21"/>
              </w:rPr>
              <w:t>工作单位</w:t>
            </w:r>
          </w:p>
        </w:tc>
        <w:tc>
          <w:tcPr>
            <w:tcW w:w="3040" w:type="dxa"/>
            <w:vAlign w:val="center"/>
          </w:tcPr>
          <w:p>
            <w:pPr>
              <w:spacing w:line="560" w:lineRule="exact"/>
              <w:ind w:firstLine="420"/>
              <w:rPr>
                <w:rFonts w:ascii="仿宋_GB2312" w:hAnsi="宋体"/>
                <w:color w:val="000000"/>
                <w:szCs w:val="21"/>
              </w:rPr>
            </w:pPr>
          </w:p>
        </w:tc>
        <w:tc>
          <w:tcPr>
            <w:tcW w:w="1280" w:type="dxa"/>
            <w:vAlign w:val="center"/>
          </w:tcPr>
          <w:p>
            <w:pPr>
              <w:spacing w:line="560" w:lineRule="exact"/>
              <w:rPr>
                <w:rFonts w:ascii="仿宋_GB2312" w:hAnsi="宋体"/>
                <w:color w:val="000000"/>
                <w:szCs w:val="21"/>
              </w:rPr>
            </w:pPr>
            <w:r>
              <w:rPr>
                <w:rFonts w:hint="eastAsia" w:ascii="仿宋_GB2312" w:hAnsi="宋体"/>
                <w:color w:val="000000"/>
                <w:szCs w:val="21"/>
              </w:rPr>
              <w:t>联系电话</w:t>
            </w:r>
          </w:p>
        </w:tc>
        <w:tc>
          <w:tcPr>
            <w:tcW w:w="2272" w:type="dxa"/>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1228" w:type="dxa"/>
            <w:vMerge w:val="continue"/>
            <w:vAlign w:val="center"/>
          </w:tcPr>
          <w:p>
            <w:pPr>
              <w:spacing w:line="560" w:lineRule="exact"/>
              <w:ind w:firstLine="420"/>
              <w:rPr>
                <w:rFonts w:ascii="仿宋_GB2312" w:hAnsi="宋体"/>
                <w:color w:val="000000"/>
                <w:szCs w:val="21"/>
              </w:rPr>
            </w:pPr>
          </w:p>
        </w:tc>
        <w:tc>
          <w:tcPr>
            <w:tcW w:w="1120" w:type="dxa"/>
            <w:vAlign w:val="center"/>
          </w:tcPr>
          <w:p>
            <w:pPr>
              <w:spacing w:line="560" w:lineRule="exact"/>
              <w:rPr>
                <w:rFonts w:ascii="仿宋_GB2312" w:hAnsi="宋体"/>
                <w:color w:val="000000"/>
                <w:szCs w:val="21"/>
              </w:rPr>
            </w:pPr>
            <w:r>
              <w:rPr>
                <w:rFonts w:hint="eastAsia" w:ascii="仿宋_GB2312" w:hAnsi="宋体"/>
                <w:color w:val="000000"/>
                <w:szCs w:val="21"/>
              </w:rPr>
              <w:t>专业</w:t>
            </w:r>
          </w:p>
        </w:tc>
        <w:tc>
          <w:tcPr>
            <w:tcW w:w="3040" w:type="dxa"/>
            <w:vAlign w:val="center"/>
          </w:tcPr>
          <w:p>
            <w:pPr>
              <w:spacing w:line="560" w:lineRule="exact"/>
              <w:ind w:firstLine="420"/>
              <w:rPr>
                <w:rFonts w:ascii="仿宋_GB2312" w:hAnsi="宋体"/>
                <w:color w:val="000000"/>
                <w:szCs w:val="21"/>
              </w:rPr>
            </w:pPr>
          </w:p>
        </w:tc>
        <w:tc>
          <w:tcPr>
            <w:tcW w:w="1280" w:type="dxa"/>
            <w:vAlign w:val="center"/>
          </w:tcPr>
          <w:p>
            <w:pPr>
              <w:spacing w:line="560" w:lineRule="exact"/>
              <w:rPr>
                <w:rFonts w:ascii="仿宋_GB2312" w:hAnsi="宋体"/>
                <w:color w:val="000000"/>
                <w:szCs w:val="21"/>
              </w:rPr>
            </w:pPr>
            <w:r>
              <w:rPr>
                <w:rFonts w:hint="eastAsia" w:ascii="仿宋_GB2312" w:hAnsi="宋体"/>
                <w:color w:val="000000"/>
                <w:szCs w:val="21"/>
              </w:rPr>
              <w:t>职称</w:t>
            </w:r>
            <w:r>
              <w:rPr>
                <w:rFonts w:ascii="仿宋_GB2312" w:hAnsi="宋体"/>
                <w:color w:val="000000"/>
                <w:szCs w:val="21"/>
              </w:rPr>
              <w:t>/</w:t>
            </w:r>
            <w:r>
              <w:rPr>
                <w:rFonts w:hint="eastAsia" w:ascii="仿宋_GB2312" w:hAnsi="宋体"/>
                <w:color w:val="000000"/>
                <w:szCs w:val="21"/>
              </w:rPr>
              <w:t>职务</w:t>
            </w:r>
          </w:p>
        </w:tc>
        <w:tc>
          <w:tcPr>
            <w:tcW w:w="2272" w:type="dxa"/>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restart"/>
            <w:vAlign w:val="center"/>
          </w:tcPr>
          <w:p>
            <w:pPr>
              <w:spacing w:line="560" w:lineRule="exact"/>
              <w:rPr>
                <w:rFonts w:ascii="仿宋_GB2312" w:hAnsi="宋体"/>
                <w:color w:val="000000"/>
                <w:spacing w:val="-4"/>
                <w:szCs w:val="21"/>
              </w:rPr>
            </w:pPr>
            <w:r>
              <w:rPr>
                <w:rFonts w:hint="eastAsia" w:ascii="仿宋_GB2312" w:hAnsi="仿宋_GB2312" w:cs="仿宋_GB2312"/>
                <w:color w:val="000000"/>
                <w:szCs w:val="21"/>
              </w:rPr>
              <w:t>团队成员名单</w:t>
            </w:r>
          </w:p>
        </w:tc>
        <w:tc>
          <w:tcPr>
            <w:tcW w:w="1120" w:type="dxa"/>
            <w:vAlign w:val="center"/>
          </w:tcPr>
          <w:p>
            <w:pPr>
              <w:spacing w:line="560" w:lineRule="exact"/>
              <w:rPr>
                <w:rFonts w:ascii="仿宋_GB2312" w:hAnsi="宋体"/>
                <w:color w:val="000000"/>
                <w:szCs w:val="21"/>
              </w:rPr>
            </w:pPr>
            <w:r>
              <w:rPr>
                <w:rFonts w:hint="eastAsia" w:ascii="仿宋_GB2312" w:hAnsi="宋体"/>
                <w:color w:val="000000"/>
                <w:szCs w:val="21"/>
              </w:rPr>
              <w:t>成员姓名</w:t>
            </w:r>
          </w:p>
        </w:tc>
        <w:tc>
          <w:tcPr>
            <w:tcW w:w="3040" w:type="dxa"/>
            <w:vAlign w:val="center"/>
          </w:tcPr>
          <w:p>
            <w:pPr>
              <w:spacing w:line="560" w:lineRule="exact"/>
              <w:ind w:firstLine="420"/>
              <w:rPr>
                <w:rFonts w:ascii="仿宋_GB2312" w:hAnsi="宋体"/>
                <w:color w:val="000000"/>
                <w:szCs w:val="21"/>
              </w:rPr>
            </w:pPr>
          </w:p>
        </w:tc>
        <w:tc>
          <w:tcPr>
            <w:tcW w:w="1280" w:type="dxa"/>
            <w:vAlign w:val="center"/>
          </w:tcPr>
          <w:p>
            <w:pPr>
              <w:spacing w:line="560" w:lineRule="exact"/>
              <w:rPr>
                <w:rFonts w:ascii="仿宋_GB2312" w:hAnsi="宋体"/>
                <w:color w:val="000000"/>
                <w:szCs w:val="21"/>
              </w:rPr>
            </w:pPr>
            <w:r>
              <w:rPr>
                <w:rFonts w:hint="eastAsia" w:ascii="仿宋_GB2312" w:hAnsi="宋体"/>
                <w:color w:val="000000"/>
                <w:szCs w:val="21"/>
              </w:rPr>
              <w:t>身份证号</w:t>
            </w:r>
          </w:p>
        </w:tc>
        <w:tc>
          <w:tcPr>
            <w:tcW w:w="2272" w:type="dxa"/>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continue"/>
            <w:vAlign w:val="center"/>
          </w:tcPr>
          <w:p>
            <w:pPr>
              <w:spacing w:line="560" w:lineRule="exact"/>
              <w:rPr>
                <w:rFonts w:ascii="仿宋_GB2312" w:hAnsi="宋体"/>
                <w:color w:val="000000"/>
                <w:spacing w:val="-4"/>
                <w:szCs w:val="21"/>
              </w:rPr>
            </w:pPr>
          </w:p>
        </w:tc>
        <w:tc>
          <w:tcPr>
            <w:tcW w:w="1120" w:type="dxa"/>
            <w:vAlign w:val="center"/>
          </w:tcPr>
          <w:p>
            <w:pPr>
              <w:spacing w:line="560" w:lineRule="exact"/>
              <w:rPr>
                <w:rFonts w:ascii="仿宋_GB2312" w:hAnsi="宋体"/>
                <w:color w:val="000000"/>
                <w:szCs w:val="21"/>
              </w:rPr>
            </w:pPr>
            <w:r>
              <w:rPr>
                <w:rFonts w:hint="eastAsia" w:ascii="仿宋_GB2312" w:hAnsi="宋体"/>
                <w:color w:val="000000"/>
                <w:szCs w:val="21"/>
              </w:rPr>
              <w:t>工作单位</w:t>
            </w:r>
          </w:p>
        </w:tc>
        <w:tc>
          <w:tcPr>
            <w:tcW w:w="3040" w:type="dxa"/>
            <w:vAlign w:val="center"/>
          </w:tcPr>
          <w:p>
            <w:pPr>
              <w:spacing w:line="560" w:lineRule="exact"/>
              <w:ind w:firstLine="420"/>
              <w:rPr>
                <w:rFonts w:ascii="仿宋_GB2312" w:hAnsi="宋体"/>
                <w:color w:val="000000"/>
                <w:szCs w:val="21"/>
              </w:rPr>
            </w:pPr>
          </w:p>
        </w:tc>
        <w:tc>
          <w:tcPr>
            <w:tcW w:w="1280" w:type="dxa"/>
            <w:vAlign w:val="center"/>
          </w:tcPr>
          <w:p>
            <w:pPr>
              <w:spacing w:line="560" w:lineRule="exact"/>
              <w:rPr>
                <w:rFonts w:ascii="仿宋_GB2312" w:hAnsi="宋体"/>
                <w:color w:val="000000"/>
                <w:szCs w:val="21"/>
              </w:rPr>
            </w:pPr>
            <w:r>
              <w:rPr>
                <w:rFonts w:hint="eastAsia" w:ascii="仿宋_GB2312" w:hAnsi="宋体"/>
                <w:color w:val="000000"/>
                <w:szCs w:val="21"/>
              </w:rPr>
              <w:t>联系电话</w:t>
            </w:r>
          </w:p>
        </w:tc>
        <w:tc>
          <w:tcPr>
            <w:tcW w:w="2272" w:type="dxa"/>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continue"/>
            <w:vAlign w:val="center"/>
          </w:tcPr>
          <w:p>
            <w:pPr>
              <w:spacing w:line="560" w:lineRule="exact"/>
              <w:rPr>
                <w:rFonts w:ascii="仿宋_GB2312" w:hAnsi="宋体"/>
                <w:color w:val="000000"/>
                <w:spacing w:val="-4"/>
                <w:szCs w:val="21"/>
              </w:rPr>
            </w:pPr>
          </w:p>
        </w:tc>
        <w:tc>
          <w:tcPr>
            <w:tcW w:w="1120" w:type="dxa"/>
            <w:vAlign w:val="center"/>
          </w:tcPr>
          <w:p>
            <w:pPr>
              <w:spacing w:line="560" w:lineRule="exact"/>
              <w:rPr>
                <w:rFonts w:ascii="仿宋_GB2312" w:hAnsi="宋体"/>
                <w:color w:val="000000"/>
                <w:szCs w:val="21"/>
              </w:rPr>
            </w:pPr>
            <w:r>
              <w:rPr>
                <w:rFonts w:hint="eastAsia" w:ascii="仿宋_GB2312" w:hAnsi="宋体"/>
                <w:color w:val="000000"/>
                <w:szCs w:val="21"/>
              </w:rPr>
              <w:t>专业</w:t>
            </w:r>
          </w:p>
        </w:tc>
        <w:tc>
          <w:tcPr>
            <w:tcW w:w="3040" w:type="dxa"/>
            <w:vAlign w:val="center"/>
          </w:tcPr>
          <w:p>
            <w:pPr>
              <w:spacing w:line="560" w:lineRule="exact"/>
              <w:ind w:firstLine="420"/>
              <w:rPr>
                <w:rFonts w:ascii="仿宋_GB2312" w:hAnsi="宋体"/>
                <w:color w:val="000000"/>
                <w:szCs w:val="21"/>
              </w:rPr>
            </w:pPr>
          </w:p>
        </w:tc>
        <w:tc>
          <w:tcPr>
            <w:tcW w:w="1280" w:type="dxa"/>
            <w:vAlign w:val="center"/>
          </w:tcPr>
          <w:p>
            <w:pPr>
              <w:spacing w:line="560" w:lineRule="exact"/>
              <w:rPr>
                <w:rFonts w:ascii="仿宋_GB2312" w:hAnsi="宋体"/>
                <w:color w:val="000000"/>
                <w:szCs w:val="21"/>
              </w:rPr>
            </w:pPr>
            <w:r>
              <w:rPr>
                <w:rFonts w:hint="eastAsia" w:ascii="仿宋_GB2312" w:hAnsi="宋体"/>
                <w:color w:val="000000"/>
                <w:szCs w:val="21"/>
              </w:rPr>
              <w:t>职称</w:t>
            </w:r>
            <w:r>
              <w:rPr>
                <w:rFonts w:ascii="仿宋_GB2312" w:hAnsi="宋体"/>
                <w:color w:val="000000"/>
                <w:szCs w:val="21"/>
              </w:rPr>
              <w:t>/</w:t>
            </w:r>
            <w:r>
              <w:rPr>
                <w:rFonts w:hint="eastAsia" w:ascii="仿宋_GB2312" w:hAnsi="宋体"/>
                <w:color w:val="000000"/>
                <w:szCs w:val="21"/>
              </w:rPr>
              <w:t>职务</w:t>
            </w:r>
          </w:p>
        </w:tc>
        <w:tc>
          <w:tcPr>
            <w:tcW w:w="2272" w:type="dxa"/>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continue"/>
            <w:vAlign w:val="center"/>
          </w:tcPr>
          <w:p>
            <w:pPr>
              <w:spacing w:line="560" w:lineRule="exact"/>
              <w:rPr>
                <w:rFonts w:ascii="仿宋_GB2312" w:hAnsi="宋体"/>
                <w:color w:val="000000"/>
                <w:spacing w:val="-4"/>
                <w:szCs w:val="21"/>
              </w:rPr>
            </w:pPr>
          </w:p>
        </w:tc>
        <w:tc>
          <w:tcPr>
            <w:tcW w:w="1120" w:type="dxa"/>
            <w:vAlign w:val="center"/>
          </w:tcPr>
          <w:p>
            <w:pPr>
              <w:spacing w:line="560" w:lineRule="exact"/>
              <w:rPr>
                <w:rFonts w:ascii="仿宋_GB2312" w:hAnsi="宋体"/>
                <w:color w:val="000000"/>
                <w:szCs w:val="21"/>
              </w:rPr>
            </w:pPr>
            <w:r>
              <w:rPr>
                <w:rFonts w:hint="eastAsia" w:ascii="仿宋_GB2312" w:hAnsi="宋体"/>
                <w:color w:val="000000"/>
                <w:szCs w:val="21"/>
              </w:rPr>
              <w:t>成员姓名</w:t>
            </w:r>
          </w:p>
        </w:tc>
        <w:tc>
          <w:tcPr>
            <w:tcW w:w="3040" w:type="dxa"/>
            <w:vAlign w:val="center"/>
          </w:tcPr>
          <w:p>
            <w:pPr>
              <w:spacing w:line="560" w:lineRule="exact"/>
              <w:ind w:firstLine="420"/>
              <w:rPr>
                <w:rFonts w:ascii="仿宋_GB2312" w:hAnsi="宋体"/>
                <w:color w:val="000000"/>
                <w:szCs w:val="21"/>
              </w:rPr>
            </w:pPr>
          </w:p>
        </w:tc>
        <w:tc>
          <w:tcPr>
            <w:tcW w:w="1280" w:type="dxa"/>
            <w:vAlign w:val="center"/>
          </w:tcPr>
          <w:p>
            <w:pPr>
              <w:spacing w:line="560" w:lineRule="exact"/>
              <w:rPr>
                <w:rFonts w:ascii="仿宋_GB2312" w:hAnsi="宋体"/>
                <w:color w:val="000000"/>
                <w:szCs w:val="21"/>
              </w:rPr>
            </w:pPr>
            <w:r>
              <w:rPr>
                <w:rFonts w:hint="eastAsia" w:ascii="仿宋_GB2312" w:hAnsi="宋体"/>
                <w:color w:val="000000"/>
                <w:szCs w:val="21"/>
              </w:rPr>
              <w:t>身份证号</w:t>
            </w:r>
          </w:p>
        </w:tc>
        <w:tc>
          <w:tcPr>
            <w:tcW w:w="2272" w:type="dxa"/>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continue"/>
            <w:vAlign w:val="center"/>
          </w:tcPr>
          <w:p>
            <w:pPr>
              <w:spacing w:line="560" w:lineRule="exact"/>
              <w:rPr>
                <w:rFonts w:ascii="仿宋_GB2312" w:hAnsi="宋体"/>
                <w:color w:val="000000"/>
                <w:spacing w:val="-4"/>
                <w:szCs w:val="21"/>
              </w:rPr>
            </w:pPr>
          </w:p>
        </w:tc>
        <w:tc>
          <w:tcPr>
            <w:tcW w:w="1120" w:type="dxa"/>
            <w:vAlign w:val="center"/>
          </w:tcPr>
          <w:p>
            <w:pPr>
              <w:spacing w:line="560" w:lineRule="exact"/>
              <w:rPr>
                <w:rFonts w:ascii="仿宋_GB2312" w:hAnsi="宋体"/>
                <w:color w:val="000000"/>
                <w:szCs w:val="21"/>
              </w:rPr>
            </w:pPr>
            <w:r>
              <w:rPr>
                <w:rFonts w:hint="eastAsia" w:ascii="仿宋_GB2312" w:hAnsi="宋体"/>
                <w:color w:val="000000"/>
                <w:szCs w:val="21"/>
              </w:rPr>
              <w:t>工作单位</w:t>
            </w:r>
          </w:p>
        </w:tc>
        <w:tc>
          <w:tcPr>
            <w:tcW w:w="3040" w:type="dxa"/>
            <w:vAlign w:val="center"/>
          </w:tcPr>
          <w:p>
            <w:pPr>
              <w:spacing w:line="560" w:lineRule="exact"/>
              <w:ind w:firstLine="420"/>
              <w:rPr>
                <w:rFonts w:ascii="仿宋_GB2312" w:hAnsi="宋体"/>
                <w:color w:val="000000"/>
                <w:szCs w:val="21"/>
              </w:rPr>
            </w:pPr>
          </w:p>
        </w:tc>
        <w:tc>
          <w:tcPr>
            <w:tcW w:w="1280" w:type="dxa"/>
            <w:vAlign w:val="center"/>
          </w:tcPr>
          <w:p>
            <w:pPr>
              <w:spacing w:line="560" w:lineRule="exact"/>
              <w:rPr>
                <w:rFonts w:ascii="仿宋_GB2312" w:hAnsi="宋体"/>
                <w:color w:val="000000"/>
                <w:szCs w:val="21"/>
              </w:rPr>
            </w:pPr>
            <w:r>
              <w:rPr>
                <w:rFonts w:hint="eastAsia" w:ascii="仿宋_GB2312" w:hAnsi="宋体"/>
                <w:color w:val="000000"/>
                <w:szCs w:val="21"/>
              </w:rPr>
              <w:t>联系电话</w:t>
            </w:r>
          </w:p>
        </w:tc>
        <w:tc>
          <w:tcPr>
            <w:tcW w:w="2272" w:type="dxa"/>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continue"/>
            <w:vAlign w:val="center"/>
          </w:tcPr>
          <w:p>
            <w:pPr>
              <w:spacing w:line="560" w:lineRule="exact"/>
              <w:rPr>
                <w:rFonts w:ascii="仿宋_GB2312" w:hAnsi="宋体"/>
                <w:color w:val="000000"/>
                <w:spacing w:val="-4"/>
                <w:szCs w:val="21"/>
              </w:rPr>
            </w:pPr>
          </w:p>
        </w:tc>
        <w:tc>
          <w:tcPr>
            <w:tcW w:w="1120" w:type="dxa"/>
            <w:vAlign w:val="center"/>
          </w:tcPr>
          <w:p>
            <w:pPr>
              <w:spacing w:line="560" w:lineRule="exact"/>
              <w:rPr>
                <w:rFonts w:ascii="仿宋_GB2312" w:hAnsi="宋体"/>
                <w:color w:val="000000"/>
                <w:szCs w:val="21"/>
              </w:rPr>
            </w:pPr>
            <w:r>
              <w:rPr>
                <w:rFonts w:hint="eastAsia" w:ascii="仿宋_GB2312" w:hAnsi="宋体"/>
                <w:color w:val="000000"/>
                <w:szCs w:val="21"/>
              </w:rPr>
              <w:t>专业</w:t>
            </w:r>
          </w:p>
        </w:tc>
        <w:tc>
          <w:tcPr>
            <w:tcW w:w="3040" w:type="dxa"/>
            <w:vAlign w:val="center"/>
          </w:tcPr>
          <w:p>
            <w:pPr>
              <w:spacing w:line="560" w:lineRule="exact"/>
              <w:ind w:firstLine="420"/>
              <w:rPr>
                <w:rFonts w:ascii="仿宋_GB2312" w:hAnsi="宋体"/>
                <w:color w:val="000000"/>
                <w:szCs w:val="21"/>
              </w:rPr>
            </w:pPr>
          </w:p>
        </w:tc>
        <w:tc>
          <w:tcPr>
            <w:tcW w:w="1280" w:type="dxa"/>
            <w:vAlign w:val="center"/>
          </w:tcPr>
          <w:p>
            <w:pPr>
              <w:spacing w:line="560" w:lineRule="exact"/>
              <w:rPr>
                <w:rFonts w:ascii="仿宋_GB2312" w:hAnsi="宋体"/>
                <w:color w:val="000000"/>
                <w:szCs w:val="21"/>
              </w:rPr>
            </w:pPr>
            <w:r>
              <w:rPr>
                <w:rFonts w:hint="eastAsia" w:ascii="仿宋_GB2312" w:hAnsi="宋体"/>
                <w:color w:val="000000"/>
                <w:szCs w:val="21"/>
              </w:rPr>
              <w:t>职称</w:t>
            </w:r>
            <w:r>
              <w:rPr>
                <w:rFonts w:ascii="仿宋_GB2312" w:hAnsi="宋体"/>
                <w:color w:val="000000"/>
                <w:szCs w:val="21"/>
              </w:rPr>
              <w:t>/</w:t>
            </w:r>
            <w:r>
              <w:rPr>
                <w:rFonts w:hint="eastAsia" w:ascii="仿宋_GB2312" w:hAnsi="宋体"/>
                <w:color w:val="000000"/>
                <w:szCs w:val="21"/>
              </w:rPr>
              <w:t>职务</w:t>
            </w:r>
          </w:p>
        </w:tc>
        <w:tc>
          <w:tcPr>
            <w:tcW w:w="2272" w:type="dxa"/>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restart"/>
            <w:vAlign w:val="center"/>
          </w:tcPr>
          <w:p>
            <w:pPr>
              <w:spacing w:line="560" w:lineRule="exact"/>
              <w:rPr>
                <w:rFonts w:ascii="仿宋_GB2312" w:hAnsi="宋体"/>
                <w:color w:val="000000"/>
                <w:spacing w:val="-4"/>
                <w:szCs w:val="21"/>
              </w:rPr>
            </w:pPr>
            <w:r>
              <w:rPr>
                <w:rFonts w:hint="eastAsia" w:ascii="仿宋_GB2312" w:hAnsi="宋体"/>
                <w:color w:val="000000"/>
                <w:spacing w:val="-4"/>
                <w:szCs w:val="21"/>
              </w:rPr>
              <w:t>工作单位</w:t>
            </w:r>
          </w:p>
        </w:tc>
        <w:tc>
          <w:tcPr>
            <w:tcW w:w="1120" w:type="dxa"/>
            <w:vAlign w:val="center"/>
          </w:tcPr>
          <w:p>
            <w:pPr>
              <w:spacing w:line="560" w:lineRule="exact"/>
              <w:rPr>
                <w:rFonts w:ascii="仿宋_GB2312" w:hAnsi="宋体"/>
                <w:color w:val="000000"/>
                <w:szCs w:val="21"/>
              </w:rPr>
            </w:pPr>
            <w:r>
              <w:rPr>
                <w:rFonts w:hint="eastAsia" w:ascii="仿宋_GB2312" w:hAnsi="宋体"/>
                <w:color w:val="000000"/>
                <w:szCs w:val="21"/>
              </w:rPr>
              <w:t>单位名称</w:t>
            </w:r>
          </w:p>
        </w:tc>
        <w:tc>
          <w:tcPr>
            <w:tcW w:w="3040" w:type="dxa"/>
            <w:vAlign w:val="center"/>
          </w:tcPr>
          <w:p>
            <w:pPr>
              <w:spacing w:line="560" w:lineRule="exact"/>
              <w:ind w:firstLine="420"/>
              <w:rPr>
                <w:rFonts w:ascii="仿宋_GB2312" w:hAnsi="宋体"/>
                <w:color w:val="000000"/>
                <w:szCs w:val="21"/>
              </w:rPr>
            </w:pPr>
          </w:p>
        </w:tc>
        <w:tc>
          <w:tcPr>
            <w:tcW w:w="1280" w:type="dxa"/>
            <w:vAlign w:val="center"/>
          </w:tcPr>
          <w:p>
            <w:pPr>
              <w:spacing w:line="560" w:lineRule="exact"/>
              <w:rPr>
                <w:rFonts w:ascii="仿宋_GB2312" w:hAnsi="宋体"/>
                <w:color w:val="000000"/>
                <w:szCs w:val="21"/>
              </w:rPr>
            </w:pPr>
            <w:r>
              <w:rPr>
                <w:rFonts w:hint="eastAsia" w:ascii="仿宋_GB2312" w:hAnsi="宋体"/>
                <w:color w:val="000000"/>
                <w:szCs w:val="21"/>
              </w:rPr>
              <w:t>所在区县</w:t>
            </w:r>
          </w:p>
        </w:tc>
        <w:tc>
          <w:tcPr>
            <w:tcW w:w="2272" w:type="dxa"/>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continue"/>
            <w:vAlign w:val="center"/>
          </w:tcPr>
          <w:p>
            <w:pPr>
              <w:spacing w:line="560" w:lineRule="exact"/>
              <w:ind w:firstLine="420"/>
              <w:rPr>
                <w:rFonts w:ascii="仿宋_GB2312" w:hAnsi="宋体"/>
                <w:color w:val="000000"/>
                <w:szCs w:val="21"/>
              </w:rPr>
            </w:pPr>
          </w:p>
        </w:tc>
        <w:tc>
          <w:tcPr>
            <w:tcW w:w="1120" w:type="dxa"/>
            <w:vAlign w:val="center"/>
          </w:tcPr>
          <w:p>
            <w:pPr>
              <w:spacing w:line="560" w:lineRule="exact"/>
              <w:rPr>
                <w:rFonts w:ascii="仿宋_GB2312" w:hAnsi="宋体"/>
                <w:color w:val="000000"/>
                <w:szCs w:val="21"/>
              </w:rPr>
            </w:pPr>
            <w:r>
              <w:rPr>
                <w:rFonts w:hint="eastAsia" w:ascii="仿宋_GB2312" w:hAnsi="宋体"/>
                <w:color w:val="000000"/>
                <w:szCs w:val="21"/>
              </w:rPr>
              <w:t>联系人</w:t>
            </w:r>
          </w:p>
        </w:tc>
        <w:tc>
          <w:tcPr>
            <w:tcW w:w="3040" w:type="dxa"/>
            <w:vAlign w:val="center"/>
          </w:tcPr>
          <w:p>
            <w:pPr>
              <w:spacing w:line="560" w:lineRule="exact"/>
              <w:ind w:firstLine="420"/>
              <w:rPr>
                <w:rFonts w:ascii="仿宋_GB2312" w:hAnsi="宋体"/>
                <w:color w:val="000000"/>
                <w:szCs w:val="21"/>
              </w:rPr>
            </w:pPr>
          </w:p>
        </w:tc>
        <w:tc>
          <w:tcPr>
            <w:tcW w:w="1280" w:type="dxa"/>
            <w:vAlign w:val="center"/>
          </w:tcPr>
          <w:p>
            <w:pPr>
              <w:spacing w:line="560" w:lineRule="exact"/>
              <w:rPr>
                <w:rFonts w:ascii="仿宋_GB2312" w:hAnsi="宋体"/>
                <w:color w:val="000000"/>
                <w:szCs w:val="21"/>
              </w:rPr>
            </w:pPr>
            <w:r>
              <w:rPr>
                <w:rFonts w:hint="eastAsia" w:ascii="仿宋_GB2312" w:hAnsi="宋体"/>
                <w:color w:val="000000"/>
                <w:szCs w:val="21"/>
              </w:rPr>
              <w:t>联系电话</w:t>
            </w:r>
          </w:p>
        </w:tc>
        <w:tc>
          <w:tcPr>
            <w:tcW w:w="2272" w:type="dxa"/>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restart"/>
            <w:vAlign w:val="center"/>
          </w:tcPr>
          <w:p>
            <w:pPr>
              <w:spacing w:line="560" w:lineRule="exact"/>
              <w:rPr>
                <w:rFonts w:ascii="仿宋_GB2312" w:hAnsi="宋体"/>
                <w:color w:val="000000"/>
                <w:szCs w:val="21"/>
              </w:rPr>
            </w:pPr>
            <w:r>
              <w:rPr>
                <w:rFonts w:hint="eastAsia" w:ascii="仿宋_GB2312" w:hAnsi="宋体"/>
                <w:color w:val="000000"/>
                <w:szCs w:val="21"/>
              </w:rPr>
              <w:t>服务对象</w:t>
            </w:r>
          </w:p>
        </w:tc>
        <w:tc>
          <w:tcPr>
            <w:tcW w:w="1120" w:type="dxa"/>
            <w:vAlign w:val="center"/>
          </w:tcPr>
          <w:p>
            <w:pPr>
              <w:spacing w:line="560" w:lineRule="exact"/>
              <w:rPr>
                <w:rFonts w:ascii="仿宋_GB2312" w:hAnsi="宋体"/>
                <w:color w:val="000000"/>
                <w:szCs w:val="21"/>
              </w:rPr>
            </w:pPr>
            <w:r>
              <w:rPr>
                <w:rFonts w:hint="eastAsia" w:ascii="仿宋_GB2312" w:hAnsi="宋体"/>
                <w:color w:val="000000"/>
                <w:szCs w:val="21"/>
              </w:rPr>
              <w:t>单位名称</w:t>
            </w:r>
          </w:p>
        </w:tc>
        <w:tc>
          <w:tcPr>
            <w:tcW w:w="3040" w:type="dxa"/>
            <w:vAlign w:val="center"/>
          </w:tcPr>
          <w:p>
            <w:pPr>
              <w:spacing w:line="560" w:lineRule="exact"/>
              <w:ind w:firstLine="420"/>
              <w:rPr>
                <w:rFonts w:ascii="仿宋_GB2312" w:hAnsi="宋体"/>
                <w:color w:val="000000"/>
                <w:szCs w:val="21"/>
              </w:rPr>
            </w:pPr>
          </w:p>
        </w:tc>
        <w:tc>
          <w:tcPr>
            <w:tcW w:w="1280" w:type="dxa"/>
            <w:vAlign w:val="center"/>
          </w:tcPr>
          <w:p>
            <w:pPr>
              <w:spacing w:line="560" w:lineRule="exact"/>
              <w:rPr>
                <w:rFonts w:ascii="仿宋_GB2312" w:hAnsi="宋体"/>
                <w:color w:val="000000"/>
                <w:szCs w:val="21"/>
              </w:rPr>
            </w:pPr>
            <w:r>
              <w:rPr>
                <w:rFonts w:hint="eastAsia" w:ascii="仿宋_GB2312" w:hAnsi="宋体"/>
                <w:color w:val="000000"/>
                <w:szCs w:val="21"/>
              </w:rPr>
              <w:t>所在区县</w:t>
            </w:r>
          </w:p>
        </w:tc>
        <w:tc>
          <w:tcPr>
            <w:tcW w:w="2272" w:type="dxa"/>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Merge w:val="continue"/>
            <w:vAlign w:val="center"/>
          </w:tcPr>
          <w:p>
            <w:pPr>
              <w:spacing w:line="560" w:lineRule="exact"/>
              <w:ind w:firstLine="420"/>
              <w:rPr>
                <w:rFonts w:ascii="仿宋_GB2312" w:hAnsi="宋体"/>
                <w:color w:val="000000"/>
                <w:szCs w:val="21"/>
              </w:rPr>
            </w:pPr>
          </w:p>
        </w:tc>
        <w:tc>
          <w:tcPr>
            <w:tcW w:w="1120" w:type="dxa"/>
            <w:vAlign w:val="center"/>
          </w:tcPr>
          <w:p>
            <w:pPr>
              <w:spacing w:line="560" w:lineRule="exact"/>
              <w:rPr>
                <w:rFonts w:ascii="仿宋_GB2312" w:hAnsi="宋体"/>
                <w:color w:val="000000"/>
                <w:szCs w:val="21"/>
              </w:rPr>
            </w:pPr>
            <w:r>
              <w:rPr>
                <w:rFonts w:hint="eastAsia" w:ascii="仿宋_GB2312" w:hAnsi="宋体"/>
                <w:color w:val="000000"/>
                <w:szCs w:val="21"/>
              </w:rPr>
              <w:t>联系人</w:t>
            </w:r>
          </w:p>
        </w:tc>
        <w:tc>
          <w:tcPr>
            <w:tcW w:w="3040" w:type="dxa"/>
            <w:vAlign w:val="center"/>
          </w:tcPr>
          <w:p>
            <w:pPr>
              <w:spacing w:line="560" w:lineRule="exact"/>
              <w:ind w:firstLine="420"/>
              <w:rPr>
                <w:rFonts w:ascii="仿宋_GB2312" w:hAnsi="宋体"/>
                <w:color w:val="000000"/>
                <w:szCs w:val="21"/>
              </w:rPr>
            </w:pPr>
          </w:p>
        </w:tc>
        <w:tc>
          <w:tcPr>
            <w:tcW w:w="1280" w:type="dxa"/>
            <w:vAlign w:val="center"/>
          </w:tcPr>
          <w:p>
            <w:pPr>
              <w:spacing w:line="560" w:lineRule="exact"/>
              <w:rPr>
                <w:rFonts w:ascii="仿宋_GB2312" w:hAnsi="宋体"/>
                <w:color w:val="000000"/>
                <w:szCs w:val="21"/>
              </w:rPr>
            </w:pPr>
            <w:r>
              <w:rPr>
                <w:rFonts w:hint="eastAsia" w:ascii="仿宋_GB2312" w:hAnsi="宋体"/>
                <w:color w:val="000000"/>
                <w:szCs w:val="21"/>
              </w:rPr>
              <w:t>联系电话</w:t>
            </w:r>
          </w:p>
        </w:tc>
        <w:tc>
          <w:tcPr>
            <w:tcW w:w="2272" w:type="dxa"/>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1228" w:type="dxa"/>
            <w:vMerge w:val="continue"/>
            <w:vAlign w:val="center"/>
          </w:tcPr>
          <w:p>
            <w:pPr>
              <w:spacing w:line="560" w:lineRule="exact"/>
              <w:ind w:firstLine="420"/>
              <w:rPr>
                <w:rFonts w:ascii="仿宋_GB2312" w:hAnsi="宋体"/>
                <w:color w:val="000000"/>
                <w:szCs w:val="21"/>
              </w:rPr>
            </w:pPr>
          </w:p>
        </w:tc>
        <w:tc>
          <w:tcPr>
            <w:tcW w:w="1120" w:type="dxa"/>
            <w:vAlign w:val="center"/>
          </w:tcPr>
          <w:p>
            <w:pPr>
              <w:spacing w:line="560" w:lineRule="exact"/>
              <w:rPr>
                <w:rFonts w:ascii="仿宋_GB2312" w:hAnsi="宋体"/>
                <w:color w:val="000000"/>
                <w:szCs w:val="21"/>
              </w:rPr>
            </w:pPr>
            <w:r>
              <w:rPr>
                <w:rFonts w:hint="eastAsia" w:ascii="仿宋_GB2312" w:hAnsi="宋体"/>
                <w:color w:val="000000"/>
                <w:szCs w:val="21"/>
              </w:rPr>
              <w:t>主营业务</w:t>
            </w:r>
          </w:p>
        </w:tc>
        <w:tc>
          <w:tcPr>
            <w:tcW w:w="6592" w:type="dxa"/>
            <w:gridSpan w:val="3"/>
            <w:vAlign w:val="center"/>
          </w:tcPr>
          <w:p>
            <w:pPr>
              <w:spacing w:line="560" w:lineRule="exact"/>
              <w:ind w:firstLine="420"/>
              <w:rPr>
                <w:rFonts w:ascii="仿宋_GB2312"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8" w:type="dxa"/>
            <w:vAlign w:val="center"/>
          </w:tcPr>
          <w:p>
            <w:pPr>
              <w:spacing w:line="560" w:lineRule="exact"/>
              <w:rPr>
                <w:rFonts w:ascii="仿宋_GB2312" w:hAnsi="宋体"/>
                <w:color w:val="000000"/>
                <w:szCs w:val="21"/>
              </w:rPr>
            </w:pPr>
            <w:r>
              <w:rPr>
                <w:rFonts w:hint="eastAsia" w:ascii="仿宋_GB2312" w:hAnsi="宋体"/>
                <w:color w:val="000000"/>
                <w:szCs w:val="21"/>
              </w:rPr>
              <w:t>服务期</w:t>
            </w:r>
          </w:p>
        </w:tc>
        <w:tc>
          <w:tcPr>
            <w:tcW w:w="7712" w:type="dxa"/>
            <w:gridSpan w:val="4"/>
          </w:tcPr>
          <w:p>
            <w:pPr>
              <w:spacing w:line="560" w:lineRule="exact"/>
              <w:ind w:firstLine="2940" w:firstLineChars="1400"/>
              <w:rPr>
                <w:rFonts w:ascii="仿宋_GB2312" w:hAnsi="宋体"/>
                <w:color w:val="000000"/>
                <w:szCs w:val="21"/>
              </w:rPr>
            </w:pPr>
            <w:r>
              <w:rPr>
                <w:rFonts w:hint="eastAsia" w:ascii="仿宋_GB2312" w:hAnsi="宋体"/>
                <w:color w:val="000000"/>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1228" w:type="dxa"/>
            <w:vAlign w:val="center"/>
          </w:tcPr>
          <w:p>
            <w:pPr>
              <w:spacing w:line="560" w:lineRule="exact"/>
              <w:rPr>
                <w:rFonts w:ascii="仿宋_GB2312" w:hAnsi="宋体"/>
                <w:color w:val="000000"/>
                <w:szCs w:val="21"/>
              </w:rPr>
            </w:pPr>
            <w:r>
              <w:rPr>
                <w:rFonts w:hint="eastAsia" w:ascii="仿宋_GB2312" w:hAnsi="宋体"/>
                <w:color w:val="000000"/>
                <w:szCs w:val="21"/>
              </w:rPr>
              <w:t>服务对象需</w:t>
            </w:r>
            <w:r>
              <w:rPr>
                <w:rFonts w:ascii="仿宋_GB2312" w:hAnsi="宋体"/>
                <w:color w:val="000000"/>
                <w:szCs w:val="21"/>
              </w:rPr>
              <w:t xml:space="preserve">     </w:t>
            </w:r>
            <w:r>
              <w:rPr>
                <w:rFonts w:hint="eastAsia" w:ascii="仿宋_GB2312" w:hAnsi="宋体"/>
                <w:color w:val="000000"/>
                <w:szCs w:val="21"/>
              </w:rPr>
              <w:t>求</w:t>
            </w:r>
          </w:p>
        </w:tc>
        <w:tc>
          <w:tcPr>
            <w:tcW w:w="7712" w:type="dxa"/>
            <w:gridSpan w:val="4"/>
          </w:tcPr>
          <w:p>
            <w:pPr>
              <w:spacing w:line="560" w:lineRule="exact"/>
              <w:ind w:firstLine="420"/>
              <w:rPr>
                <w:rFonts w:ascii="仿宋_GB2312" w:hAnsi="宋体"/>
                <w:color w:val="000000"/>
                <w:szCs w:val="21"/>
              </w:rPr>
            </w:pPr>
            <w:r>
              <w:rPr>
                <w:rFonts w:hint="eastAsia" w:ascii="仿宋_GB2312" w:hAnsi="宋体"/>
                <w:color w:val="000000"/>
                <w:szCs w:val="21"/>
              </w:rPr>
              <w:t>（受援单位提出需要解决的技术问题等）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7" w:hRule="atLeast"/>
        </w:trPr>
        <w:tc>
          <w:tcPr>
            <w:tcW w:w="1228" w:type="dxa"/>
            <w:vAlign w:val="center"/>
          </w:tcPr>
          <w:p>
            <w:pPr>
              <w:spacing w:line="560" w:lineRule="exact"/>
              <w:rPr>
                <w:rFonts w:ascii="仿宋_GB2312" w:hAnsi="宋体"/>
                <w:color w:val="000000"/>
                <w:szCs w:val="21"/>
              </w:rPr>
            </w:pPr>
            <w:r>
              <w:rPr>
                <w:rFonts w:hint="eastAsia" w:ascii="仿宋_GB2312" w:hAnsi="宋体"/>
                <w:color w:val="000000"/>
                <w:szCs w:val="21"/>
              </w:rPr>
              <w:t>科技特派员服务方式</w:t>
            </w:r>
          </w:p>
        </w:tc>
        <w:tc>
          <w:tcPr>
            <w:tcW w:w="7712" w:type="dxa"/>
            <w:gridSpan w:val="4"/>
          </w:tcPr>
          <w:p>
            <w:pPr>
              <w:spacing w:line="560" w:lineRule="exact"/>
              <w:ind w:firstLine="420"/>
              <w:rPr>
                <w:rFonts w:ascii="仿宋_GB2312" w:hAnsi="宋体"/>
                <w:color w:val="000000"/>
                <w:szCs w:val="21"/>
              </w:rPr>
            </w:pPr>
            <w:r>
              <w:rPr>
                <w:rFonts w:hint="eastAsia" w:ascii="仿宋_GB2312" w:hAnsi="宋体"/>
                <w:color w:val="000000"/>
                <w:szCs w:val="21"/>
              </w:rPr>
              <w:t>（根据受援单位需求，科技人员可提供的服务方式：专业技术服务，与农民结成利益共同体、创办领办农民合作社、企业等，推进农村科技创新创业，培养本土科技人才等。）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8" w:hRule="atLeast"/>
        </w:trPr>
        <w:tc>
          <w:tcPr>
            <w:tcW w:w="1228" w:type="dxa"/>
            <w:vAlign w:val="center"/>
          </w:tcPr>
          <w:p>
            <w:pPr>
              <w:spacing w:line="560" w:lineRule="exact"/>
              <w:rPr>
                <w:rFonts w:ascii="仿宋_GB2312" w:hAnsi="宋体"/>
                <w:color w:val="000000"/>
                <w:szCs w:val="21"/>
              </w:rPr>
            </w:pPr>
            <w:r>
              <w:rPr>
                <w:rFonts w:hint="eastAsia" w:ascii="仿宋_GB2312" w:hAnsi="宋体"/>
                <w:color w:val="000000"/>
                <w:szCs w:val="21"/>
              </w:rPr>
              <w:t>科技特派员服务内容</w:t>
            </w:r>
          </w:p>
        </w:tc>
        <w:tc>
          <w:tcPr>
            <w:tcW w:w="7712" w:type="dxa"/>
            <w:gridSpan w:val="4"/>
          </w:tcPr>
          <w:p>
            <w:pPr>
              <w:spacing w:line="560" w:lineRule="exact"/>
              <w:rPr>
                <w:rFonts w:ascii="仿宋_GB2312" w:hAnsi="宋体"/>
                <w:color w:val="000000"/>
                <w:szCs w:val="21"/>
              </w:rPr>
            </w:pPr>
            <w:r>
              <w:rPr>
                <w:rFonts w:hint="eastAsia" w:ascii="仿宋_GB2312" w:hAnsi="宋体"/>
                <w:color w:val="000000"/>
                <w:szCs w:val="21"/>
              </w:rPr>
              <w:t>（根据受援单位需求开展的服务内容、预计成效等）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trPr>
        <w:tc>
          <w:tcPr>
            <w:tcW w:w="1228" w:type="dxa"/>
            <w:vAlign w:val="center"/>
          </w:tcPr>
          <w:p>
            <w:pPr>
              <w:spacing w:line="560" w:lineRule="exact"/>
              <w:rPr>
                <w:rFonts w:ascii="仿宋_GB2312" w:hAnsi="宋体"/>
                <w:color w:val="000000"/>
                <w:spacing w:val="-4"/>
                <w:szCs w:val="21"/>
              </w:rPr>
            </w:pPr>
            <w:r>
              <w:rPr>
                <w:rFonts w:hint="eastAsia" w:ascii="仿宋_GB2312" w:hAnsi="宋体"/>
                <w:color w:val="000000"/>
                <w:spacing w:val="-4"/>
                <w:szCs w:val="21"/>
              </w:rPr>
              <w:t>团队科技特派员牵头人意见</w:t>
            </w:r>
          </w:p>
        </w:tc>
        <w:tc>
          <w:tcPr>
            <w:tcW w:w="7712" w:type="dxa"/>
            <w:gridSpan w:val="4"/>
            <w:vAlign w:val="center"/>
          </w:tcPr>
          <w:p>
            <w:pPr>
              <w:spacing w:line="560" w:lineRule="exact"/>
              <w:ind w:firstLine="420"/>
              <w:rPr>
                <w:rFonts w:ascii="仿宋_GB2312" w:hAnsi="宋体"/>
                <w:color w:val="000000"/>
                <w:szCs w:val="21"/>
              </w:rPr>
            </w:pPr>
            <w:r>
              <w:rPr>
                <w:rFonts w:hint="eastAsia" w:ascii="仿宋_GB2312" w:hAnsi="仿宋_GB2312" w:cs="仿宋_GB2312"/>
                <w:color w:val="000000"/>
                <w:szCs w:val="21"/>
              </w:rPr>
              <w:t>本人承诺提交的团队相关材料属实，</w:t>
            </w:r>
            <w:r>
              <w:rPr>
                <w:rFonts w:hint="eastAsia" w:ascii="仿宋_GB2312" w:hAnsi="宋体"/>
                <w:color w:val="000000"/>
                <w:szCs w:val="21"/>
              </w:rPr>
              <w:t>本人自愿率队赴</w:t>
            </w:r>
            <w:r>
              <w:rPr>
                <w:rFonts w:ascii="仿宋_GB2312" w:hAnsi="宋体"/>
                <w:color w:val="000000"/>
                <w:szCs w:val="21"/>
              </w:rPr>
              <w:t>XX</w:t>
            </w:r>
            <w:r>
              <w:rPr>
                <w:rFonts w:hint="eastAsia" w:ascii="仿宋_GB2312" w:hAnsi="宋体"/>
                <w:color w:val="000000"/>
                <w:szCs w:val="21"/>
              </w:rPr>
              <w:t>单位，按照本协议，开展科技服务。</w:t>
            </w:r>
          </w:p>
          <w:p>
            <w:pPr>
              <w:spacing w:line="560" w:lineRule="exact"/>
              <w:ind w:firstLine="420"/>
              <w:rPr>
                <w:rFonts w:ascii="仿宋_GB2312" w:hAnsi="宋体"/>
                <w:color w:val="000000"/>
                <w:szCs w:val="21"/>
              </w:rPr>
            </w:pPr>
            <w:r>
              <w:rPr>
                <w:rFonts w:hint="eastAsia" w:ascii="仿宋_GB2312" w:hAnsi="宋体"/>
                <w:color w:val="000000"/>
                <w:szCs w:val="21"/>
              </w:rPr>
              <w:t>（签字）：</w:t>
            </w:r>
            <w:r>
              <w:rPr>
                <w:rFonts w:ascii="仿宋_GB2312" w:hAnsi="宋体"/>
                <w:color w:val="000000"/>
                <w:szCs w:val="21"/>
              </w:rPr>
              <w:t xml:space="preserve">                              </w:t>
            </w:r>
            <w:r>
              <w:rPr>
                <w:rFonts w:hint="eastAsia" w:ascii="仿宋_GB2312" w:hAnsi="宋体"/>
                <w:color w:val="000000"/>
                <w:szCs w:val="21"/>
              </w:rPr>
              <w:t>年</w:t>
            </w:r>
            <w:r>
              <w:rPr>
                <w:rFonts w:ascii="仿宋_GB2312" w:hAnsi="宋体"/>
                <w:color w:val="000000"/>
                <w:szCs w:val="21"/>
              </w:rPr>
              <w:t xml:space="preserve">    </w:t>
            </w:r>
            <w:r>
              <w:rPr>
                <w:rFonts w:hint="eastAsia" w:ascii="仿宋_GB2312" w:hAnsi="宋体"/>
                <w:color w:val="000000"/>
                <w:szCs w:val="21"/>
              </w:rPr>
              <w:t>月</w:t>
            </w:r>
            <w:r>
              <w:rPr>
                <w:rFonts w:ascii="仿宋_GB2312" w:hAnsi="宋体"/>
                <w:color w:val="000000"/>
                <w:szCs w:val="21"/>
              </w:rPr>
              <w:t xml:space="preserve">    </w:t>
            </w:r>
            <w:r>
              <w:rPr>
                <w:rFonts w:hint="eastAsia" w:ascii="仿宋_GB2312" w:hAnsi="宋体"/>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1" w:hRule="atLeast"/>
        </w:trPr>
        <w:tc>
          <w:tcPr>
            <w:tcW w:w="1228" w:type="dxa"/>
            <w:vAlign w:val="center"/>
          </w:tcPr>
          <w:p>
            <w:pPr>
              <w:spacing w:line="560" w:lineRule="exact"/>
              <w:rPr>
                <w:rFonts w:ascii="仿宋_GB2312" w:hAnsi="宋体"/>
                <w:color w:val="000000"/>
                <w:szCs w:val="21"/>
              </w:rPr>
            </w:pPr>
            <w:r>
              <w:rPr>
                <w:rFonts w:hint="eastAsia" w:ascii="仿宋_GB2312" w:hAnsi="宋体"/>
                <w:color w:val="000000"/>
                <w:szCs w:val="21"/>
              </w:rPr>
              <w:t>发起人工作单位意见</w:t>
            </w:r>
          </w:p>
        </w:tc>
        <w:tc>
          <w:tcPr>
            <w:tcW w:w="7712" w:type="dxa"/>
            <w:gridSpan w:val="4"/>
          </w:tcPr>
          <w:p>
            <w:pPr>
              <w:spacing w:line="560" w:lineRule="exact"/>
              <w:ind w:firstLine="420"/>
              <w:rPr>
                <w:rFonts w:ascii="仿宋_GB2312" w:hAnsi="宋体"/>
                <w:color w:val="000000"/>
                <w:szCs w:val="21"/>
              </w:rPr>
            </w:pPr>
            <w:r>
              <w:rPr>
                <w:rFonts w:hint="eastAsia" w:ascii="仿宋_GB2312" w:hAnsi="宋体"/>
                <w:color w:val="000000"/>
                <w:szCs w:val="21"/>
              </w:rPr>
              <w:t>本单位同意</w:t>
            </w:r>
            <w:r>
              <w:rPr>
                <w:rFonts w:ascii="仿宋_GB2312" w:hAnsi="宋体"/>
                <w:color w:val="000000"/>
                <w:szCs w:val="21"/>
              </w:rPr>
              <w:t>XX</w:t>
            </w:r>
            <w:r>
              <w:rPr>
                <w:rFonts w:hint="eastAsia" w:ascii="仿宋_GB2312" w:hAnsi="宋体"/>
                <w:color w:val="000000"/>
                <w:szCs w:val="21"/>
              </w:rPr>
              <w:t>同志组队赴</w:t>
            </w:r>
            <w:r>
              <w:rPr>
                <w:rFonts w:ascii="仿宋_GB2312" w:hAnsi="宋体"/>
                <w:color w:val="000000"/>
                <w:szCs w:val="21"/>
              </w:rPr>
              <w:t>XX</w:t>
            </w:r>
            <w:r>
              <w:rPr>
                <w:rFonts w:hint="eastAsia" w:ascii="仿宋_GB2312" w:hAnsi="宋体"/>
                <w:color w:val="000000"/>
                <w:szCs w:val="21"/>
              </w:rPr>
              <w:t>单位开展科技服务。</w:t>
            </w:r>
          </w:p>
          <w:p>
            <w:pPr>
              <w:spacing w:line="560" w:lineRule="exact"/>
              <w:ind w:firstLine="420"/>
              <w:rPr>
                <w:rFonts w:ascii="仿宋_GB2312" w:hAnsi="宋体"/>
                <w:color w:val="000000"/>
                <w:szCs w:val="21"/>
              </w:rPr>
            </w:pPr>
            <w:r>
              <w:rPr>
                <w:rFonts w:hint="eastAsia" w:ascii="仿宋_GB2312" w:hAnsi="宋体"/>
                <w:color w:val="000000"/>
                <w:szCs w:val="21"/>
              </w:rPr>
              <w:t>（单位盖章）：</w:t>
            </w:r>
            <w:r>
              <w:rPr>
                <w:rFonts w:ascii="仿宋_GB2312" w:hAnsi="宋体"/>
                <w:color w:val="000000"/>
                <w:szCs w:val="21"/>
              </w:rPr>
              <w:t xml:space="preserve">                          </w:t>
            </w:r>
            <w:r>
              <w:rPr>
                <w:rFonts w:hint="eastAsia" w:ascii="仿宋_GB2312" w:hAnsi="宋体"/>
                <w:color w:val="000000"/>
                <w:szCs w:val="21"/>
              </w:rPr>
              <w:t>年</w:t>
            </w:r>
            <w:r>
              <w:rPr>
                <w:rFonts w:ascii="仿宋_GB2312" w:hAnsi="宋体"/>
                <w:color w:val="000000"/>
                <w:szCs w:val="21"/>
              </w:rPr>
              <w:t xml:space="preserve">    </w:t>
            </w:r>
            <w:r>
              <w:rPr>
                <w:rFonts w:hint="eastAsia" w:ascii="仿宋_GB2312" w:hAnsi="宋体"/>
                <w:color w:val="000000"/>
                <w:szCs w:val="21"/>
              </w:rPr>
              <w:t>月</w:t>
            </w:r>
            <w:r>
              <w:rPr>
                <w:rFonts w:ascii="仿宋_GB2312" w:hAnsi="宋体"/>
                <w:color w:val="000000"/>
                <w:szCs w:val="21"/>
              </w:rPr>
              <w:t xml:space="preserve">    </w:t>
            </w:r>
            <w:r>
              <w:rPr>
                <w:rFonts w:hint="eastAsia" w:ascii="仿宋_GB2312" w:hAnsi="宋体"/>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2" w:hRule="atLeast"/>
        </w:trPr>
        <w:tc>
          <w:tcPr>
            <w:tcW w:w="1228" w:type="dxa"/>
            <w:vAlign w:val="center"/>
          </w:tcPr>
          <w:p>
            <w:pPr>
              <w:spacing w:line="560" w:lineRule="exact"/>
              <w:rPr>
                <w:rFonts w:ascii="仿宋_GB2312" w:hAnsi="宋体"/>
                <w:color w:val="000000"/>
                <w:szCs w:val="21"/>
              </w:rPr>
            </w:pPr>
            <w:r>
              <w:rPr>
                <w:rFonts w:hint="eastAsia" w:ascii="仿宋_GB2312" w:hAnsi="宋体"/>
                <w:color w:val="000000"/>
                <w:szCs w:val="21"/>
              </w:rPr>
              <w:t>服务对象意见</w:t>
            </w:r>
          </w:p>
        </w:tc>
        <w:tc>
          <w:tcPr>
            <w:tcW w:w="7712" w:type="dxa"/>
            <w:gridSpan w:val="4"/>
          </w:tcPr>
          <w:p>
            <w:pPr>
              <w:spacing w:line="560" w:lineRule="exact"/>
              <w:ind w:firstLine="420"/>
              <w:rPr>
                <w:rFonts w:ascii="仿宋_GB2312" w:hAnsi="宋体"/>
                <w:color w:val="000000"/>
                <w:szCs w:val="21"/>
              </w:rPr>
            </w:pPr>
            <w:r>
              <w:rPr>
                <w:rFonts w:hint="eastAsia" w:ascii="仿宋_GB2312" w:hAnsi="宋体"/>
                <w:color w:val="000000"/>
                <w:szCs w:val="21"/>
              </w:rPr>
              <w:t>本单位同意接收</w:t>
            </w:r>
            <w:r>
              <w:rPr>
                <w:rFonts w:ascii="仿宋_GB2312" w:hAnsi="宋体"/>
                <w:color w:val="000000"/>
                <w:szCs w:val="21"/>
              </w:rPr>
              <w:t>XX</w:t>
            </w:r>
            <w:r>
              <w:rPr>
                <w:rFonts w:hint="eastAsia" w:ascii="仿宋_GB2312" w:hAnsi="宋体"/>
                <w:color w:val="000000"/>
                <w:szCs w:val="21"/>
              </w:rPr>
              <w:t>同志组队开展科技服务。</w:t>
            </w:r>
          </w:p>
          <w:p>
            <w:pPr>
              <w:spacing w:line="560" w:lineRule="exact"/>
              <w:ind w:firstLine="420"/>
              <w:rPr>
                <w:rFonts w:ascii="仿宋_GB2312" w:hAnsi="宋体"/>
                <w:color w:val="000000"/>
                <w:szCs w:val="21"/>
              </w:rPr>
            </w:pPr>
            <w:r>
              <w:rPr>
                <w:rFonts w:hint="eastAsia" w:ascii="仿宋_GB2312" w:hAnsi="宋体"/>
                <w:color w:val="000000"/>
                <w:szCs w:val="21"/>
              </w:rPr>
              <w:t>（单位盖章）：</w:t>
            </w:r>
            <w:r>
              <w:rPr>
                <w:rFonts w:ascii="仿宋_GB2312" w:hAnsi="宋体"/>
                <w:color w:val="000000"/>
                <w:szCs w:val="21"/>
              </w:rPr>
              <w:t xml:space="preserve">                           </w:t>
            </w:r>
            <w:r>
              <w:rPr>
                <w:rFonts w:hint="eastAsia" w:ascii="仿宋_GB2312" w:hAnsi="宋体"/>
                <w:color w:val="000000"/>
                <w:szCs w:val="21"/>
              </w:rPr>
              <w:t>年</w:t>
            </w:r>
            <w:r>
              <w:rPr>
                <w:rFonts w:ascii="仿宋_GB2312" w:hAnsi="宋体"/>
                <w:color w:val="000000"/>
                <w:szCs w:val="21"/>
              </w:rPr>
              <w:t xml:space="preserve">    </w:t>
            </w:r>
            <w:r>
              <w:rPr>
                <w:rFonts w:hint="eastAsia" w:ascii="仿宋_GB2312" w:hAnsi="宋体"/>
                <w:color w:val="000000"/>
                <w:szCs w:val="21"/>
              </w:rPr>
              <w:t>月</w:t>
            </w:r>
            <w:r>
              <w:rPr>
                <w:rFonts w:ascii="仿宋_GB2312" w:hAnsi="宋体"/>
                <w:color w:val="000000"/>
                <w:szCs w:val="21"/>
              </w:rPr>
              <w:t xml:space="preserve">    </w:t>
            </w:r>
            <w:r>
              <w:rPr>
                <w:rFonts w:hint="eastAsia" w:ascii="仿宋_GB2312" w:hAnsi="宋体"/>
                <w:color w:val="000000"/>
                <w:szCs w:val="21"/>
              </w:rPr>
              <w:t>日</w:t>
            </w:r>
          </w:p>
        </w:tc>
      </w:tr>
    </w:tbl>
    <w:p>
      <w:pPr>
        <w:pStyle w:val="2"/>
        <w:spacing w:line="560" w:lineRule="exact"/>
        <w:ind w:firstLine="0" w:firstLineChars="0"/>
        <w:rPr>
          <w:rFonts w:ascii="仿宋" w:hAnsi="仿宋" w:eastAsia="仿宋" w:cs="仿宋"/>
          <w:sz w:val="32"/>
          <w:szCs w:val="32"/>
        </w:rPr>
      </w:pPr>
    </w:p>
    <w:p>
      <w:pPr>
        <w:pStyle w:val="2"/>
        <w:spacing w:line="560" w:lineRule="exact"/>
        <w:ind w:firstLine="31680"/>
        <w:rPr>
          <w:rFonts w:ascii="仿宋" w:hAnsi="仿宋" w:eastAsia="仿宋" w:cs="仿宋"/>
          <w:sz w:val="32"/>
          <w:szCs w:val="32"/>
        </w:rPr>
      </w:pPr>
    </w:p>
    <w:p>
      <w:pPr>
        <w:pStyle w:val="2"/>
        <w:spacing w:line="560" w:lineRule="exact"/>
        <w:ind w:firstLine="0" w:firstLineChars="0"/>
        <w:rPr>
          <w:rFonts w:ascii="仿宋" w:hAnsi="仿宋" w:eastAsia="仿宋" w:cs="仿宋"/>
          <w:sz w:val="32"/>
          <w:szCs w:val="32"/>
        </w:rPr>
      </w:pPr>
    </w:p>
    <w:p>
      <w:pPr>
        <w:pStyle w:val="2"/>
        <w:spacing w:line="560" w:lineRule="exact"/>
        <w:ind w:firstLine="0" w:firstLineChars="0"/>
        <w:rPr>
          <w:rFonts w:ascii="仿宋" w:hAnsi="仿宋" w:eastAsia="仿宋" w:cs="仿宋"/>
          <w:sz w:val="32"/>
          <w:szCs w:val="32"/>
        </w:rPr>
      </w:pPr>
    </w:p>
    <w:p>
      <w:pPr>
        <w:pStyle w:val="2"/>
        <w:spacing w:line="560" w:lineRule="exact"/>
        <w:ind w:firstLine="0" w:firstLineChars="0"/>
        <w:rPr>
          <w:rFonts w:ascii="仿宋" w:hAnsi="仿宋" w:eastAsia="仿宋" w:cs="仿宋"/>
          <w:sz w:val="32"/>
          <w:szCs w:val="32"/>
        </w:rPr>
      </w:pPr>
    </w:p>
    <w:p>
      <w:pPr>
        <w:pStyle w:val="2"/>
        <w:spacing w:line="560" w:lineRule="exact"/>
        <w:ind w:firstLine="0" w:firstLineChars="0"/>
        <w:rPr>
          <w:rFonts w:ascii="仿宋" w:hAnsi="仿宋" w:eastAsia="仿宋" w:cs="仿宋"/>
          <w:sz w:val="32"/>
          <w:szCs w:val="32"/>
        </w:rPr>
      </w:pPr>
    </w:p>
    <w:p>
      <w:pPr>
        <w:pStyle w:val="2"/>
        <w:spacing w:line="560" w:lineRule="exact"/>
        <w:ind w:firstLine="0" w:firstLineChars="0"/>
        <w:rPr>
          <w:rFonts w:ascii="仿宋" w:hAnsi="仿宋" w:eastAsia="仿宋" w:cs="仿宋"/>
          <w:sz w:val="32"/>
          <w:szCs w:val="32"/>
        </w:rPr>
      </w:pPr>
    </w:p>
    <w:p>
      <w:pPr>
        <w:pStyle w:val="2"/>
        <w:spacing w:line="560" w:lineRule="exact"/>
        <w:ind w:firstLine="0" w:firstLineChars="0"/>
        <w:rPr>
          <w:rFonts w:ascii="仿宋" w:hAnsi="仿宋" w:eastAsia="仿宋" w:cs="仿宋"/>
          <w:sz w:val="32"/>
          <w:szCs w:val="32"/>
        </w:rPr>
      </w:pPr>
    </w:p>
    <w:p>
      <w:pPr>
        <w:autoSpaceDN w:val="0"/>
        <w:spacing w:line="560" w:lineRule="exact"/>
        <w:jc w:val="center"/>
        <w:rPr>
          <w:rFonts w:ascii="仿宋" w:hAnsi="仿宋" w:eastAsia="仿宋" w:cs="仿宋"/>
          <w:kern w:val="0"/>
          <w:sz w:val="32"/>
          <w:szCs w:val="32"/>
        </w:rPr>
      </w:pPr>
    </w:p>
    <w:p>
      <w:pPr>
        <w:autoSpaceDN w:val="0"/>
        <w:spacing w:line="560" w:lineRule="exact"/>
        <w:jc w:val="left"/>
        <w:rPr>
          <w:rFonts w:ascii="黑体" w:hAnsi="黑体" w:eastAsia="黑体" w:cs="黑体"/>
          <w:color w:val="000000"/>
          <w:sz w:val="32"/>
          <w:szCs w:val="32"/>
        </w:rPr>
      </w:pPr>
      <w:r>
        <w:rPr>
          <w:rFonts w:hint="eastAsia" w:ascii="黑体" w:hAnsi="黑体" w:eastAsia="黑体" w:cs="黑体"/>
          <w:color w:val="000000"/>
          <w:sz w:val="32"/>
          <w:szCs w:val="32"/>
        </w:rPr>
        <w:t>附件</w:t>
      </w:r>
      <w:r>
        <w:rPr>
          <w:rFonts w:ascii="黑体" w:hAnsi="黑体" w:eastAsia="黑体" w:cs="黑体"/>
          <w:color w:val="000000"/>
          <w:sz w:val="32"/>
          <w:szCs w:val="32"/>
        </w:rPr>
        <w:t>3-1</w:t>
      </w:r>
    </w:p>
    <w:p>
      <w:pPr>
        <w:pStyle w:val="2"/>
        <w:ind w:firstLine="31680"/>
      </w:pPr>
    </w:p>
    <w:p>
      <w:pPr>
        <w:autoSpaceDN w:val="0"/>
        <w:spacing w:line="560" w:lineRule="exact"/>
        <w:jc w:val="center"/>
        <w:rPr>
          <w:rFonts w:hAnsi="黑体" w:eastAsia="黑体"/>
          <w:color w:val="000000"/>
          <w:sz w:val="36"/>
          <w:szCs w:val="36"/>
        </w:rPr>
      </w:pPr>
      <w:r>
        <w:rPr>
          <w:rFonts w:hint="eastAsia" w:hAnsi="黑体" w:eastAsia="黑体"/>
          <w:color w:val="000000"/>
          <w:sz w:val="36"/>
          <w:szCs w:val="36"/>
        </w:rPr>
        <w:t>福建省市场监管质量技术领域科技特派员网络</w:t>
      </w:r>
    </w:p>
    <w:p>
      <w:pPr>
        <w:autoSpaceDN w:val="0"/>
        <w:spacing w:line="560" w:lineRule="exact"/>
        <w:jc w:val="center"/>
        <w:rPr>
          <w:rFonts w:hAnsi="黑体" w:eastAsia="黑体"/>
          <w:color w:val="000000"/>
          <w:sz w:val="36"/>
          <w:szCs w:val="36"/>
        </w:rPr>
      </w:pPr>
      <w:r>
        <w:rPr>
          <w:rFonts w:hint="eastAsia" w:hAnsi="黑体" w:eastAsia="黑体"/>
          <w:color w:val="000000"/>
          <w:sz w:val="36"/>
          <w:szCs w:val="36"/>
        </w:rPr>
        <w:t>申报指南（手机端）</w:t>
      </w:r>
    </w:p>
    <w:p>
      <w:pPr>
        <w:autoSpaceDN w:val="0"/>
        <w:spacing w:line="560" w:lineRule="exact"/>
        <w:jc w:val="center"/>
        <w:rPr>
          <w:rFonts w:ascii="楷体" w:hAnsi="楷体" w:eastAsia="楷体" w:cs="楷体"/>
          <w:b/>
          <w:bCs/>
          <w:color w:val="000000"/>
          <w:szCs w:val="32"/>
        </w:rPr>
      </w:pPr>
      <w:r>
        <w:rPr>
          <w:rFonts w:hint="eastAsia" w:ascii="楷体" w:hAnsi="楷体" w:eastAsia="楷体" w:cs="楷体"/>
          <w:b/>
          <w:bCs/>
          <w:color w:val="000000"/>
          <w:szCs w:val="32"/>
        </w:rPr>
        <w:t>（个人科技特派员）</w:t>
      </w:r>
    </w:p>
    <w:p>
      <w:pPr>
        <w:pStyle w:val="7"/>
        <w:widowControl/>
        <w:spacing w:before="0" w:beforeAutospacing="0" w:after="0" w:afterAutospacing="0"/>
        <w:rPr>
          <w:rFonts w:ascii="黑体" w:hAnsi="黑体" w:eastAsia="黑体" w:cs="黑体"/>
          <w:color w:val="000000"/>
          <w:sz w:val="28"/>
          <w:szCs w:val="28"/>
        </w:rPr>
      </w:pPr>
      <w:r>
        <w:rPr>
          <w:rFonts w:hint="eastAsia" w:ascii="黑体" w:hAnsi="黑体" w:eastAsia="黑体" w:cs="黑体"/>
          <w:color w:val="000000"/>
          <w:sz w:val="28"/>
          <w:szCs w:val="28"/>
        </w:rPr>
        <w:t>一、关注“福建科特派”微信公众号</w:t>
      </w:r>
    </w:p>
    <w:p>
      <w:pPr>
        <w:pStyle w:val="7"/>
        <w:widowControl/>
        <w:spacing w:before="0" w:beforeAutospacing="0" w:after="0" w:afterAutospacing="0"/>
        <w:jc w:val="center"/>
        <w:rPr>
          <w:rFonts w:ascii="微软雅黑" w:hAnsi="微软雅黑" w:eastAsia="微软雅黑" w:cs="微软雅黑"/>
          <w:color w:val="000000"/>
          <w:sz w:val="16"/>
          <w:szCs w:val="16"/>
        </w:rPr>
      </w:pPr>
      <w:r>
        <w:pict>
          <v:shape id="_x0000_i1025" o:spt="75" type="#_x0000_t75" style="height:108pt;width:112.5pt;" filled="f" o:preferrelative="t" stroked="f" coordsize="21600,21600">
            <v:path/>
            <v:fill on="f" focussize="0,0"/>
            <v:stroke on="f" joinstyle="miter"/>
            <v:imagedata r:id="rId6" o:title=""/>
            <o:lock v:ext="edit" aspectratio="t"/>
            <w10:wrap type="none"/>
            <w10:anchorlock/>
          </v:shape>
        </w:pict>
      </w:r>
    </w:p>
    <w:p>
      <w:pPr>
        <w:pStyle w:val="7"/>
        <w:widowControl/>
        <w:spacing w:before="0" w:beforeAutospacing="0" w:after="0" w:afterAutospacing="0"/>
        <w:rPr>
          <w:rFonts w:ascii="黑体" w:hAnsi="黑体" w:eastAsia="黑体" w:cs="黑体"/>
          <w:color w:val="000000"/>
          <w:sz w:val="28"/>
          <w:szCs w:val="28"/>
        </w:rPr>
      </w:pPr>
      <w:r>
        <w:rPr>
          <w:rFonts w:hint="eastAsia" w:ascii="黑体" w:hAnsi="黑体" w:eastAsia="黑体" w:cs="黑体"/>
          <w:color w:val="000000"/>
          <w:sz w:val="28"/>
          <w:szCs w:val="28"/>
        </w:rPr>
        <w:t>二、点击导航栏“科特派”</w:t>
      </w:r>
      <w:r>
        <w:rPr>
          <w:rFonts w:ascii="黑体" w:hAnsi="黑体" w:eastAsia="黑体" w:cs="黑体"/>
          <w:color w:val="000000"/>
          <w:sz w:val="28"/>
          <w:szCs w:val="28"/>
        </w:rPr>
        <w:t>-</w:t>
      </w:r>
      <w:r>
        <w:rPr>
          <w:rFonts w:hint="eastAsia" w:ascii="黑体" w:hAnsi="黑体" w:eastAsia="黑体" w:cs="黑体"/>
          <w:color w:val="000000"/>
          <w:sz w:val="28"/>
          <w:szCs w:val="28"/>
        </w:rPr>
        <w:t>专家认证</w:t>
      </w:r>
    </w:p>
    <w:p>
      <w:pPr>
        <w:pStyle w:val="7"/>
        <w:widowControl/>
        <w:spacing w:before="0" w:beforeAutospacing="0" w:after="0" w:afterAutospacing="0"/>
        <w:jc w:val="center"/>
        <w:rPr>
          <w:rFonts w:ascii="微软雅黑" w:hAnsi="微软雅黑" w:eastAsia="微软雅黑" w:cs="微软雅黑"/>
          <w:color w:val="000000"/>
          <w:sz w:val="16"/>
          <w:szCs w:val="16"/>
        </w:rPr>
      </w:pPr>
      <w:r>
        <w:rPr>
          <w:rFonts w:ascii="微软雅黑" w:hAnsi="微软雅黑" w:eastAsia="微软雅黑" w:cs="微软雅黑"/>
          <w:color w:val="000000"/>
          <w:sz w:val="16"/>
          <w:szCs w:val="16"/>
        </w:rPr>
        <w:pict>
          <v:shape id="_x0000_i1026" o:spt="75" alt="S20302-14443845" type="#_x0000_t75" style="height:367.5pt;width:183.75pt;" filled="f" o:preferrelative="t" stroked="f" coordsize="21600,21600">
            <v:path/>
            <v:fill on="f" focussize="0,0"/>
            <v:stroke on="f" joinstyle="miter"/>
            <v:imagedata r:id="rId7" o:title=""/>
            <o:lock v:ext="edit" aspectratio="t"/>
            <w10:wrap type="none"/>
            <w10:anchorlock/>
          </v:shape>
        </w:pict>
      </w:r>
    </w:p>
    <w:p>
      <w:pPr>
        <w:pStyle w:val="7"/>
        <w:widowControl/>
        <w:spacing w:before="0" w:beforeAutospacing="0" w:after="0" w:afterAutospacing="0"/>
        <w:jc w:val="center"/>
        <w:rPr>
          <w:rFonts w:ascii="微软雅黑" w:hAnsi="微软雅黑" w:eastAsia="微软雅黑" w:cs="微软雅黑"/>
          <w:color w:val="000000"/>
          <w:sz w:val="16"/>
          <w:szCs w:val="16"/>
        </w:rPr>
      </w:pPr>
    </w:p>
    <w:p>
      <w:pPr>
        <w:pStyle w:val="7"/>
        <w:widowControl/>
        <w:spacing w:before="0" w:beforeAutospacing="0" w:after="0" w:afterAutospacing="0"/>
        <w:rPr>
          <w:rFonts w:ascii="黑体" w:hAnsi="黑体" w:eastAsia="黑体" w:cs="黑体"/>
          <w:color w:val="000000"/>
          <w:sz w:val="28"/>
          <w:szCs w:val="28"/>
        </w:rPr>
      </w:pPr>
      <w:r>
        <w:rPr>
          <w:rFonts w:hint="eastAsia" w:ascii="黑体" w:hAnsi="黑体" w:eastAsia="黑体" w:cs="黑体"/>
          <w:color w:val="000000"/>
          <w:sz w:val="28"/>
          <w:szCs w:val="28"/>
        </w:rPr>
        <w:t>三、微信授权登陆或账号密码登陆</w:t>
      </w:r>
    </w:p>
    <w:p>
      <w:pPr>
        <w:pStyle w:val="7"/>
        <w:widowControl/>
        <w:spacing w:before="0" w:beforeAutospacing="0" w:after="0" w:afterAutospacing="0"/>
        <w:jc w:val="center"/>
        <w:rPr>
          <w:rFonts w:ascii="微软雅黑" w:hAnsi="微软雅黑" w:eastAsia="微软雅黑" w:cs="微软雅黑"/>
          <w:color w:val="000000"/>
          <w:sz w:val="16"/>
          <w:szCs w:val="16"/>
        </w:rPr>
      </w:pPr>
      <w:r>
        <w:rPr>
          <w:rFonts w:ascii="微软雅黑" w:hAnsi="微软雅黑" w:eastAsia="微软雅黑" w:cs="微软雅黑"/>
          <w:color w:val="000000"/>
          <w:sz w:val="16"/>
          <w:szCs w:val="16"/>
        </w:rPr>
        <w:pict>
          <v:shape id="_x0000_i1027" o:spt="75" alt="S20302-14463716" type="#_x0000_t75" style="height:583.5pt;width:291.75pt;" filled="f" o:preferrelative="t" stroked="f" coordsize="21600,21600">
            <v:path/>
            <v:fill on="f" focussize="0,0"/>
            <v:stroke on="f" joinstyle="miter"/>
            <v:imagedata r:id="rId8" o:title=""/>
            <o:lock v:ext="edit" aspectratio="t"/>
            <w10:wrap type="none"/>
            <w10:anchorlock/>
          </v:shape>
        </w:pict>
      </w:r>
    </w:p>
    <w:p>
      <w:pPr>
        <w:pStyle w:val="7"/>
        <w:widowControl/>
        <w:spacing w:before="0" w:beforeAutospacing="0" w:after="0" w:afterAutospacing="0"/>
        <w:rPr>
          <w:rFonts w:ascii="黑体" w:hAnsi="黑体" w:eastAsia="黑体" w:cs="黑体"/>
          <w:color w:val="000000"/>
          <w:sz w:val="28"/>
          <w:szCs w:val="28"/>
        </w:rPr>
      </w:pPr>
    </w:p>
    <w:p>
      <w:pPr>
        <w:pStyle w:val="7"/>
        <w:widowControl/>
        <w:spacing w:before="0" w:beforeAutospacing="0" w:after="0" w:afterAutospacing="0"/>
        <w:rPr>
          <w:rFonts w:ascii="黑体" w:hAnsi="黑体" w:eastAsia="黑体" w:cs="黑体"/>
          <w:color w:val="000000"/>
          <w:sz w:val="28"/>
          <w:szCs w:val="28"/>
        </w:rPr>
      </w:pPr>
    </w:p>
    <w:p>
      <w:pPr>
        <w:pStyle w:val="7"/>
        <w:widowControl/>
        <w:spacing w:before="0" w:beforeAutospacing="0" w:after="0" w:afterAutospacing="0"/>
        <w:rPr>
          <w:rFonts w:ascii="黑体" w:hAnsi="黑体" w:eastAsia="黑体" w:cs="黑体"/>
          <w:color w:val="000000"/>
          <w:sz w:val="28"/>
          <w:szCs w:val="28"/>
        </w:rPr>
      </w:pPr>
      <w:r>
        <w:rPr>
          <w:rFonts w:hint="eastAsia" w:ascii="黑体" w:hAnsi="黑体" w:eastAsia="黑体" w:cs="黑体"/>
          <w:color w:val="000000"/>
          <w:sz w:val="28"/>
          <w:szCs w:val="28"/>
        </w:rPr>
        <w:t>四、点击“个人认证”填写认证信息</w:t>
      </w:r>
    </w:p>
    <w:p>
      <w:pPr>
        <w:pStyle w:val="7"/>
        <w:widowControl/>
        <w:spacing w:before="0" w:beforeAutospacing="0" w:after="0" w:afterAutospacing="0"/>
        <w:jc w:val="center"/>
        <w:rPr>
          <w:rFonts w:ascii="微软雅黑" w:hAnsi="微软雅黑" w:eastAsia="微软雅黑" w:cs="微软雅黑"/>
          <w:color w:val="000000"/>
          <w:sz w:val="16"/>
          <w:szCs w:val="16"/>
        </w:rPr>
      </w:pPr>
      <w:r>
        <w:rPr>
          <w:rFonts w:ascii="微软雅黑" w:hAnsi="微软雅黑" w:eastAsia="微软雅黑" w:cs="微软雅黑"/>
          <w:color w:val="000000"/>
          <w:sz w:val="16"/>
          <w:szCs w:val="16"/>
        </w:rPr>
        <w:pict>
          <v:shape id="_x0000_i1028" o:spt="75" type="#_x0000_t75" style="height:216pt;width:216pt;" filled="f" o:preferrelative="t" stroked="f" coordsize="21600,21600">
            <v:path/>
            <v:fill on="f" focussize="0,0"/>
            <v:stroke on="f" joinstyle="miter"/>
            <v:imagedata r:id="rId9" o:title=""/>
            <o:lock v:ext="edit" aspectratio="t"/>
            <w10:wrap type="none"/>
            <w10:anchorlock/>
          </v:shape>
        </w:pict>
      </w:r>
    </w:p>
    <w:p>
      <w:pPr>
        <w:pStyle w:val="7"/>
        <w:widowControl/>
        <w:spacing w:before="0" w:beforeAutospacing="0" w:after="0" w:afterAutospacing="0"/>
        <w:jc w:val="center"/>
        <w:rPr>
          <w:rFonts w:ascii="微软雅黑" w:hAnsi="微软雅黑" w:eastAsia="微软雅黑" w:cs="微软雅黑"/>
          <w:color w:val="000000"/>
          <w:sz w:val="16"/>
          <w:szCs w:val="16"/>
        </w:rPr>
      </w:pPr>
    </w:p>
    <w:p>
      <w:pPr>
        <w:pStyle w:val="7"/>
        <w:widowControl/>
        <w:spacing w:before="0" w:beforeAutospacing="0" w:after="0" w:afterAutospacing="0"/>
        <w:jc w:val="center"/>
        <w:rPr>
          <w:rFonts w:ascii="微软雅黑" w:hAnsi="微软雅黑" w:eastAsia="微软雅黑" w:cs="微软雅黑"/>
          <w:color w:val="000000"/>
          <w:sz w:val="16"/>
          <w:szCs w:val="16"/>
        </w:rPr>
      </w:pPr>
    </w:p>
    <w:p>
      <w:pPr>
        <w:pStyle w:val="7"/>
        <w:widowControl/>
        <w:spacing w:before="0" w:beforeAutospacing="0" w:after="0" w:afterAutospacing="0"/>
        <w:jc w:val="center"/>
        <w:rPr>
          <w:rFonts w:ascii="微软雅黑" w:hAnsi="微软雅黑" w:eastAsia="微软雅黑" w:cs="微软雅黑"/>
          <w:color w:val="000000"/>
          <w:sz w:val="16"/>
          <w:szCs w:val="16"/>
        </w:rPr>
      </w:pPr>
    </w:p>
    <w:p>
      <w:pPr>
        <w:pStyle w:val="7"/>
        <w:widowControl/>
        <w:spacing w:before="0" w:beforeAutospacing="0" w:after="0" w:afterAutospacing="0"/>
        <w:jc w:val="center"/>
        <w:rPr>
          <w:rFonts w:ascii="微软雅黑" w:hAnsi="微软雅黑" w:eastAsia="微软雅黑" w:cs="微软雅黑"/>
          <w:color w:val="000000"/>
          <w:sz w:val="16"/>
          <w:szCs w:val="16"/>
        </w:rPr>
      </w:pPr>
    </w:p>
    <w:p>
      <w:pPr>
        <w:pStyle w:val="7"/>
        <w:widowControl/>
        <w:spacing w:before="0" w:beforeAutospacing="0" w:after="0" w:afterAutospacing="0"/>
        <w:jc w:val="center"/>
        <w:rPr>
          <w:rFonts w:ascii="微软雅黑" w:hAnsi="微软雅黑" w:eastAsia="微软雅黑" w:cs="微软雅黑"/>
          <w:color w:val="000000"/>
          <w:sz w:val="16"/>
          <w:szCs w:val="16"/>
        </w:rPr>
      </w:pPr>
    </w:p>
    <w:p>
      <w:pPr>
        <w:pStyle w:val="7"/>
        <w:widowControl/>
        <w:spacing w:before="0" w:beforeAutospacing="0" w:after="0" w:afterAutospacing="0"/>
        <w:jc w:val="center"/>
        <w:rPr>
          <w:rFonts w:ascii="微软雅黑" w:hAnsi="微软雅黑" w:eastAsia="微软雅黑" w:cs="微软雅黑"/>
          <w:color w:val="000000"/>
          <w:sz w:val="16"/>
          <w:szCs w:val="16"/>
        </w:rPr>
      </w:pPr>
    </w:p>
    <w:p>
      <w:pPr>
        <w:pStyle w:val="7"/>
        <w:widowControl/>
        <w:spacing w:before="0" w:beforeAutospacing="0" w:after="0" w:afterAutospacing="0"/>
        <w:jc w:val="both"/>
        <w:rPr>
          <w:rFonts w:ascii="微软雅黑" w:hAnsi="微软雅黑" w:eastAsia="微软雅黑" w:cs="微软雅黑"/>
          <w:color w:val="000000"/>
          <w:sz w:val="16"/>
          <w:szCs w:val="16"/>
        </w:rPr>
      </w:pPr>
    </w:p>
    <w:p>
      <w:pPr>
        <w:pStyle w:val="7"/>
        <w:widowControl/>
        <w:spacing w:before="0" w:beforeAutospacing="0" w:after="0" w:afterAutospacing="0"/>
        <w:rPr>
          <w:rFonts w:ascii="黑体" w:hAnsi="黑体" w:eastAsia="黑体" w:cs="黑体"/>
          <w:color w:val="000000"/>
          <w:sz w:val="28"/>
          <w:szCs w:val="28"/>
        </w:rPr>
      </w:pPr>
      <w:r>
        <w:rPr>
          <w:rFonts w:hint="eastAsia" w:ascii="黑体" w:hAnsi="黑体" w:eastAsia="黑体" w:cs="黑体"/>
          <w:color w:val="000000"/>
          <w:sz w:val="28"/>
          <w:szCs w:val="28"/>
        </w:rPr>
        <w:t>五、认证通过后可以点击“个人科特派申报”，选择</w:t>
      </w:r>
      <w:r>
        <w:rPr>
          <w:rFonts w:ascii="黑体" w:hAnsi="黑体" w:eastAsia="黑体" w:cs="黑体"/>
          <w:color w:val="000000"/>
          <w:sz w:val="28"/>
          <w:szCs w:val="28"/>
        </w:rPr>
        <w:t>2024</w:t>
      </w:r>
      <w:r>
        <w:rPr>
          <w:rFonts w:hint="eastAsia" w:ascii="黑体" w:hAnsi="黑体" w:eastAsia="黑体" w:cs="黑体"/>
          <w:color w:val="000000"/>
          <w:sz w:val="28"/>
          <w:szCs w:val="28"/>
        </w:rPr>
        <w:t>年福建省个人科特派（市场监管质量技术领域）申报任务进行申报。</w:t>
      </w:r>
    </w:p>
    <w:p>
      <w:pPr>
        <w:pStyle w:val="7"/>
        <w:widowControl/>
        <w:spacing w:before="0" w:beforeAutospacing="0" w:after="0" w:afterAutospacing="0"/>
        <w:jc w:val="center"/>
        <w:rPr>
          <w:rFonts w:ascii="微软雅黑" w:hAnsi="微软雅黑" w:eastAsia="微软雅黑" w:cs="微软雅黑"/>
          <w:color w:val="000000"/>
          <w:sz w:val="16"/>
          <w:szCs w:val="16"/>
        </w:rPr>
      </w:pPr>
      <w:r>
        <w:rPr>
          <w:rFonts w:ascii="微软雅黑" w:hAnsi="微软雅黑" w:eastAsia="微软雅黑" w:cs="微软雅黑"/>
          <w:color w:val="000000"/>
          <w:sz w:val="16"/>
          <w:szCs w:val="16"/>
        </w:rPr>
        <w:pict>
          <v:shape id="_x0000_i1029" o:spt="75" type="#_x0000_t75" style="height:216pt;width:216pt;" filled="f" o:preferrelative="t" stroked="f" coordsize="21600,21600">
            <v:path/>
            <v:fill on="f" focussize="0,0"/>
            <v:stroke on="f" joinstyle="miter"/>
            <v:imagedata r:id="rId10" o:title=""/>
            <o:lock v:ext="edit" aspectratio="t"/>
            <w10:wrap type="none"/>
            <w10:anchorlock/>
          </v:shape>
        </w:pict>
      </w:r>
      <w:r>
        <w:rPr>
          <w:rFonts w:ascii="微软雅黑" w:hAnsi="微软雅黑" w:eastAsia="微软雅黑" w:cs="微软雅黑"/>
          <w:color w:val="000000"/>
          <w:sz w:val="16"/>
          <w:szCs w:val="16"/>
        </w:rPr>
        <w:t xml:space="preserve">     </w:t>
      </w:r>
      <w:r>
        <w:pict>
          <v:shape id="_x0000_i1030" o:spt="75" type="#_x0000_t75" style="height:372.75pt;width:183pt;" filled="f" o:preferrelative="t" stroked="f" coordsize="21600,21600">
            <v:path/>
            <v:fill on="f" focussize="0,0"/>
            <v:stroke on="f" joinstyle="miter"/>
            <v:imagedata r:id="rId11" o:title=""/>
            <o:lock v:ext="edit" aspectratio="t"/>
            <w10:wrap type="none"/>
            <w10:anchorlock/>
          </v:shape>
        </w:pict>
      </w:r>
    </w:p>
    <w:p>
      <w:pPr>
        <w:pStyle w:val="7"/>
        <w:widowControl/>
        <w:numPr>
          <w:ilvl w:val="0"/>
          <w:numId w:val="1"/>
        </w:numPr>
        <w:spacing w:before="0" w:beforeAutospacing="0" w:after="0" w:afterAutospacing="0"/>
        <w:rPr>
          <w:rFonts w:ascii="黑体" w:hAnsi="黑体" w:eastAsia="黑体" w:cs="黑体"/>
          <w:color w:val="000000"/>
          <w:sz w:val="28"/>
          <w:szCs w:val="28"/>
        </w:rPr>
      </w:pPr>
      <w:r>
        <w:rPr>
          <w:rFonts w:ascii="微软雅黑" w:hAnsi="微软雅黑" w:eastAsia="微软雅黑" w:cs="微软雅黑"/>
          <w:color w:val="000000"/>
          <w:sz w:val="16"/>
          <w:szCs w:val="16"/>
        </w:rPr>
        <w:br w:type="page"/>
      </w:r>
      <w:r>
        <w:rPr>
          <w:rFonts w:hint="eastAsia" w:ascii="黑体" w:hAnsi="黑体" w:eastAsia="黑体" w:cs="黑体"/>
          <w:color w:val="000000"/>
          <w:sz w:val="28"/>
          <w:szCs w:val="28"/>
        </w:rPr>
        <w:t>申报的时候主服务区域请选择福建省市场监督管理局，需要选到第四级后点击“×”关闭。</w:t>
      </w:r>
      <w:r>
        <w:rPr>
          <w:rFonts w:hint="eastAsia" w:ascii="黑体" w:hAnsi="黑体" w:eastAsia="黑体" w:cs="黑体"/>
          <w:color w:val="FF0000"/>
          <w:sz w:val="28"/>
          <w:szCs w:val="28"/>
        </w:rPr>
        <w:t>其他服务区域请选择实际服务区域，并提供相应证明，后续考核时将按照其他服务区域进行打卡考核。</w:t>
      </w:r>
    </w:p>
    <w:p>
      <w:pPr>
        <w:pStyle w:val="7"/>
        <w:widowControl/>
        <w:numPr>
          <w:ilvl w:val="255"/>
          <w:numId w:val="0"/>
        </w:numPr>
        <w:spacing w:before="0" w:beforeAutospacing="0" w:after="0" w:afterAutospacing="0"/>
        <w:jc w:val="both"/>
      </w:pPr>
      <w:r>
        <w:pict>
          <v:shape id="_x0000_i1031" o:spt="75" type="#_x0000_t75" style="height:378.75pt;width:184.5pt;" filled="f" o:preferrelative="t" stroked="f" coordsize="21600,21600">
            <v:path/>
            <v:fill on="f" focussize="0,0"/>
            <v:stroke on="f" joinstyle="miter"/>
            <v:imagedata r:id="rId12" o:title=""/>
            <o:lock v:ext="edit" aspectratio="t"/>
            <w10:wrap type="none"/>
            <w10:anchorlock/>
          </v:shape>
        </w:pict>
      </w:r>
      <w:r>
        <w:t xml:space="preserve">    </w:t>
      </w:r>
      <w:r>
        <w:pict>
          <v:shape id="_x0000_i1032" o:spt="75" type="#_x0000_t75" style="height:378.75pt;width:186pt;" filled="f" o:preferrelative="t" stroked="f" coordsize="21600,21600">
            <v:path/>
            <v:fill on="f" focussize="0,0"/>
            <v:stroke on="f" joinstyle="miter"/>
            <v:imagedata r:id="rId13" o:title=""/>
            <o:lock v:ext="edit" aspectratio="t"/>
            <w10:wrap type="none"/>
            <w10:anchorlock/>
          </v:shape>
        </w:pict>
      </w:r>
    </w:p>
    <w:p>
      <w:pPr>
        <w:pStyle w:val="7"/>
        <w:widowControl/>
        <w:numPr>
          <w:ilvl w:val="255"/>
          <w:numId w:val="0"/>
        </w:numPr>
        <w:spacing w:before="0" w:beforeAutospacing="0" w:after="0" w:afterAutospacing="0"/>
        <w:jc w:val="both"/>
      </w:pPr>
    </w:p>
    <w:p>
      <w:pPr>
        <w:pStyle w:val="7"/>
        <w:widowControl/>
        <w:numPr>
          <w:ilvl w:val="255"/>
          <w:numId w:val="0"/>
        </w:numPr>
        <w:spacing w:before="0" w:beforeAutospacing="0" w:after="0" w:afterAutospacing="0"/>
        <w:jc w:val="both"/>
      </w:pPr>
    </w:p>
    <w:p>
      <w:pPr>
        <w:pStyle w:val="7"/>
        <w:widowControl/>
        <w:numPr>
          <w:ilvl w:val="255"/>
          <w:numId w:val="0"/>
        </w:numPr>
        <w:spacing w:before="0" w:beforeAutospacing="0" w:after="0" w:afterAutospacing="0"/>
        <w:jc w:val="both"/>
      </w:pPr>
    </w:p>
    <w:p>
      <w:pPr>
        <w:pStyle w:val="7"/>
        <w:widowControl/>
        <w:numPr>
          <w:ilvl w:val="255"/>
          <w:numId w:val="0"/>
        </w:numPr>
        <w:spacing w:before="0" w:beforeAutospacing="0" w:after="0" w:afterAutospacing="0"/>
        <w:jc w:val="both"/>
      </w:pPr>
    </w:p>
    <w:p>
      <w:pPr>
        <w:pStyle w:val="7"/>
        <w:widowControl/>
        <w:numPr>
          <w:ilvl w:val="255"/>
          <w:numId w:val="0"/>
        </w:numPr>
        <w:spacing w:before="0" w:beforeAutospacing="0" w:after="0" w:afterAutospacing="0"/>
        <w:jc w:val="both"/>
      </w:pPr>
    </w:p>
    <w:p>
      <w:pPr>
        <w:pStyle w:val="7"/>
        <w:widowControl/>
        <w:numPr>
          <w:ilvl w:val="255"/>
          <w:numId w:val="0"/>
        </w:numPr>
        <w:spacing w:before="0" w:beforeAutospacing="0" w:after="0" w:afterAutospacing="0"/>
        <w:jc w:val="both"/>
      </w:pPr>
    </w:p>
    <w:p>
      <w:pPr>
        <w:pStyle w:val="7"/>
        <w:widowControl/>
        <w:numPr>
          <w:ilvl w:val="255"/>
          <w:numId w:val="0"/>
        </w:numPr>
        <w:spacing w:before="0" w:beforeAutospacing="0" w:after="0" w:afterAutospacing="0"/>
        <w:jc w:val="both"/>
      </w:pPr>
    </w:p>
    <w:p>
      <w:pPr>
        <w:pStyle w:val="7"/>
        <w:widowControl/>
        <w:numPr>
          <w:ilvl w:val="255"/>
          <w:numId w:val="0"/>
        </w:numPr>
        <w:spacing w:before="0" w:beforeAutospacing="0" w:after="0" w:afterAutospacing="0"/>
        <w:jc w:val="both"/>
      </w:pPr>
    </w:p>
    <w:p>
      <w:pPr>
        <w:pStyle w:val="7"/>
        <w:widowControl/>
        <w:numPr>
          <w:ilvl w:val="255"/>
          <w:numId w:val="0"/>
        </w:numPr>
        <w:spacing w:before="0" w:beforeAutospacing="0" w:after="0" w:afterAutospacing="0"/>
        <w:jc w:val="both"/>
      </w:pPr>
    </w:p>
    <w:p>
      <w:pPr>
        <w:pStyle w:val="7"/>
        <w:widowControl/>
        <w:numPr>
          <w:ilvl w:val="255"/>
          <w:numId w:val="0"/>
        </w:numPr>
        <w:spacing w:before="0" w:beforeAutospacing="0" w:after="0" w:afterAutospacing="0"/>
        <w:jc w:val="both"/>
      </w:pPr>
    </w:p>
    <w:p>
      <w:pPr>
        <w:pStyle w:val="7"/>
        <w:widowControl/>
        <w:numPr>
          <w:ilvl w:val="255"/>
          <w:numId w:val="0"/>
        </w:numPr>
        <w:spacing w:before="0" w:beforeAutospacing="0" w:after="0" w:afterAutospacing="0"/>
        <w:jc w:val="both"/>
      </w:pPr>
    </w:p>
    <w:p>
      <w:pPr>
        <w:pStyle w:val="7"/>
        <w:widowControl/>
        <w:numPr>
          <w:ilvl w:val="255"/>
          <w:numId w:val="0"/>
        </w:numPr>
        <w:spacing w:before="0" w:beforeAutospacing="0" w:after="0" w:afterAutospacing="0"/>
        <w:jc w:val="both"/>
      </w:pPr>
    </w:p>
    <w:p>
      <w:pPr>
        <w:pStyle w:val="7"/>
        <w:widowControl/>
        <w:numPr>
          <w:ilvl w:val="255"/>
          <w:numId w:val="0"/>
        </w:numPr>
        <w:spacing w:before="0" w:beforeAutospacing="0" w:after="0" w:afterAutospacing="0"/>
        <w:jc w:val="both"/>
      </w:pPr>
    </w:p>
    <w:p>
      <w:pPr>
        <w:pStyle w:val="7"/>
        <w:widowControl/>
        <w:numPr>
          <w:ilvl w:val="0"/>
          <w:numId w:val="1"/>
        </w:numPr>
        <w:spacing w:before="0" w:beforeAutospacing="0" w:after="0" w:afterAutospacing="0"/>
        <w:rPr>
          <w:rFonts w:ascii="黑体" w:hAnsi="黑体" w:eastAsia="黑体" w:cs="黑体"/>
          <w:color w:val="000000"/>
          <w:sz w:val="28"/>
          <w:szCs w:val="28"/>
        </w:rPr>
      </w:pPr>
      <w:r>
        <w:rPr>
          <w:rFonts w:hint="eastAsia" w:ascii="黑体" w:hAnsi="黑体" w:eastAsia="黑体" w:cs="黑体"/>
          <w:color w:val="000000"/>
          <w:sz w:val="28"/>
          <w:szCs w:val="28"/>
        </w:rPr>
        <w:t>绑定微信公众号，可以及时接收认证、申报通知</w:t>
      </w:r>
    </w:p>
    <w:p>
      <w:pPr>
        <w:pStyle w:val="7"/>
        <w:widowControl/>
        <w:spacing w:before="0" w:beforeAutospacing="0" w:after="0" w:afterAutospacing="0"/>
        <w:jc w:val="center"/>
        <w:rPr>
          <w:rFonts w:ascii="微软雅黑" w:hAnsi="微软雅黑" w:eastAsia="微软雅黑" w:cs="微软雅黑"/>
          <w:color w:val="000000"/>
          <w:sz w:val="16"/>
          <w:szCs w:val="16"/>
        </w:rPr>
      </w:pPr>
      <w:r>
        <w:rPr>
          <w:rFonts w:ascii="微软雅黑" w:hAnsi="微软雅黑" w:eastAsia="微软雅黑" w:cs="微软雅黑"/>
          <w:color w:val="000000"/>
          <w:sz w:val="16"/>
          <w:szCs w:val="16"/>
        </w:rPr>
        <w:pict>
          <v:shape id="_x0000_i1033" o:spt="75" type="#_x0000_t75" style="height:216pt;width:216pt;" filled="f" o:preferrelative="t" stroked="f" coordsize="21600,21600">
            <v:path/>
            <v:fill on="f" focussize="0,0"/>
            <v:stroke on="f" joinstyle="miter"/>
            <v:imagedata r:id="rId14" o:title=""/>
            <o:lock v:ext="edit" aspectratio="t"/>
            <w10:wrap type="none"/>
            <w10:anchorlock/>
          </v:shape>
        </w:pict>
      </w:r>
    </w:p>
    <w:p>
      <w:pPr>
        <w:autoSpaceDN w:val="0"/>
        <w:spacing w:line="560" w:lineRule="exact"/>
        <w:rPr>
          <w:rFonts w:ascii="黑体" w:hAnsi="黑体" w:eastAsia="黑体" w:cs="黑体"/>
          <w:color w:val="000000"/>
          <w:sz w:val="32"/>
          <w:szCs w:val="32"/>
        </w:rPr>
      </w:pPr>
      <w:r>
        <w:rPr>
          <w:rFonts w:ascii="黑体" w:hAnsi="黑体" w:eastAsia="黑体" w:cs="黑体"/>
          <w:color w:val="000000"/>
          <w:sz w:val="32"/>
          <w:szCs w:val="32"/>
        </w:rPr>
        <w:br w:type="page"/>
      </w:r>
      <w:r>
        <w:rPr>
          <w:rFonts w:hint="eastAsia" w:ascii="黑体" w:hAnsi="黑体" w:eastAsia="黑体" w:cs="黑体"/>
          <w:color w:val="000000"/>
          <w:sz w:val="32"/>
          <w:szCs w:val="32"/>
        </w:rPr>
        <w:t>附件</w:t>
      </w:r>
      <w:r>
        <w:rPr>
          <w:rFonts w:ascii="黑体" w:hAnsi="黑体" w:eastAsia="黑体" w:cs="黑体"/>
          <w:color w:val="000000"/>
          <w:sz w:val="32"/>
          <w:szCs w:val="32"/>
        </w:rPr>
        <w:t>3-2</w:t>
      </w:r>
    </w:p>
    <w:p>
      <w:pPr>
        <w:autoSpaceDN w:val="0"/>
        <w:spacing w:line="560" w:lineRule="exact"/>
        <w:jc w:val="center"/>
        <w:rPr>
          <w:rFonts w:hAnsi="黑体" w:eastAsia="黑体"/>
          <w:color w:val="000000"/>
          <w:sz w:val="36"/>
          <w:szCs w:val="36"/>
        </w:rPr>
      </w:pPr>
      <w:r>
        <w:rPr>
          <w:rFonts w:hint="eastAsia" w:hAnsi="黑体" w:eastAsia="黑体"/>
          <w:color w:val="000000"/>
          <w:sz w:val="36"/>
          <w:szCs w:val="36"/>
        </w:rPr>
        <w:t>福建省市场监管质量技术领域科技特派员网络</w:t>
      </w:r>
    </w:p>
    <w:p>
      <w:pPr>
        <w:autoSpaceDN w:val="0"/>
        <w:spacing w:line="560" w:lineRule="exact"/>
        <w:jc w:val="center"/>
        <w:rPr>
          <w:rFonts w:hAnsi="黑体" w:eastAsia="黑体"/>
          <w:color w:val="000000"/>
          <w:sz w:val="36"/>
          <w:szCs w:val="36"/>
        </w:rPr>
      </w:pPr>
      <w:r>
        <w:rPr>
          <w:rFonts w:hint="eastAsia" w:hAnsi="黑体" w:eastAsia="黑体"/>
          <w:color w:val="000000"/>
          <w:sz w:val="36"/>
          <w:szCs w:val="36"/>
        </w:rPr>
        <w:t>申报指南（电脑端）</w:t>
      </w:r>
    </w:p>
    <w:p>
      <w:pPr>
        <w:autoSpaceDN w:val="0"/>
        <w:spacing w:line="560" w:lineRule="exact"/>
        <w:jc w:val="center"/>
        <w:rPr>
          <w:rFonts w:ascii="楷体" w:hAnsi="楷体" w:eastAsia="楷体" w:cs="楷体"/>
          <w:b/>
          <w:bCs/>
          <w:color w:val="000000"/>
          <w:szCs w:val="32"/>
        </w:rPr>
      </w:pPr>
      <w:r>
        <w:rPr>
          <w:rFonts w:hint="eastAsia" w:ascii="楷体" w:hAnsi="楷体" w:eastAsia="楷体" w:cs="楷体"/>
          <w:b/>
          <w:bCs/>
          <w:color w:val="000000"/>
          <w:szCs w:val="32"/>
        </w:rPr>
        <w:t>（个人科技特派员）</w:t>
      </w:r>
    </w:p>
    <w:p>
      <w:pPr>
        <w:pStyle w:val="7"/>
        <w:widowControl/>
        <w:numPr>
          <w:ilvl w:val="0"/>
          <w:numId w:val="2"/>
        </w:numPr>
        <w:spacing w:before="0" w:beforeAutospacing="0" w:after="0" w:afterAutospacing="0"/>
        <w:rPr>
          <w:rFonts w:ascii="黑体" w:hAnsi="黑体" w:eastAsia="黑体" w:cs="黑体"/>
          <w:color w:val="000000"/>
          <w:sz w:val="28"/>
          <w:szCs w:val="28"/>
        </w:rPr>
      </w:pPr>
      <w:r>
        <w:rPr>
          <w:rFonts w:hint="eastAsia" w:ascii="黑体" w:hAnsi="黑体" w:eastAsia="黑体" w:cs="黑体"/>
          <w:color w:val="000000"/>
          <w:sz w:val="28"/>
          <w:szCs w:val="28"/>
        </w:rPr>
        <w:t>在“福建省科技特派员服务云平台”（</w:t>
      </w:r>
      <w:r>
        <w:rPr>
          <w:rFonts w:ascii="黑体" w:hAnsi="黑体" w:eastAsia="黑体" w:cs="黑体"/>
          <w:color w:val="000000"/>
          <w:sz w:val="28"/>
          <w:szCs w:val="28"/>
        </w:rPr>
        <w:t>https://mp.fjktp.cn</w:t>
      </w:r>
      <w:r>
        <w:rPr>
          <w:rFonts w:hint="eastAsia" w:ascii="黑体" w:hAnsi="黑体" w:eastAsia="黑体" w:cs="黑体"/>
          <w:color w:val="000000"/>
          <w:sz w:val="28"/>
          <w:szCs w:val="28"/>
        </w:rPr>
        <w:t>）上注册个人用户后，登录系统</w:t>
      </w:r>
    </w:p>
    <w:p>
      <w:pPr>
        <w:pStyle w:val="7"/>
        <w:widowControl/>
        <w:spacing w:before="0" w:beforeAutospacing="0" w:after="0" w:afterAutospacing="0"/>
        <w:jc w:val="center"/>
        <w:rPr>
          <w:rFonts w:ascii="黑体" w:hAnsi="黑体" w:eastAsia="黑体" w:cs="黑体"/>
          <w:color w:val="000000"/>
          <w:sz w:val="28"/>
          <w:szCs w:val="28"/>
        </w:rPr>
      </w:pPr>
      <w:r>
        <w:pict>
          <v:shape id="_x0000_i1034" o:spt="75" type="#_x0000_t75" style="height:206.25pt;width:208.5pt;" filled="f" o:preferrelative="t" stroked="f" coordsize="21600,21600">
            <v:path/>
            <v:fill on="f" focussize="0,0"/>
            <v:stroke on="f" joinstyle="miter"/>
            <v:imagedata r:id="rId15" o:title=""/>
            <o:lock v:ext="edit" aspectratio="t"/>
            <w10:wrap type="none"/>
            <w10:anchorlock/>
          </v:shape>
        </w:pict>
      </w:r>
    </w:p>
    <w:p>
      <w:pPr>
        <w:pStyle w:val="7"/>
        <w:widowControl/>
        <w:spacing w:before="0" w:beforeAutospacing="0" w:after="0" w:afterAutospacing="0"/>
        <w:rPr>
          <w:rFonts w:ascii="黑体" w:hAnsi="黑体" w:eastAsia="黑体" w:cs="黑体"/>
          <w:color w:val="000000"/>
          <w:sz w:val="28"/>
          <w:szCs w:val="28"/>
        </w:rPr>
      </w:pPr>
      <w:r>
        <w:pict>
          <v:shape id="_x0000_i1035" o:spt="75" type="#_x0000_t75" style="height:263.25pt;width:435.75pt;" filled="f" o:preferrelative="t" stroked="f" coordsize="21600,21600">
            <v:path/>
            <v:fill on="f" focussize="0,0"/>
            <v:stroke on="f" joinstyle="miter"/>
            <v:imagedata r:id="rId16" o:title=""/>
            <o:lock v:ext="edit" aspectratio="t"/>
            <w10:wrap type="none"/>
            <w10:anchorlock/>
          </v:shape>
        </w:pict>
      </w:r>
    </w:p>
    <w:p>
      <w:pPr>
        <w:pStyle w:val="7"/>
        <w:widowControl/>
        <w:numPr>
          <w:ilvl w:val="0"/>
          <w:numId w:val="2"/>
        </w:numPr>
        <w:spacing w:before="0" w:beforeAutospacing="0" w:after="0" w:afterAutospacing="0"/>
        <w:rPr>
          <w:rFonts w:ascii="黑体" w:hAnsi="黑体" w:eastAsia="黑体" w:cs="黑体"/>
          <w:color w:val="000000"/>
          <w:sz w:val="28"/>
          <w:szCs w:val="28"/>
        </w:rPr>
      </w:pPr>
      <w:r>
        <w:rPr>
          <w:rFonts w:hint="eastAsia" w:ascii="黑体" w:hAnsi="黑体" w:eastAsia="黑体" w:cs="黑体"/>
          <w:color w:val="000000"/>
          <w:sz w:val="28"/>
          <w:szCs w:val="28"/>
        </w:rPr>
        <w:t>扫码绑定“福建科特派”微信公众号，点击“进入系统”进入申报页面</w:t>
      </w:r>
    </w:p>
    <w:p>
      <w:pPr>
        <w:pStyle w:val="7"/>
        <w:widowControl/>
        <w:spacing w:before="0" w:beforeAutospacing="0" w:after="0" w:afterAutospacing="0"/>
      </w:pPr>
      <w:r>
        <w:pict>
          <v:shape id="_x0000_i1036" o:spt="75" type="#_x0000_t75" style="height:259.5pt;width:427.5pt;" filled="f" o:preferrelative="t" stroked="f" coordsize="21600,21600">
            <v:path/>
            <v:fill on="f" focussize="0,0"/>
            <v:stroke on="f" joinstyle="miter"/>
            <v:imagedata r:id="rId17" o:title=""/>
            <o:lock v:ext="edit" aspectratio="t"/>
            <w10:wrap type="none"/>
            <w10:anchorlock/>
          </v:shape>
        </w:pict>
      </w:r>
    </w:p>
    <w:p>
      <w:pPr>
        <w:pStyle w:val="7"/>
        <w:widowControl/>
        <w:spacing w:before="0" w:beforeAutospacing="0" w:after="0" w:afterAutospacing="0"/>
      </w:pPr>
      <w:r>
        <w:pict>
          <v:shape id="_x0000_i1037" o:spt="75" type="#_x0000_t75" style="height:228.75pt;width:429pt;" filled="f" o:preferrelative="t" stroked="f" coordsize="21600,21600">
            <v:path/>
            <v:fill on="f" focussize="0,0"/>
            <v:stroke on="f" joinstyle="miter"/>
            <v:imagedata r:id="rId18" o:title=""/>
            <o:lock v:ext="edit" aspectratio="t"/>
            <w10:wrap type="none"/>
            <w10:anchorlock/>
          </v:shape>
        </w:pict>
      </w:r>
    </w:p>
    <w:p>
      <w:pPr>
        <w:pStyle w:val="7"/>
        <w:widowControl/>
        <w:spacing w:before="0" w:beforeAutospacing="0" w:after="0" w:afterAutospacing="0"/>
      </w:pPr>
    </w:p>
    <w:p>
      <w:pPr>
        <w:pStyle w:val="7"/>
        <w:widowControl/>
        <w:spacing w:before="0" w:beforeAutospacing="0" w:after="0" w:afterAutospacing="0"/>
      </w:pPr>
    </w:p>
    <w:p>
      <w:pPr>
        <w:pStyle w:val="7"/>
        <w:widowControl/>
        <w:spacing w:before="0" w:beforeAutospacing="0" w:after="0" w:afterAutospacing="0"/>
      </w:pPr>
    </w:p>
    <w:p>
      <w:pPr>
        <w:pStyle w:val="7"/>
        <w:widowControl/>
        <w:spacing w:before="0" w:beforeAutospacing="0" w:after="0" w:afterAutospacing="0"/>
      </w:pPr>
    </w:p>
    <w:p>
      <w:pPr>
        <w:pStyle w:val="7"/>
        <w:widowControl/>
        <w:spacing w:before="0" w:beforeAutospacing="0" w:after="0" w:afterAutospacing="0"/>
      </w:pPr>
    </w:p>
    <w:p>
      <w:pPr>
        <w:pStyle w:val="7"/>
        <w:widowControl/>
        <w:spacing w:before="0" w:beforeAutospacing="0" w:after="0" w:afterAutospacing="0"/>
      </w:pPr>
    </w:p>
    <w:p>
      <w:pPr>
        <w:pStyle w:val="7"/>
        <w:widowControl/>
        <w:spacing w:before="0" w:beforeAutospacing="0" w:after="0" w:afterAutospacing="0"/>
      </w:pPr>
    </w:p>
    <w:p>
      <w:pPr>
        <w:pStyle w:val="7"/>
        <w:widowControl/>
        <w:spacing w:before="0" w:beforeAutospacing="0" w:after="0" w:afterAutospacing="0"/>
      </w:pPr>
    </w:p>
    <w:p>
      <w:pPr>
        <w:pStyle w:val="7"/>
        <w:widowControl/>
        <w:numPr>
          <w:ilvl w:val="0"/>
          <w:numId w:val="2"/>
        </w:numPr>
        <w:spacing w:before="0" w:beforeAutospacing="0" w:after="0" w:afterAutospacing="0"/>
        <w:rPr>
          <w:rFonts w:ascii="黑体" w:hAnsi="黑体" w:eastAsia="黑体" w:cs="黑体"/>
          <w:color w:val="000000"/>
          <w:sz w:val="28"/>
          <w:szCs w:val="28"/>
        </w:rPr>
      </w:pPr>
      <w:r>
        <w:rPr>
          <w:rFonts w:hint="eastAsia" w:ascii="黑体" w:hAnsi="黑体" w:eastAsia="黑体" w:cs="黑体"/>
          <w:color w:val="000000"/>
          <w:sz w:val="28"/>
          <w:szCs w:val="28"/>
        </w:rPr>
        <w:t>点击“个人信息”填写专家信息提交认证</w:t>
      </w:r>
    </w:p>
    <w:p>
      <w:pPr>
        <w:pStyle w:val="7"/>
        <w:widowControl/>
        <w:spacing w:before="0" w:beforeAutospacing="0" w:after="0" w:afterAutospacing="0"/>
      </w:pPr>
      <w:r>
        <w:pict>
          <v:shape id="_x0000_i1038" o:spt="75" type="#_x0000_t75" style="height:229.5pt;width:429pt;" filled="f" o:preferrelative="t" stroked="f" coordsize="21600,21600">
            <v:path/>
            <v:fill on="f" focussize="0,0"/>
            <v:stroke on="f" joinstyle="miter"/>
            <v:imagedata r:id="rId19" o:title=""/>
            <o:lock v:ext="edit" aspectratio="t"/>
            <w10:wrap type="none"/>
            <w10:anchorlock/>
          </v:shape>
        </w:pict>
      </w:r>
    </w:p>
    <w:p>
      <w:pPr>
        <w:pStyle w:val="7"/>
        <w:widowControl/>
        <w:numPr>
          <w:ilvl w:val="0"/>
          <w:numId w:val="2"/>
        </w:numPr>
        <w:spacing w:before="0" w:beforeAutospacing="0" w:after="0" w:afterAutospacing="0"/>
        <w:rPr>
          <w:rFonts w:ascii="黑体" w:hAnsi="黑体" w:eastAsia="黑体" w:cs="黑体"/>
          <w:color w:val="000000"/>
          <w:sz w:val="28"/>
          <w:szCs w:val="28"/>
        </w:rPr>
      </w:pPr>
      <w:r>
        <w:rPr>
          <w:rFonts w:hint="eastAsia" w:ascii="黑体" w:hAnsi="黑体" w:eastAsia="黑体" w:cs="黑体"/>
          <w:color w:val="000000"/>
          <w:sz w:val="28"/>
          <w:szCs w:val="28"/>
        </w:rPr>
        <w:t>认证通过后可以点击“个人科特派”</w:t>
      </w:r>
      <w:r>
        <w:rPr>
          <w:rFonts w:ascii="黑体" w:hAnsi="黑体" w:eastAsia="黑体" w:cs="黑体"/>
          <w:color w:val="000000"/>
          <w:sz w:val="28"/>
          <w:szCs w:val="28"/>
        </w:rPr>
        <w:t>-</w:t>
      </w:r>
      <w:r>
        <w:rPr>
          <w:rFonts w:hint="eastAsia" w:ascii="黑体" w:hAnsi="黑体" w:eastAsia="黑体" w:cs="黑体"/>
          <w:color w:val="000000"/>
          <w:sz w:val="28"/>
          <w:szCs w:val="28"/>
        </w:rPr>
        <w:t>“科特派申报”，选择</w:t>
      </w:r>
      <w:r>
        <w:rPr>
          <w:rFonts w:ascii="黑体" w:hAnsi="黑体" w:eastAsia="黑体" w:cs="黑体"/>
          <w:color w:val="000000"/>
          <w:sz w:val="28"/>
          <w:szCs w:val="28"/>
        </w:rPr>
        <w:t>2024</w:t>
      </w:r>
      <w:r>
        <w:rPr>
          <w:rFonts w:hint="eastAsia" w:ascii="黑体" w:hAnsi="黑体" w:eastAsia="黑体" w:cs="黑体"/>
          <w:color w:val="000000"/>
          <w:sz w:val="28"/>
          <w:szCs w:val="28"/>
        </w:rPr>
        <w:t>年福建省个人科特派（市场监管质量技术领域）申报任务进行申报。</w:t>
      </w:r>
    </w:p>
    <w:p>
      <w:pPr>
        <w:pStyle w:val="7"/>
        <w:widowControl/>
        <w:spacing w:before="0" w:beforeAutospacing="0" w:after="0" w:afterAutospacing="0"/>
      </w:pPr>
      <w:r>
        <w:pict>
          <v:shape id="_x0000_i1039" o:spt="75" type="#_x0000_t75" style="height:203.25pt;width:414.75pt;" filled="f" o:preferrelative="t" stroked="f" coordsize="21600,21600">
            <v:path/>
            <v:fill on="f" focussize="0,0"/>
            <v:stroke on="f" joinstyle="miter"/>
            <v:imagedata r:id="rId20" o:title=""/>
            <o:lock v:ext="edit" aspectratio="t"/>
            <w10:wrap type="none"/>
            <w10:anchorlock/>
          </v:shape>
        </w:pict>
      </w:r>
    </w:p>
    <w:p>
      <w:pPr>
        <w:pStyle w:val="7"/>
        <w:widowControl/>
        <w:numPr>
          <w:ilvl w:val="0"/>
          <w:numId w:val="2"/>
        </w:numPr>
        <w:spacing w:before="0" w:beforeAutospacing="0" w:after="0" w:afterAutospacing="0"/>
        <w:rPr>
          <w:rFonts w:ascii="黑体" w:hAnsi="黑体" w:eastAsia="黑体" w:cs="黑体"/>
          <w:color w:val="000000"/>
          <w:sz w:val="28"/>
          <w:szCs w:val="28"/>
        </w:rPr>
      </w:pPr>
      <w:r>
        <w:rPr>
          <w:rFonts w:hint="eastAsia" w:ascii="黑体" w:hAnsi="黑体" w:eastAsia="黑体" w:cs="黑体"/>
          <w:color w:val="000000"/>
          <w:sz w:val="28"/>
          <w:szCs w:val="28"/>
        </w:rPr>
        <w:t>申报的时候主服务区域请选择福建省市场监督管理局，需要选到第四级。</w:t>
      </w:r>
      <w:r>
        <w:rPr>
          <w:rFonts w:hint="eastAsia" w:ascii="黑体" w:hAnsi="黑体" w:eastAsia="黑体" w:cs="黑体"/>
          <w:color w:val="FF0000"/>
          <w:sz w:val="28"/>
          <w:szCs w:val="28"/>
        </w:rPr>
        <w:t>其他服务区域请选择实际服务区域，并提供相应证明，后续考核时将按照其他服务区域进行打卡考核。</w:t>
      </w:r>
    </w:p>
    <w:p>
      <w:pPr>
        <w:pStyle w:val="7"/>
        <w:widowControl/>
        <w:numPr>
          <w:ilvl w:val="255"/>
          <w:numId w:val="0"/>
        </w:numPr>
        <w:spacing w:before="0" w:beforeAutospacing="0" w:after="0" w:afterAutospacing="0"/>
        <w:rPr>
          <w:rFonts w:ascii="宋体" w:cs="宋体"/>
        </w:rPr>
      </w:pPr>
      <w:r>
        <w:rPr>
          <w:rFonts w:ascii="宋体" w:cs="宋体"/>
        </w:rPr>
        <w:pict>
          <v:shape id="_x0000_i1040" o:spt="75" alt="IMG_256" type="#_x0000_t75" style="height:201.75pt;width:417pt;" filled="f" o:preferrelative="t" stroked="f" coordsize="21600,21600">
            <v:path/>
            <v:fill on="f" focussize="0,0"/>
            <v:stroke on="f" joinstyle="miter"/>
            <v:imagedata r:id="rId21" o:title=""/>
            <o:lock v:ext="edit" aspectratio="t"/>
            <w10:wrap type="none"/>
            <w10:anchorlock/>
          </v:shape>
        </w:pict>
      </w:r>
    </w:p>
    <w:p>
      <w:pPr>
        <w:pStyle w:val="7"/>
        <w:widowControl/>
        <w:numPr>
          <w:ilvl w:val="255"/>
          <w:numId w:val="0"/>
        </w:numPr>
        <w:spacing w:before="0" w:beforeAutospacing="0" w:after="0" w:afterAutospacing="0"/>
        <w:rPr>
          <w:rFonts w:ascii="宋体" w:cs="宋体"/>
        </w:rPr>
      </w:pPr>
      <w:r>
        <w:pict>
          <v:shape id="_x0000_i1041" o:spt="75" type="#_x0000_t75" style="height:204pt;width:414.75pt;" filled="f" o:preferrelative="t" stroked="f" coordsize="21600,21600">
            <v:path/>
            <v:fill on="f" focussize="0,0"/>
            <v:stroke on="f" joinstyle="miter"/>
            <v:imagedata r:id="rId22" o:title=""/>
            <o:lock v:ext="edit" aspectratio="t"/>
            <w10:wrap type="none"/>
            <w10:anchorlock/>
          </v:shape>
        </w:pict>
      </w:r>
    </w:p>
    <w:p>
      <w:pPr>
        <w:pStyle w:val="7"/>
        <w:widowControl/>
        <w:numPr>
          <w:ilvl w:val="255"/>
          <w:numId w:val="0"/>
        </w:numPr>
        <w:spacing w:before="0" w:beforeAutospacing="0" w:after="0" w:afterAutospacing="0"/>
        <w:rPr>
          <w:rFonts w:ascii="宋体" w:cs="宋体"/>
        </w:rPr>
      </w:pPr>
    </w:p>
    <w:p>
      <w:pPr>
        <w:pStyle w:val="7"/>
        <w:widowControl/>
        <w:spacing w:before="0" w:beforeAutospacing="0" w:after="0" w:afterAutospacing="0"/>
        <w:rPr>
          <w:rFonts w:ascii="黑体" w:hAnsi="黑体" w:eastAsia="黑体" w:cs="黑体"/>
          <w:color w:val="000000"/>
          <w:sz w:val="28"/>
          <w:szCs w:val="28"/>
        </w:rPr>
      </w:pPr>
    </w:p>
    <w:p>
      <w:pPr>
        <w:pStyle w:val="7"/>
        <w:widowControl/>
        <w:spacing w:before="0" w:beforeAutospacing="0" w:after="0" w:afterAutospacing="0"/>
      </w:pPr>
    </w:p>
    <w:p>
      <w:pPr>
        <w:pStyle w:val="7"/>
        <w:widowControl/>
        <w:spacing w:before="0" w:beforeAutospacing="0" w:after="0" w:afterAutospacing="0"/>
      </w:pPr>
    </w:p>
    <w:p>
      <w:pPr>
        <w:widowControl/>
      </w:pPr>
      <w:r>
        <w:br w:type="page"/>
      </w:r>
    </w:p>
    <w:p>
      <w:pPr>
        <w:autoSpaceDN w:val="0"/>
        <w:spacing w:line="560" w:lineRule="exact"/>
        <w:rPr>
          <w:rFonts w:ascii="黑体" w:hAnsi="黑体" w:eastAsia="黑体" w:cs="黑体"/>
          <w:color w:val="000000"/>
          <w:sz w:val="32"/>
          <w:szCs w:val="32"/>
        </w:rPr>
      </w:pPr>
      <w:r>
        <w:rPr>
          <w:rFonts w:hint="eastAsia" w:ascii="黑体" w:hAnsi="黑体" w:eastAsia="黑体" w:cs="黑体"/>
          <w:color w:val="000000"/>
          <w:sz w:val="32"/>
          <w:szCs w:val="32"/>
        </w:rPr>
        <w:t>附件</w:t>
      </w:r>
      <w:r>
        <w:rPr>
          <w:rFonts w:ascii="黑体" w:hAnsi="黑体" w:eastAsia="黑体" w:cs="黑体"/>
          <w:color w:val="000000"/>
          <w:sz w:val="32"/>
          <w:szCs w:val="32"/>
        </w:rPr>
        <w:t>3-3</w:t>
      </w:r>
    </w:p>
    <w:p>
      <w:pPr>
        <w:autoSpaceDN w:val="0"/>
        <w:spacing w:line="560" w:lineRule="exact"/>
        <w:jc w:val="center"/>
        <w:rPr>
          <w:rFonts w:hAnsi="黑体" w:eastAsia="黑体"/>
          <w:color w:val="000000"/>
          <w:sz w:val="36"/>
          <w:szCs w:val="36"/>
        </w:rPr>
      </w:pPr>
      <w:r>
        <w:rPr>
          <w:rFonts w:hint="eastAsia" w:hAnsi="黑体" w:eastAsia="黑体"/>
          <w:color w:val="000000"/>
          <w:sz w:val="36"/>
          <w:szCs w:val="36"/>
        </w:rPr>
        <w:t>福建省市场监管质量技术领域科技特派员网络</w:t>
      </w:r>
    </w:p>
    <w:p>
      <w:pPr>
        <w:autoSpaceDN w:val="0"/>
        <w:spacing w:line="560" w:lineRule="exact"/>
        <w:jc w:val="center"/>
        <w:rPr>
          <w:rFonts w:hAnsi="黑体" w:eastAsia="黑体"/>
          <w:color w:val="000000"/>
          <w:sz w:val="36"/>
          <w:szCs w:val="36"/>
        </w:rPr>
      </w:pPr>
      <w:r>
        <w:rPr>
          <w:rFonts w:hint="eastAsia" w:hAnsi="黑体" w:eastAsia="黑体"/>
          <w:color w:val="000000"/>
          <w:sz w:val="36"/>
          <w:szCs w:val="36"/>
        </w:rPr>
        <w:t>申报指南（电脑端）</w:t>
      </w:r>
    </w:p>
    <w:p>
      <w:pPr>
        <w:autoSpaceDN w:val="0"/>
        <w:spacing w:line="560" w:lineRule="exact"/>
        <w:jc w:val="center"/>
        <w:rPr>
          <w:rFonts w:ascii="楷体" w:hAnsi="楷体" w:eastAsia="楷体" w:cs="楷体"/>
          <w:b/>
          <w:bCs/>
          <w:color w:val="000000"/>
          <w:szCs w:val="32"/>
        </w:rPr>
      </w:pPr>
      <w:r>
        <w:rPr>
          <w:rFonts w:hint="eastAsia" w:ascii="楷体" w:hAnsi="楷体" w:eastAsia="楷体" w:cs="楷体"/>
          <w:b/>
          <w:bCs/>
          <w:color w:val="000000"/>
          <w:szCs w:val="32"/>
        </w:rPr>
        <w:t>（团队科技特派员）</w:t>
      </w:r>
    </w:p>
    <w:p>
      <w:pPr>
        <w:pStyle w:val="7"/>
        <w:widowControl/>
        <w:spacing w:before="0" w:beforeAutospacing="0" w:after="0" w:afterAutospacing="0"/>
      </w:pPr>
    </w:p>
    <w:p>
      <w:pPr>
        <w:pStyle w:val="7"/>
        <w:widowControl/>
        <w:numPr>
          <w:ilvl w:val="0"/>
          <w:numId w:val="3"/>
        </w:numPr>
        <w:spacing w:before="0" w:beforeAutospacing="0" w:after="0" w:afterAutospacing="0"/>
        <w:rPr>
          <w:rFonts w:ascii="黑体" w:hAnsi="黑体" w:eastAsia="黑体" w:cs="黑体"/>
          <w:color w:val="000000"/>
          <w:sz w:val="28"/>
          <w:szCs w:val="28"/>
        </w:rPr>
      </w:pPr>
      <w:r>
        <w:rPr>
          <w:rFonts w:hint="eastAsia" w:ascii="黑体" w:hAnsi="黑体" w:eastAsia="黑体" w:cs="黑体"/>
          <w:color w:val="000000"/>
          <w:sz w:val="28"/>
          <w:szCs w:val="28"/>
        </w:rPr>
        <w:t>团队发起人申报个人科特派后可以点击“团队科特派”</w:t>
      </w:r>
      <w:r>
        <w:rPr>
          <w:rFonts w:ascii="黑体" w:hAnsi="黑体" w:eastAsia="黑体" w:cs="黑体"/>
          <w:color w:val="000000"/>
          <w:sz w:val="28"/>
          <w:szCs w:val="28"/>
        </w:rPr>
        <w:t>-</w:t>
      </w:r>
      <w:r>
        <w:rPr>
          <w:rFonts w:hint="eastAsia" w:ascii="黑体" w:hAnsi="黑体" w:eastAsia="黑体" w:cs="黑体"/>
          <w:color w:val="000000"/>
          <w:sz w:val="28"/>
          <w:szCs w:val="28"/>
        </w:rPr>
        <w:t>“科特派申报”，选择</w:t>
      </w:r>
      <w:r>
        <w:rPr>
          <w:rFonts w:ascii="黑体" w:hAnsi="黑体" w:eastAsia="黑体" w:cs="黑体"/>
          <w:color w:val="000000"/>
          <w:sz w:val="28"/>
          <w:szCs w:val="28"/>
        </w:rPr>
        <w:t>2024</w:t>
      </w:r>
      <w:r>
        <w:rPr>
          <w:rFonts w:hint="eastAsia" w:ascii="黑体" w:hAnsi="黑体" w:eastAsia="黑体" w:cs="黑体"/>
          <w:color w:val="000000"/>
          <w:sz w:val="28"/>
          <w:szCs w:val="28"/>
        </w:rPr>
        <w:t>年福建省团队科特派（市场监管质量技术领域）申报任务进行申报。</w:t>
      </w:r>
    </w:p>
    <w:p>
      <w:pPr>
        <w:pStyle w:val="7"/>
        <w:widowControl/>
        <w:spacing w:before="0" w:beforeAutospacing="0" w:after="0" w:afterAutospacing="0"/>
      </w:pPr>
      <w:r>
        <w:pict>
          <v:shape id="_x0000_i1042" o:spt="75" type="#_x0000_t75" style="height:204pt;width:414.75pt;" filled="f" o:preferrelative="t" stroked="f" coordsize="21600,21600">
            <v:path/>
            <v:fill on="f" focussize="0,0"/>
            <v:stroke on="f" joinstyle="miter"/>
            <v:imagedata r:id="rId23" o:title=""/>
            <o:lock v:ext="edit" aspectratio="t"/>
            <w10:wrap type="none"/>
            <w10:anchorlock/>
          </v:shape>
        </w:pict>
      </w:r>
    </w:p>
    <w:p>
      <w:pPr>
        <w:pStyle w:val="7"/>
        <w:widowControl/>
        <w:numPr>
          <w:ilvl w:val="0"/>
          <w:numId w:val="3"/>
        </w:numPr>
        <w:spacing w:before="0" w:beforeAutospacing="0" w:after="0" w:afterAutospacing="0"/>
        <w:rPr>
          <w:rFonts w:ascii="黑体" w:hAnsi="黑体" w:eastAsia="黑体" w:cs="黑体"/>
          <w:color w:val="000000"/>
          <w:sz w:val="28"/>
          <w:szCs w:val="28"/>
        </w:rPr>
      </w:pPr>
      <w:r>
        <w:rPr>
          <w:rFonts w:hint="eastAsia" w:ascii="黑体" w:hAnsi="黑体" w:eastAsia="黑体" w:cs="黑体"/>
          <w:color w:val="000000"/>
          <w:sz w:val="28"/>
          <w:szCs w:val="28"/>
        </w:rPr>
        <w:t>团队成员可以从认证专家库中进行选择，需要成员提供手机验证码进行确认。</w:t>
      </w:r>
    </w:p>
    <w:p>
      <w:pPr>
        <w:pStyle w:val="2"/>
        <w:ind w:firstLine="0" w:firstLineChars="0"/>
        <w:rPr>
          <w:rFonts w:ascii="仿宋" w:hAnsi="仿宋" w:eastAsia="仿宋" w:cs="仿宋"/>
          <w:sz w:val="32"/>
          <w:szCs w:val="32"/>
        </w:rPr>
      </w:pPr>
      <w:r>
        <w:rPr>
          <w:rFonts w:ascii="宋体" w:cs="宋体"/>
          <w:sz w:val="24"/>
          <w:szCs w:val="24"/>
        </w:rPr>
        <w:pict>
          <v:shape id="_x0000_i1043" o:spt="75" alt="IMG_256" type="#_x0000_t75" style="height:208.5pt;width:413.25pt;" filled="f" o:preferrelative="t" stroked="f" coordsize="21600,21600">
            <v:path/>
            <v:fill on="f" focussize="0,0"/>
            <v:stroke on="f" joinstyle="miter"/>
            <v:imagedata r:id="rId24" o:title=""/>
            <o:lock v:ext="edit" aspectratio="t"/>
            <w10:wrap type="none"/>
            <w10:anchorlock/>
          </v:shape>
        </w:pict>
      </w:r>
    </w:p>
    <w:p>
      <w:pPr>
        <w:pStyle w:val="7"/>
        <w:widowControl/>
        <w:numPr>
          <w:ilvl w:val="0"/>
          <w:numId w:val="3"/>
        </w:numPr>
        <w:spacing w:before="0" w:beforeAutospacing="0" w:after="0" w:afterAutospacing="0"/>
        <w:rPr>
          <w:rFonts w:ascii="黑体" w:hAnsi="黑体" w:eastAsia="黑体" w:cs="黑体"/>
          <w:color w:val="000000"/>
          <w:sz w:val="28"/>
          <w:szCs w:val="28"/>
        </w:rPr>
      </w:pPr>
      <w:r>
        <w:rPr>
          <w:rFonts w:hint="eastAsia" w:ascii="黑体" w:hAnsi="黑体" w:eastAsia="黑体" w:cs="黑体"/>
          <w:color w:val="000000"/>
          <w:sz w:val="28"/>
          <w:szCs w:val="28"/>
        </w:rPr>
        <w:t>申报的时候主服务区域请选择福建省市场监督管理局，需要选到第四级。</w:t>
      </w:r>
      <w:r>
        <w:rPr>
          <w:rFonts w:hint="eastAsia" w:ascii="黑体" w:hAnsi="黑体" w:eastAsia="黑体" w:cs="黑体"/>
          <w:color w:val="FF0000"/>
          <w:sz w:val="28"/>
          <w:szCs w:val="28"/>
        </w:rPr>
        <w:t>其他服务区域请选择实际服务区域，并提供相应证明，后续考核时将按照其他服务区域进行打卡考核。</w:t>
      </w:r>
    </w:p>
    <w:p>
      <w:r>
        <w:pict>
          <v:shape id="_x0000_i1044" o:spt="75" type="#_x0000_t75" style="height:233.25pt;width:414pt;" filled="f" o:preferrelative="t" stroked="f" coordsize="21600,21600">
            <v:path/>
            <v:fill on="f" focussize="0,0"/>
            <v:stroke on="f" joinstyle="miter"/>
            <v:imagedata r:id="rId25" o:title=""/>
            <o:lock v:ext="edit" aspectratio="t"/>
            <w10:wrap type="none"/>
            <w10:anchorlock/>
          </v:shape>
        </w:pict>
      </w:r>
    </w:p>
    <w:p>
      <w:pPr>
        <w:pStyle w:val="2"/>
        <w:spacing w:line="560" w:lineRule="exact"/>
        <w:ind w:firstLine="0" w:firstLineChars="0"/>
        <w:rPr>
          <w:rFonts w:ascii="仿宋" w:hAnsi="仿宋" w:eastAsia="仿宋" w:cs="仿宋"/>
          <w:sz w:val="32"/>
          <w:szCs w:val="32"/>
        </w:rPr>
      </w:pPr>
    </w:p>
    <w:sectPr>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_x0000_s2049" o:spid="_x0000_s2049" o:spt="202" type="#_x0000_t202" style="position:absolute;left:0pt;margin-left:189pt;margin-top:0.5pt;height:18.15pt;width:42.05p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&#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BEkaiw4CAAAHBAAADgAAAAAAAAABACAAAAAf&#10;AQAAZHJzL2Uyb0RvYy54bWxQSwUGAAAAAAYABgBZAQAAnwUAAAAA&#10;">
          <v:path/>
          <v:fill on="f" focussize="0,0"/>
          <v:stroke on="f" weight="0.5pt" joinstyle="miter"/>
          <v:imagedata o:title=""/>
          <o:lock v:ext="edit"/>
          <v:textbox inset="0mm,0mm,0mm,0mm" style="mso-fit-shape-to-text:t;">
            <w:txbxContent>
              <w:p>
                <w:pPr>
                  <w:pStyle w:val="5"/>
                  <w:rPr>
                    <w:rFonts w:asci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rPr>
                  <w:t>- 4 -</w:t>
                </w:r>
                <w:r>
                  <w:rPr>
                    <w:rFonts w:ascii="宋体" w:hAnsi="宋体"/>
                    <w:sz w:val="28"/>
                    <w:szCs w:val="2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9"/>
      </w:rPr>
    </w:pPr>
    <w:r>
      <w:rPr>
        <w:rStyle w:val="9"/>
      </w:rPr>
      <w:fldChar w:fldCharType="begin"/>
    </w:r>
    <w:r>
      <w:rPr>
        <w:rStyle w:val="9"/>
      </w:rPr>
      <w:instrText xml:space="preserve">PAGE  </w:instrText>
    </w:r>
    <w:r>
      <w:rPr>
        <w:rStyle w:val="9"/>
      </w:rPr>
      <w:fldChar w:fldCharType="end"/>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6CE24A"/>
    <w:multiLevelType w:val="singleLevel"/>
    <w:tmpl w:val="E56CE24A"/>
    <w:lvl w:ilvl="0" w:tentative="0">
      <w:start w:val="1"/>
      <w:numFmt w:val="chineseCounting"/>
      <w:suff w:val="nothing"/>
      <w:lvlText w:val="%1、"/>
      <w:lvlJc w:val="left"/>
      <w:rPr>
        <w:rFonts w:hint="eastAsia" w:cs="Times New Roman"/>
      </w:rPr>
    </w:lvl>
  </w:abstractNum>
  <w:abstractNum w:abstractNumId="1">
    <w:nsid w:val="FE8A02A1"/>
    <w:multiLevelType w:val="singleLevel"/>
    <w:tmpl w:val="FE8A02A1"/>
    <w:lvl w:ilvl="0" w:tentative="0">
      <w:start w:val="1"/>
      <w:numFmt w:val="chineseCounting"/>
      <w:suff w:val="nothing"/>
      <w:lvlText w:val="%1、"/>
      <w:lvlJc w:val="left"/>
      <w:rPr>
        <w:rFonts w:hint="eastAsia" w:cs="Times New Roman"/>
      </w:rPr>
    </w:lvl>
  </w:abstractNum>
  <w:abstractNum w:abstractNumId="2">
    <w:nsid w:val="2664F610"/>
    <w:multiLevelType w:val="singleLevel"/>
    <w:tmpl w:val="2664F610"/>
    <w:lvl w:ilvl="0" w:tentative="0">
      <w:start w:val="6"/>
      <w:numFmt w:val="chineseCounting"/>
      <w:suff w:val="nothing"/>
      <w:lvlText w:val="%1、"/>
      <w:lvlJc w:val="left"/>
      <w:rPr>
        <w:rFonts w:hint="eastAsia"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jMxZmEzZGYwOGQ3NGQwMjQyNTk2N2I4NTVmMTY4ZTkifQ=="/>
  </w:docVars>
  <w:rsids>
    <w:rsidRoot w:val="1B061167"/>
    <w:rsid w:val="000629DA"/>
    <w:rsid w:val="000659C4"/>
    <w:rsid w:val="0013782C"/>
    <w:rsid w:val="001823E1"/>
    <w:rsid w:val="001C700C"/>
    <w:rsid w:val="0021431F"/>
    <w:rsid w:val="00214E05"/>
    <w:rsid w:val="00324413"/>
    <w:rsid w:val="00347CA2"/>
    <w:rsid w:val="0036358F"/>
    <w:rsid w:val="003842F3"/>
    <w:rsid w:val="003A6F1D"/>
    <w:rsid w:val="00487504"/>
    <w:rsid w:val="00495F74"/>
    <w:rsid w:val="004B1D76"/>
    <w:rsid w:val="004B4180"/>
    <w:rsid w:val="004C7BEE"/>
    <w:rsid w:val="004D31E6"/>
    <w:rsid w:val="004E238A"/>
    <w:rsid w:val="005115D7"/>
    <w:rsid w:val="006121B2"/>
    <w:rsid w:val="00652153"/>
    <w:rsid w:val="00656B10"/>
    <w:rsid w:val="00697840"/>
    <w:rsid w:val="0073587A"/>
    <w:rsid w:val="007B307A"/>
    <w:rsid w:val="008041DB"/>
    <w:rsid w:val="00861B3B"/>
    <w:rsid w:val="0086387B"/>
    <w:rsid w:val="008E5692"/>
    <w:rsid w:val="009855F2"/>
    <w:rsid w:val="009C472A"/>
    <w:rsid w:val="00A00E1C"/>
    <w:rsid w:val="00A431E5"/>
    <w:rsid w:val="00AA6B5C"/>
    <w:rsid w:val="00AC3538"/>
    <w:rsid w:val="00B42F55"/>
    <w:rsid w:val="00B45DC4"/>
    <w:rsid w:val="00B51934"/>
    <w:rsid w:val="00BD5F02"/>
    <w:rsid w:val="00C042AC"/>
    <w:rsid w:val="00D1118A"/>
    <w:rsid w:val="00D344FF"/>
    <w:rsid w:val="00D459F2"/>
    <w:rsid w:val="00D579FB"/>
    <w:rsid w:val="00D74C1F"/>
    <w:rsid w:val="00D85CEE"/>
    <w:rsid w:val="00DE5A05"/>
    <w:rsid w:val="00F51C61"/>
    <w:rsid w:val="00F527C6"/>
    <w:rsid w:val="00FA4897"/>
    <w:rsid w:val="1938412C"/>
    <w:rsid w:val="1B061167"/>
    <w:rsid w:val="1E763C37"/>
    <w:rsid w:val="2C2738DC"/>
    <w:rsid w:val="32F73C9D"/>
    <w:rsid w:val="381D474F"/>
    <w:rsid w:val="3F4805A4"/>
    <w:rsid w:val="3F5D18D2"/>
    <w:rsid w:val="53F97F3E"/>
    <w:rsid w:val="55B80B47"/>
    <w:rsid w:val="5BBB6905"/>
    <w:rsid w:val="74FA00BD"/>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iPriority="99" w:name="Balloon Text"/>
    <w:lsdException w:unhideWhenUsed="0" w:uiPriority="59"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4"/>
    <w:basedOn w:val="1"/>
    <w:next w:val="1"/>
    <w:link w:val="11"/>
    <w:qFormat/>
    <w:uiPriority w:val="99"/>
    <w:pPr>
      <w:spacing w:beforeAutospacing="1" w:afterAutospacing="1"/>
      <w:jc w:val="left"/>
      <w:outlineLvl w:val="3"/>
    </w:pPr>
    <w:rPr>
      <w:rFonts w:ascii="宋体" w:hAnsi="宋体"/>
      <w:b/>
      <w:bCs/>
      <w:kern w:val="0"/>
      <w:sz w:val="24"/>
    </w:rPr>
  </w:style>
  <w:style w:type="character" w:default="1" w:styleId="8">
    <w:name w:val="Default Paragraph Font"/>
    <w:semiHidden/>
    <w:uiPriority w:val="99"/>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w:basedOn w:val="3"/>
    <w:link w:val="13"/>
    <w:uiPriority w:val="99"/>
    <w:pPr>
      <w:ind w:firstLine="420" w:firstLineChars="100"/>
    </w:pPr>
    <w:rPr>
      <w:kern w:val="0"/>
      <w:sz w:val="20"/>
      <w:szCs w:val="20"/>
    </w:rPr>
  </w:style>
  <w:style w:type="paragraph" w:styleId="3">
    <w:name w:val="Body Text"/>
    <w:basedOn w:val="1"/>
    <w:link w:val="12"/>
    <w:uiPriority w:val="99"/>
    <w:pPr>
      <w:spacing w:after="120"/>
    </w:pPr>
  </w:style>
  <w:style w:type="paragraph" w:styleId="5">
    <w:name w:val="footer"/>
    <w:basedOn w:val="1"/>
    <w:link w:val="14"/>
    <w:uiPriority w:val="99"/>
    <w:pPr>
      <w:tabs>
        <w:tab w:val="center" w:pos="4153"/>
        <w:tab w:val="right" w:pos="8306"/>
      </w:tabs>
      <w:snapToGrid w:val="0"/>
      <w:jc w:val="left"/>
    </w:pPr>
    <w:rPr>
      <w:sz w:val="18"/>
    </w:rPr>
  </w:style>
  <w:style w:type="paragraph" w:styleId="6">
    <w:name w:val="header"/>
    <w:basedOn w:val="1"/>
    <w:link w:val="15"/>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99"/>
    <w:pPr>
      <w:spacing w:before="100" w:beforeAutospacing="1" w:after="100" w:afterAutospacing="1"/>
      <w:jc w:val="left"/>
    </w:pPr>
    <w:rPr>
      <w:kern w:val="0"/>
      <w:sz w:val="24"/>
    </w:rPr>
  </w:style>
  <w:style w:type="character" w:styleId="9">
    <w:name w:val="page number"/>
    <w:basedOn w:val="8"/>
    <w:uiPriority w:val="99"/>
    <w:rPr>
      <w:rFonts w:cs="Times New Roman"/>
    </w:rPr>
  </w:style>
  <w:style w:type="character" w:customStyle="1" w:styleId="11">
    <w:name w:val="Heading 4 Char"/>
    <w:basedOn w:val="8"/>
    <w:link w:val="4"/>
    <w:semiHidden/>
    <w:uiPriority w:val="9"/>
    <w:rPr>
      <w:rFonts w:asciiTheme="majorHAnsi" w:hAnsiTheme="majorHAnsi" w:eastAsiaTheme="majorEastAsia" w:cstheme="majorBidi"/>
      <w:b/>
      <w:bCs/>
      <w:sz w:val="28"/>
      <w:szCs w:val="28"/>
    </w:rPr>
  </w:style>
  <w:style w:type="character" w:customStyle="1" w:styleId="12">
    <w:name w:val="Body Text Char"/>
    <w:basedOn w:val="8"/>
    <w:link w:val="3"/>
    <w:semiHidden/>
    <w:uiPriority w:val="99"/>
    <w:rPr>
      <w:rFonts w:ascii="Calibri" w:hAnsi="Calibri"/>
      <w:szCs w:val="24"/>
    </w:rPr>
  </w:style>
  <w:style w:type="character" w:customStyle="1" w:styleId="13">
    <w:name w:val="Body Text First Indent Char"/>
    <w:basedOn w:val="12"/>
    <w:link w:val="2"/>
    <w:semiHidden/>
    <w:uiPriority w:val="99"/>
  </w:style>
  <w:style w:type="character" w:customStyle="1" w:styleId="14">
    <w:name w:val="Footer Char"/>
    <w:basedOn w:val="8"/>
    <w:link w:val="5"/>
    <w:semiHidden/>
    <w:uiPriority w:val="99"/>
    <w:rPr>
      <w:rFonts w:ascii="Calibri" w:hAnsi="Calibri"/>
      <w:sz w:val="18"/>
      <w:szCs w:val="18"/>
    </w:rPr>
  </w:style>
  <w:style w:type="character" w:customStyle="1" w:styleId="15">
    <w:name w:val="Header Char"/>
    <w:basedOn w:val="8"/>
    <w:link w:val="6"/>
    <w:semiHidden/>
    <w:uiPriority w:val="99"/>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P R C</Company>
  <Pages>22</Pages>
  <Words>812</Words>
  <Characters>4634</Characters>
  <Lines>0</Lines>
  <Paragraphs>0</Paragraphs>
  <TotalTime>62</TotalTime>
  <ScaleCrop>false</ScaleCrop>
  <LinksUpToDate>false</LinksUpToDate>
  <CharactersWithSpaces>0</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2022-04-28T02:15:00Z</dcterms:created>
  <dc:creator>pc</dc:creator>
  <cp:lastModifiedBy>Administrat0r</cp:lastModifiedBy>
  <cp:lastPrinted>2024-04-19T09:58:00Z</cp:lastPrinted>
  <dcterms:modified xsi:type="dcterms:W3CDTF">2024-05-06T08:53:55Z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37B52F874A5342D18D89AEAC9F2B828A_13</vt:lpwstr>
  </property>
</Properties>
</file>