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  <w:t>配套扶持项目申报指南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）《深圳市光明区关于支持体育产业发展的若干措施》（深光府规〔2021〕7号）。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在光明区依法经营，具备独立法人资格，且从事体育产业（属统计部门发布的体育产业分类）开发、生产经营和中介活动的企业、社会团体或民办非企业等机构。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（一）依法依规办理市场主体登记注册手续和税务登记手续，在光明区从事经营活动，有关产业政策、操作规程、申报指南等文件规定的其他情况除外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有规范健全的财务管理制度，依法履行统计数据申报义务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</w:rPr>
        <w:t>守法守信规范经营，不存在违反失信惩戒措施基础清单相关规定的情形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）从事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体育产业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（属统计部门发布的体育产业分类）开发、生产经营和中介活动的企业、社会团体或民办非企业单位等机构。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配套扶持项目申报单位上年度获得的国家、省、市级资助</w:t>
      </w: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奖励</w:t>
      </w:r>
      <w:r>
        <w:rPr>
          <w:rFonts w:hint="eastAsia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/>
        </w:rPr>
        <w:t>已实际到账。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  <w:t>四、资助方式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（一）资助标准：第十五条 获得国家、省、市体育产业专项资金资助（不含贷款贴息和保险费）或奖励的体育单位和项目，按照所获资助或奖励资金的50%予以配套支持。其中，国家级最高配套支持300万元，省级最高配套支持200万元，市级最高配套支持100万元。原则上，市、区对同一项目累计支持金额不超过该项目经审计认定支出的50%。本措施另有规定的，从其规定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（二）资助范围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.配套资助金额以申报单位实际到账资助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奖励额为参照依据。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.此项目采用事后资助方式。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</w:rPr>
      </w:pPr>
      <w:r>
        <w:rPr>
          <w:rFonts w:hint="default" w:ascii="Times New Roman" w:hAnsi="Times New Roman" w:eastAsia="黑体" w:cs="Times New Roman"/>
          <w:sz w:val="32"/>
          <w:szCs w:val="22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CESI仿宋-GB2312" w:cs="Times New Roman"/>
          <w:sz w:val="32"/>
          <w:szCs w:val="2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</w:rPr>
        <w:t>申报单位</w:t>
      </w: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需提供相对应项目的具体申报材料。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20"/>
        <w:tblW w:w="5010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5108"/>
        <w:gridCol w:w="2197"/>
        <w:gridCol w:w="10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序号</w:t>
            </w:r>
          </w:p>
        </w:tc>
        <w:tc>
          <w:tcPr>
            <w:tcW w:w="2821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材料名称</w:t>
            </w:r>
          </w:p>
        </w:tc>
        <w:tc>
          <w:tcPr>
            <w:tcW w:w="1213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材料形式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1</w:t>
            </w:r>
          </w:p>
        </w:tc>
        <w:tc>
          <w:tcPr>
            <w:tcW w:w="2821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光明区支持体育产业发展扶持计划申请书（登陆深圳市光明区企业服务门户（网站）在线填报）</w:t>
            </w:r>
          </w:p>
        </w:tc>
        <w:tc>
          <w:tcPr>
            <w:tcW w:w="1213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2</w:t>
            </w:r>
          </w:p>
        </w:tc>
        <w:tc>
          <w:tcPr>
            <w:tcW w:w="2821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申报单位营业执照等证照</w:t>
            </w:r>
          </w:p>
        </w:tc>
        <w:tc>
          <w:tcPr>
            <w:tcW w:w="1213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验原件交复印件（盖公章）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3</w:t>
            </w:r>
          </w:p>
        </w:tc>
        <w:tc>
          <w:tcPr>
            <w:tcW w:w="2821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法定代表人身份证明文件</w:t>
            </w:r>
          </w:p>
        </w:tc>
        <w:tc>
          <w:tcPr>
            <w:tcW w:w="1213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复印件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4</w:t>
            </w:r>
          </w:p>
        </w:tc>
        <w:tc>
          <w:tcPr>
            <w:tcW w:w="2821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税务部门提供的单位上年度纳税证明</w:t>
            </w:r>
          </w:p>
        </w:tc>
        <w:tc>
          <w:tcPr>
            <w:tcW w:w="1213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验原件交复印件（盖公章）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5</w:t>
            </w:r>
          </w:p>
        </w:tc>
        <w:tc>
          <w:tcPr>
            <w:tcW w:w="2821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企业信用信息资料（在深圳信用网打印完整版信用报告）</w:t>
            </w:r>
          </w:p>
        </w:tc>
        <w:tc>
          <w:tcPr>
            <w:tcW w:w="1213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打印</w:t>
            </w:r>
          </w:p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6</w:t>
            </w:r>
          </w:p>
        </w:tc>
        <w:tc>
          <w:tcPr>
            <w:tcW w:w="2821" w:type="pct"/>
            <w:vAlign w:val="center"/>
          </w:tcPr>
          <w:p>
            <w:pPr>
              <w:spacing w:before="0" w:line="224" w:lineRule="auto"/>
              <w:ind w:left="0"/>
              <w:jc w:val="both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获得上级资金支持的相关证明材料，如合同、收款收据和银行账户确认函或银行进账凭证等</w:t>
            </w:r>
          </w:p>
        </w:tc>
        <w:tc>
          <w:tcPr>
            <w:tcW w:w="1213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验原件交复印件（盖公章）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398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7</w:t>
            </w:r>
          </w:p>
        </w:tc>
        <w:tc>
          <w:tcPr>
            <w:tcW w:w="2821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其他说明资料</w:t>
            </w:r>
          </w:p>
        </w:tc>
        <w:tc>
          <w:tcPr>
            <w:tcW w:w="1213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17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2024年1月11日-1月31日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受理时间：2024年1月11日-1月31日（工作日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申报企业在专项资金的申报、使用、审核、管理等过程中存在以下情形的，将按专项资金管理相关规定予以处理，并视情节轻重列入专项资金失信名录或风险提示名单，向市相关财政资金管理部门予以通报：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593E5877"/>
    <w:rsid w:val="00AC4723"/>
    <w:rsid w:val="00DE0CFA"/>
    <w:rsid w:val="09795A44"/>
    <w:rsid w:val="0AD96900"/>
    <w:rsid w:val="0F563052"/>
    <w:rsid w:val="11D37FD3"/>
    <w:rsid w:val="17EB2421"/>
    <w:rsid w:val="17F96A5A"/>
    <w:rsid w:val="1C3F6187"/>
    <w:rsid w:val="21566D34"/>
    <w:rsid w:val="21D35274"/>
    <w:rsid w:val="22830377"/>
    <w:rsid w:val="24D01B96"/>
    <w:rsid w:val="278803A4"/>
    <w:rsid w:val="2A0A56CC"/>
    <w:rsid w:val="2DCE4E87"/>
    <w:rsid w:val="2E487C69"/>
    <w:rsid w:val="2FC5DDA9"/>
    <w:rsid w:val="34225D79"/>
    <w:rsid w:val="34B72956"/>
    <w:rsid w:val="374728EA"/>
    <w:rsid w:val="380C3A64"/>
    <w:rsid w:val="385B3E37"/>
    <w:rsid w:val="3B3D5463"/>
    <w:rsid w:val="3D706F32"/>
    <w:rsid w:val="3D9739CB"/>
    <w:rsid w:val="3E7860E1"/>
    <w:rsid w:val="401D6C27"/>
    <w:rsid w:val="4036407E"/>
    <w:rsid w:val="40383C98"/>
    <w:rsid w:val="420449D8"/>
    <w:rsid w:val="42E6625A"/>
    <w:rsid w:val="451955F9"/>
    <w:rsid w:val="4610117F"/>
    <w:rsid w:val="46A34944"/>
    <w:rsid w:val="47667A4F"/>
    <w:rsid w:val="48866972"/>
    <w:rsid w:val="48A80037"/>
    <w:rsid w:val="4AD05724"/>
    <w:rsid w:val="4EA42645"/>
    <w:rsid w:val="4F3C136F"/>
    <w:rsid w:val="513E3AAB"/>
    <w:rsid w:val="519A31DB"/>
    <w:rsid w:val="532741D3"/>
    <w:rsid w:val="536437EB"/>
    <w:rsid w:val="56EE3C7B"/>
    <w:rsid w:val="56F77E02"/>
    <w:rsid w:val="575C296B"/>
    <w:rsid w:val="593E5877"/>
    <w:rsid w:val="5BB92529"/>
    <w:rsid w:val="5CAE7C55"/>
    <w:rsid w:val="62412D37"/>
    <w:rsid w:val="65B37751"/>
    <w:rsid w:val="66B8196F"/>
    <w:rsid w:val="67812AE8"/>
    <w:rsid w:val="689B54EE"/>
    <w:rsid w:val="69677BA3"/>
    <w:rsid w:val="6BD72179"/>
    <w:rsid w:val="6C083654"/>
    <w:rsid w:val="6D40211C"/>
    <w:rsid w:val="6E6C09B6"/>
    <w:rsid w:val="6EAB7888"/>
    <w:rsid w:val="6F43313D"/>
    <w:rsid w:val="6FEF4FD6"/>
    <w:rsid w:val="725641A6"/>
    <w:rsid w:val="73C33AB4"/>
    <w:rsid w:val="749238E6"/>
    <w:rsid w:val="752FD308"/>
    <w:rsid w:val="7542392B"/>
    <w:rsid w:val="78FE01E5"/>
    <w:rsid w:val="7D85045A"/>
    <w:rsid w:val="7DBD03F8"/>
    <w:rsid w:val="7E225F3C"/>
    <w:rsid w:val="7ECE5041"/>
    <w:rsid w:val="AC6B4BC5"/>
    <w:rsid w:val="BFA686B3"/>
    <w:rsid w:val="C7B7AEFE"/>
    <w:rsid w:val="CBDB802D"/>
    <w:rsid w:val="D37F6797"/>
    <w:rsid w:val="DFFFEDF1"/>
    <w:rsid w:val="F97487D2"/>
    <w:rsid w:val="FFADD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spacing w:line="560" w:lineRule="exact"/>
      <w:ind w:firstLine="0" w:firstLineChars="0"/>
      <w:jc w:val="both"/>
      <w:outlineLvl w:val="0"/>
    </w:pPr>
    <w:rPr>
      <w:rFonts w:ascii="Times New Roman" w:hAnsi="Times New Roman" w:eastAsia="黑体"/>
      <w:bCs/>
      <w:kern w:val="44"/>
      <w:szCs w:val="44"/>
      <w:lang w:bidi="ar-SA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spacing w:line="560" w:lineRule="exact"/>
      <w:jc w:val="both"/>
      <w:outlineLvl w:val="1"/>
    </w:pPr>
    <w:rPr>
      <w:rFonts w:ascii="Times New Roman" w:hAnsi="Times New Roman" w:eastAsia="楷体_GB2312" w:cstheme="majorBidi"/>
      <w:bCs/>
      <w:kern w:val="2"/>
      <w:szCs w:val="32"/>
      <w:lang w:bidi="ar-SA"/>
    </w:rPr>
  </w:style>
  <w:style w:type="paragraph" w:styleId="5">
    <w:name w:val="heading 3"/>
    <w:basedOn w:val="1"/>
    <w:next w:val="1"/>
    <w:link w:val="15"/>
    <w:semiHidden/>
    <w:unhideWhenUsed/>
    <w:qFormat/>
    <w:uiPriority w:val="0"/>
    <w:pPr>
      <w:keepNext/>
      <w:keepLines/>
      <w:adjustRightInd w:val="0"/>
      <w:spacing w:line="560" w:lineRule="exact"/>
      <w:ind w:firstLine="883" w:firstLineChars="200"/>
      <w:jc w:val="both"/>
      <w:outlineLvl w:val="2"/>
    </w:pPr>
    <w:rPr>
      <w:rFonts w:ascii="Times New Roman" w:hAnsi="Times New Roman" w:cs="Times New Roman"/>
      <w:b/>
      <w:bCs/>
      <w:kern w:val="0"/>
      <w:sz w:val="32"/>
      <w:szCs w:val="32"/>
      <w:lang w:bidi="ar"/>
    </w:rPr>
  </w:style>
  <w:style w:type="paragraph" w:styleId="6">
    <w:name w:val="heading 4"/>
    <w:basedOn w:val="1"/>
    <w:next w:val="1"/>
    <w:link w:val="19"/>
    <w:semiHidden/>
    <w:unhideWhenUsed/>
    <w:qFormat/>
    <w:uiPriority w:val="0"/>
    <w:pPr>
      <w:keepNext/>
      <w:keepLines/>
      <w:spacing w:line="580" w:lineRule="exact"/>
      <w:outlineLvl w:val="3"/>
    </w:pPr>
    <w:rPr>
      <w:rFonts w:eastAsia="仿宋_GB2312" w:asciiTheme="majorAscii" w:hAnsiTheme="majorAscii" w:cstheme="majorBidi"/>
      <w:bCs/>
      <w:sz w:val="32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footnote text"/>
    <w:basedOn w:val="1"/>
    <w:link w:val="16"/>
    <w:qFormat/>
    <w:uiPriority w:val="0"/>
    <w:pPr>
      <w:snapToGrid w:val="0"/>
      <w:spacing w:line="360" w:lineRule="exact"/>
      <w:ind w:firstLine="0" w:firstLineChars="0"/>
      <w:jc w:val="left"/>
    </w:pPr>
    <w:rPr>
      <w:rFonts w:asciiTheme="minorAscii" w:hAnsiTheme="minorAscii" w:eastAsiaTheme="minorEastAsia" w:cstheme="minorBidi"/>
      <w:sz w:val="18"/>
      <w:szCs w:val="18"/>
    </w:rPr>
  </w:style>
  <w:style w:type="paragraph" w:styleId="12">
    <w:name w:val="Body Text First Indent 2"/>
    <w:basedOn w:val="8"/>
    <w:qFormat/>
    <w:uiPriority w:val="0"/>
    <w:pPr>
      <w:ind w:firstLine="420" w:firstLineChars="200"/>
    </w:pPr>
  </w:style>
  <w:style w:type="character" w:customStyle="1" w:styleId="15">
    <w:name w:val="标题 3 Char"/>
    <w:basedOn w:val="14"/>
    <w:link w:val="5"/>
    <w:qFormat/>
    <w:uiPriority w:val="0"/>
    <w:rPr>
      <w:rFonts w:ascii="Times New Roman" w:hAnsi="Times New Roman" w:eastAsia="仿宋_GB2312" w:cs="Times New Roman"/>
      <w:b/>
      <w:bCs/>
      <w:kern w:val="0"/>
      <w:sz w:val="32"/>
      <w:szCs w:val="32"/>
      <w:lang w:bidi="ar"/>
    </w:rPr>
  </w:style>
  <w:style w:type="character" w:customStyle="1" w:styleId="16">
    <w:name w:val="脚注文本 Char"/>
    <w:basedOn w:val="14"/>
    <w:link w:val="11"/>
    <w:semiHidden/>
    <w:qFormat/>
    <w:uiPriority w:val="99"/>
    <w:rPr>
      <w:rFonts w:asciiTheme="minorAscii" w:hAnsiTheme="minorAscii" w:eastAsiaTheme="minorEastAsia" w:cstheme="minorBidi"/>
      <w:sz w:val="18"/>
      <w:szCs w:val="18"/>
    </w:rPr>
  </w:style>
  <w:style w:type="character" w:customStyle="1" w:styleId="17">
    <w:name w:val="标题 2 Char"/>
    <w:basedOn w:val="14"/>
    <w:link w:val="4"/>
    <w:qFormat/>
    <w:uiPriority w:val="0"/>
    <w:rPr>
      <w:rFonts w:ascii="Times New Roman" w:hAnsi="Times New Roman" w:eastAsia="楷体_GB2312" w:cstheme="majorBidi"/>
      <w:bCs/>
      <w:kern w:val="2"/>
      <w:sz w:val="32"/>
      <w:szCs w:val="32"/>
      <w:lang w:bidi="ar-SA"/>
    </w:rPr>
  </w:style>
  <w:style w:type="character" w:customStyle="1" w:styleId="18">
    <w:name w:val="标题 1 Char"/>
    <w:basedOn w:val="14"/>
    <w:link w:val="3"/>
    <w:qFormat/>
    <w:uiPriority w:val="0"/>
    <w:rPr>
      <w:rFonts w:ascii="Times New Roman" w:hAnsi="Times New Roman" w:eastAsia="黑体" w:cstheme="minorBidi"/>
      <w:bCs/>
      <w:kern w:val="44"/>
      <w:sz w:val="32"/>
      <w:szCs w:val="44"/>
      <w:lang w:bidi="ar-SA"/>
    </w:rPr>
  </w:style>
  <w:style w:type="character" w:customStyle="1" w:styleId="19">
    <w:name w:val="标题 4 字符"/>
    <w:basedOn w:val="14"/>
    <w:link w:val="6"/>
    <w:semiHidden/>
    <w:qFormat/>
    <w:uiPriority w:val="9"/>
    <w:rPr>
      <w:rFonts w:eastAsia="仿宋_GB2312" w:asciiTheme="majorAscii" w:hAnsiTheme="majorAscii" w:cstheme="majorBidi"/>
      <w:bCs/>
      <w:sz w:val="32"/>
      <w:szCs w:val="28"/>
    </w:r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网格型13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1621</Words>
  <Characters>1704</Characters>
  <Lines>0</Lines>
  <Paragraphs>0</Paragraphs>
  <TotalTime>5</TotalTime>
  <ScaleCrop>false</ScaleCrop>
  <LinksUpToDate>false</LinksUpToDate>
  <CharactersWithSpaces>1705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2023-08-27T06:29:00Z</dcterms:created>
  <dc:creator>今天喝奶茶了吗</dc:creator>
  <cp:lastModifiedBy>如</cp:lastModifiedBy>
  <dcterms:modified xsi:type="dcterms:W3CDTF">2024-01-11T09:20:17Z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CC5303165FB341A2AC0E821B38FE60B6_13</vt:lpwstr>
  </property>
</Properties>
</file>