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321" w:rsidRDefault="00537FF0">
      <w:pPr>
        <w:rPr>
          <w:rFonts w:ascii="仿宋_GB2312" w:eastAsia="仿宋_GB2312" w:hAnsi="黑体"/>
          <w:sz w:val="32"/>
          <w:szCs w:val="32"/>
        </w:rPr>
      </w:pPr>
      <w:r>
        <w:rPr>
          <w:rFonts w:ascii="仿宋_GB2312" w:eastAsia="仿宋_GB2312" w:hAnsi="黑体" w:hint="eastAsia"/>
          <w:sz w:val="32"/>
          <w:szCs w:val="32"/>
        </w:rPr>
        <w:t>附件</w:t>
      </w:r>
    </w:p>
    <w:p w:rsidR="00357321" w:rsidRDefault="00537FF0">
      <w:pPr>
        <w:tabs>
          <w:tab w:val="left" w:pos="8640"/>
        </w:tabs>
        <w:adjustRightInd w:val="0"/>
        <w:snapToGrid w:val="0"/>
        <w:jc w:val="center"/>
        <w:rPr>
          <w:rFonts w:eastAsia="长城小标宋体"/>
          <w:b/>
          <w:bCs/>
          <w:spacing w:val="6"/>
          <w:sz w:val="36"/>
          <w:szCs w:val="32"/>
        </w:rPr>
      </w:pPr>
      <w:r>
        <w:rPr>
          <w:rFonts w:ascii="宋体" w:hAnsi="宋体" w:cs="宋体" w:hint="eastAsia"/>
          <w:b/>
          <w:bCs/>
          <w:sz w:val="36"/>
          <w:szCs w:val="36"/>
        </w:rPr>
        <w:t>202</w:t>
      </w:r>
      <w:r>
        <w:rPr>
          <w:rFonts w:ascii="宋体" w:hAnsi="宋体" w:cs="宋体"/>
          <w:b/>
          <w:bCs/>
          <w:sz w:val="36"/>
          <w:szCs w:val="36"/>
        </w:rPr>
        <w:t>2</w:t>
      </w:r>
      <w:r>
        <w:rPr>
          <w:rFonts w:ascii="宋体" w:hAnsi="宋体" w:cs="宋体" w:hint="eastAsia"/>
          <w:b/>
          <w:bCs/>
          <w:sz w:val="36"/>
          <w:szCs w:val="36"/>
        </w:rPr>
        <w:t>年福州市</w:t>
      </w:r>
      <w:r>
        <w:rPr>
          <w:rFonts w:ascii="宋体" w:hAnsi="宋体" w:hint="eastAsia"/>
          <w:b/>
          <w:sz w:val="36"/>
          <w:szCs w:val="36"/>
        </w:rPr>
        <w:t>“揭榜挂帅”技术需求榜单</w:t>
      </w:r>
    </w:p>
    <w:p w:rsidR="00357321" w:rsidRDefault="00357321">
      <w:pPr>
        <w:tabs>
          <w:tab w:val="left" w:pos="8640"/>
        </w:tabs>
        <w:adjustRightInd w:val="0"/>
        <w:snapToGrid w:val="0"/>
        <w:rPr>
          <w:rFonts w:ascii="黑体" w:eastAsia="黑体" w:hAnsi="黑体"/>
          <w:bCs/>
          <w:spacing w:val="6"/>
          <w:sz w:val="30"/>
          <w:szCs w:val="30"/>
        </w:rPr>
      </w:pPr>
    </w:p>
    <w:p w:rsidR="00913EFE" w:rsidRDefault="00913EFE" w:rsidP="00913EFE">
      <w:pPr>
        <w:tabs>
          <w:tab w:val="left" w:pos="8640"/>
        </w:tabs>
        <w:adjustRightInd w:val="0"/>
        <w:snapToGrid w:val="0"/>
        <w:rPr>
          <w:rFonts w:ascii="黑体" w:eastAsia="黑体" w:hAnsi="黑体"/>
          <w:bCs/>
          <w:spacing w:val="6"/>
          <w:sz w:val="30"/>
          <w:szCs w:val="30"/>
        </w:rPr>
      </w:pPr>
      <w:r>
        <w:rPr>
          <w:rFonts w:ascii="黑体" w:eastAsia="黑体" w:hAnsi="黑体" w:hint="eastAsia"/>
          <w:bCs/>
          <w:spacing w:val="6"/>
          <w:sz w:val="30"/>
          <w:szCs w:val="30"/>
        </w:rPr>
        <w:t>榜单一：MINI-LED背光新型显示器开发（指南代码：2022FZZD0101）</w:t>
      </w:r>
    </w:p>
    <w:p w:rsidR="00913EFE" w:rsidRDefault="00913EFE" w:rsidP="00913EFE">
      <w:pPr>
        <w:tabs>
          <w:tab w:val="left" w:pos="8640"/>
        </w:tabs>
        <w:spacing w:line="20" w:lineRule="exact"/>
        <w:ind w:firstLine="536"/>
        <w:rPr>
          <w:rFonts w:hAnsi="宋体"/>
          <w:sz w:val="28"/>
          <w:szCs w:val="28"/>
        </w:rPr>
      </w:pP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tblPr>
      <w:tblGrid>
        <w:gridCol w:w="1036"/>
        <w:gridCol w:w="4806"/>
        <w:gridCol w:w="2662"/>
      </w:tblGrid>
      <w:tr w:rsidR="00913EFE" w:rsidTr="00913EFE">
        <w:trPr>
          <w:trHeight w:val="567"/>
          <w:jc w:val="center"/>
        </w:trPr>
        <w:tc>
          <w:tcPr>
            <w:tcW w:w="1036" w:type="dxa"/>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重大技术需求（难题）题目</w:t>
            </w:r>
          </w:p>
        </w:tc>
        <w:tc>
          <w:tcPr>
            <w:tcW w:w="7468" w:type="dxa"/>
            <w:gridSpan w:val="2"/>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MINI-LED背光新型显示器开发</w:t>
            </w:r>
          </w:p>
        </w:tc>
      </w:tr>
      <w:tr w:rsidR="00913EFE" w:rsidTr="00913EFE">
        <w:trPr>
          <w:trHeight w:val="567"/>
          <w:jc w:val="center"/>
        </w:trPr>
        <w:tc>
          <w:tcPr>
            <w:tcW w:w="1036" w:type="dxa"/>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所属重大专项</w:t>
            </w:r>
          </w:p>
        </w:tc>
        <w:tc>
          <w:tcPr>
            <w:tcW w:w="7468" w:type="dxa"/>
            <w:gridSpan w:val="2"/>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202</w:t>
            </w:r>
            <w:r>
              <w:rPr>
                <w:rFonts w:ascii="仿宋" w:eastAsia="仿宋" w:hAnsi="仿宋"/>
                <w:sz w:val="24"/>
              </w:rPr>
              <w:t>2</w:t>
            </w:r>
            <w:r>
              <w:rPr>
                <w:rFonts w:ascii="仿宋" w:eastAsia="仿宋" w:hAnsi="仿宋" w:hint="eastAsia"/>
                <w:sz w:val="24"/>
              </w:rPr>
              <w:t>年福州市“揭榜挂帅”项目</w:t>
            </w:r>
          </w:p>
        </w:tc>
      </w:tr>
      <w:tr w:rsidR="00913EFE" w:rsidTr="00913EFE">
        <w:trPr>
          <w:trHeight w:val="567"/>
          <w:jc w:val="center"/>
        </w:trPr>
        <w:tc>
          <w:tcPr>
            <w:tcW w:w="1036" w:type="dxa"/>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所属行业领域</w:t>
            </w:r>
          </w:p>
        </w:tc>
        <w:tc>
          <w:tcPr>
            <w:tcW w:w="7468" w:type="dxa"/>
            <w:gridSpan w:val="2"/>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新型显示产业链</w:t>
            </w:r>
          </w:p>
        </w:tc>
      </w:tr>
      <w:tr w:rsidR="00913EFE" w:rsidTr="00913EFE">
        <w:trPr>
          <w:trHeight w:val="412"/>
          <w:jc w:val="center"/>
        </w:trPr>
        <w:tc>
          <w:tcPr>
            <w:tcW w:w="1036" w:type="dxa"/>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技术难题性质</w:t>
            </w:r>
          </w:p>
        </w:tc>
        <w:tc>
          <w:tcPr>
            <w:tcW w:w="7468" w:type="dxa"/>
            <w:gridSpan w:val="2"/>
            <w:shd w:val="clear" w:color="auto" w:fill="FFFFFF"/>
            <w:vAlign w:val="center"/>
          </w:tcPr>
          <w:p w:rsidR="00913EFE" w:rsidRDefault="00913EFE" w:rsidP="00913EFE">
            <w:pPr>
              <w:adjustRightInd w:val="0"/>
              <w:snapToGrid w:val="0"/>
              <w:jc w:val="center"/>
              <w:rPr>
                <w:rFonts w:ascii="仿宋" w:eastAsia="仿宋" w:hAnsi="仿宋"/>
                <w:sz w:val="24"/>
              </w:rPr>
            </w:pPr>
            <w:r>
              <w:rPr>
                <w:rFonts w:ascii="Segoe UI Symbol" w:eastAsia="Segoe UI Symbol" w:hAnsi="Segoe UI Symbol" w:hint="eastAsia"/>
                <w:sz w:val="24"/>
              </w:rPr>
              <w:t>☑</w:t>
            </w:r>
            <w:r>
              <w:rPr>
                <w:rFonts w:ascii="仿宋" w:eastAsia="仿宋" w:hAnsi="仿宋" w:hint="eastAsia"/>
                <w:sz w:val="24"/>
              </w:rPr>
              <w:t xml:space="preserve"> 需要外部科研力量帮助解决   □ 企业依靠自身力量能解决 </w:t>
            </w:r>
          </w:p>
        </w:tc>
      </w:tr>
      <w:tr w:rsidR="00913EFE" w:rsidTr="00913EFE">
        <w:trPr>
          <w:trHeight w:val="439"/>
          <w:jc w:val="center"/>
        </w:trPr>
        <w:tc>
          <w:tcPr>
            <w:tcW w:w="8504" w:type="dxa"/>
            <w:gridSpan w:val="3"/>
            <w:shd w:val="clear" w:color="auto" w:fill="FFFFFF"/>
            <w:vAlign w:val="center"/>
          </w:tcPr>
          <w:p w:rsidR="00913EFE" w:rsidRDefault="00913EFE" w:rsidP="00913EFE">
            <w:pPr>
              <w:adjustRightInd w:val="0"/>
              <w:snapToGrid w:val="0"/>
              <w:spacing w:line="312" w:lineRule="auto"/>
              <w:jc w:val="center"/>
              <w:rPr>
                <w:rFonts w:eastAsia="仿宋"/>
                <w:b/>
                <w:sz w:val="24"/>
              </w:rPr>
            </w:pPr>
            <w:r>
              <w:rPr>
                <w:rFonts w:eastAsia="仿宋" w:hint="eastAsia"/>
                <w:b/>
                <w:sz w:val="24"/>
              </w:rPr>
              <w:t>揭榜方须完成或满足的内容</w:t>
            </w:r>
          </w:p>
        </w:tc>
      </w:tr>
      <w:tr w:rsidR="00913EFE" w:rsidTr="00913EFE">
        <w:trPr>
          <w:trHeight w:val="3180"/>
          <w:jc w:val="center"/>
        </w:trPr>
        <w:tc>
          <w:tcPr>
            <w:tcW w:w="1036" w:type="dxa"/>
            <w:shd w:val="clear" w:color="auto" w:fill="FFFFFF"/>
            <w:vAlign w:val="center"/>
          </w:tcPr>
          <w:p w:rsidR="00913EFE" w:rsidRDefault="00913EFE" w:rsidP="00913EFE">
            <w:pPr>
              <w:adjustRightInd w:val="0"/>
              <w:snapToGrid w:val="0"/>
              <w:spacing w:line="300" w:lineRule="auto"/>
              <w:jc w:val="center"/>
              <w:rPr>
                <w:rFonts w:eastAsia="仿宋"/>
                <w:sz w:val="24"/>
              </w:rPr>
            </w:pPr>
            <w:r>
              <w:rPr>
                <w:rFonts w:eastAsia="仿宋"/>
                <w:sz w:val="24"/>
              </w:rPr>
              <w:t>技术</w:t>
            </w:r>
            <w:r>
              <w:rPr>
                <w:rFonts w:eastAsia="仿宋" w:hint="eastAsia"/>
                <w:sz w:val="24"/>
              </w:rPr>
              <w:t>难题和攻关内容</w:t>
            </w:r>
            <w:r>
              <w:rPr>
                <w:rFonts w:eastAsia="仿宋"/>
                <w:sz w:val="24"/>
              </w:rPr>
              <w:t>（</w:t>
            </w:r>
            <w:r>
              <w:rPr>
                <w:rFonts w:eastAsia="仿宋"/>
                <w:spacing w:val="-11"/>
                <w:sz w:val="24"/>
              </w:rPr>
              <w:t>限</w:t>
            </w:r>
            <w:r>
              <w:rPr>
                <w:rFonts w:eastAsia="仿宋" w:hint="eastAsia"/>
                <w:spacing w:val="-11"/>
                <w:sz w:val="24"/>
              </w:rPr>
              <w:t>5</w:t>
            </w:r>
            <w:r>
              <w:rPr>
                <w:rFonts w:eastAsia="仿宋"/>
                <w:spacing w:val="-11"/>
                <w:sz w:val="24"/>
              </w:rPr>
              <w:t>00</w:t>
            </w:r>
          </w:p>
          <w:p w:rsidR="00913EFE" w:rsidRDefault="00913EFE" w:rsidP="00913EFE">
            <w:pPr>
              <w:adjustRightInd w:val="0"/>
              <w:snapToGrid w:val="0"/>
              <w:spacing w:line="300" w:lineRule="auto"/>
              <w:jc w:val="center"/>
              <w:rPr>
                <w:rFonts w:eastAsia="仿宋"/>
                <w:sz w:val="24"/>
              </w:rPr>
            </w:pPr>
            <w:r>
              <w:rPr>
                <w:rFonts w:eastAsia="仿宋"/>
                <w:sz w:val="24"/>
              </w:rPr>
              <w:t>字以内）</w:t>
            </w:r>
          </w:p>
        </w:tc>
        <w:tc>
          <w:tcPr>
            <w:tcW w:w="7468" w:type="dxa"/>
            <w:gridSpan w:val="2"/>
            <w:shd w:val="clear" w:color="auto" w:fill="FFFFFF"/>
          </w:tcPr>
          <w:p w:rsidR="00913EFE" w:rsidRDefault="00913EFE" w:rsidP="00913EFE">
            <w:pPr>
              <w:adjustRightInd w:val="0"/>
              <w:snapToGrid w:val="0"/>
              <w:spacing w:line="312" w:lineRule="auto"/>
              <w:ind w:firstLineChars="200" w:firstLine="480"/>
              <w:jc w:val="left"/>
              <w:rPr>
                <w:rFonts w:ascii="仿宋" w:eastAsia="仿宋" w:hAnsi="仿宋"/>
                <w:sz w:val="24"/>
              </w:rPr>
            </w:pPr>
            <w:r>
              <w:rPr>
                <w:rFonts w:ascii="仿宋" w:eastAsia="仿宋" w:hAnsi="仿宋" w:hint="eastAsia"/>
                <w:sz w:val="24"/>
              </w:rPr>
              <w:t>（描述具体技术难题或发展瓶颈，要求内容具体、指向清晰；简述技术攻关的方向，说明期望通过科技创新解决的技术壁垒；说明是否行业共性“卡脖子”技术及现实应用场景）</w:t>
            </w:r>
          </w:p>
          <w:p w:rsidR="00913EFE" w:rsidRDefault="00913EFE" w:rsidP="00913EFE">
            <w:pPr>
              <w:adjustRightInd w:val="0"/>
              <w:snapToGrid w:val="0"/>
              <w:spacing w:line="312" w:lineRule="auto"/>
              <w:ind w:firstLineChars="200" w:firstLine="480"/>
              <w:jc w:val="left"/>
              <w:rPr>
                <w:rFonts w:eastAsia="仿宋"/>
                <w:color w:val="FF0000"/>
                <w:sz w:val="24"/>
              </w:rPr>
            </w:pPr>
            <w:r>
              <w:rPr>
                <w:rFonts w:ascii="仿宋" w:eastAsia="仿宋" w:hAnsi="仿宋" w:hint="eastAsia"/>
                <w:sz w:val="24"/>
              </w:rPr>
              <w:t>提升最高峰值亮度，研究Delta E 调整和区域调光（local dimming）技术；MINI-LED 背光新型显示器提供高亮度，高动态对比度指标，完美呈现HDR 画质内容。</w:t>
            </w:r>
          </w:p>
        </w:tc>
      </w:tr>
      <w:tr w:rsidR="00913EFE" w:rsidTr="00913EFE">
        <w:trPr>
          <w:trHeight w:val="1322"/>
          <w:jc w:val="center"/>
        </w:trPr>
        <w:tc>
          <w:tcPr>
            <w:tcW w:w="1036" w:type="dxa"/>
            <w:shd w:val="clear" w:color="auto" w:fill="FFFFFF"/>
            <w:vAlign w:val="center"/>
          </w:tcPr>
          <w:p w:rsidR="00913EFE" w:rsidRDefault="00913EFE" w:rsidP="00913EFE">
            <w:pPr>
              <w:adjustRightInd w:val="0"/>
              <w:snapToGrid w:val="0"/>
              <w:jc w:val="center"/>
              <w:rPr>
                <w:rFonts w:eastAsia="仿宋"/>
                <w:sz w:val="24"/>
              </w:rPr>
            </w:pPr>
            <w:r>
              <w:rPr>
                <w:rFonts w:eastAsia="仿宋"/>
                <w:sz w:val="24"/>
              </w:rPr>
              <w:t>技术攻关后希望达到的预期技术目标（限</w:t>
            </w:r>
            <w:r>
              <w:rPr>
                <w:rFonts w:eastAsia="仿宋"/>
                <w:sz w:val="24"/>
              </w:rPr>
              <w:t>500</w:t>
            </w:r>
            <w:r>
              <w:rPr>
                <w:rFonts w:eastAsia="仿宋"/>
                <w:sz w:val="24"/>
              </w:rPr>
              <w:t>字以内）</w:t>
            </w:r>
          </w:p>
        </w:tc>
        <w:tc>
          <w:tcPr>
            <w:tcW w:w="7468" w:type="dxa"/>
            <w:gridSpan w:val="2"/>
            <w:shd w:val="clear" w:color="auto" w:fill="FFFFFF"/>
            <w:vAlign w:val="center"/>
          </w:tcPr>
          <w:p w:rsidR="00913EFE" w:rsidRDefault="00913EFE" w:rsidP="00913EFE">
            <w:pPr>
              <w:adjustRightInd w:val="0"/>
              <w:snapToGrid w:val="0"/>
              <w:spacing w:line="312" w:lineRule="auto"/>
              <w:ind w:firstLineChars="200" w:firstLine="480"/>
              <w:jc w:val="left"/>
              <w:rPr>
                <w:rFonts w:eastAsia="仿宋"/>
                <w:sz w:val="24"/>
              </w:rPr>
            </w:pPr>
            <w:r>
              <w:rPr>
                <w:rFonts w:ascii="仿宋" w:eastAsia="仿宋" w:hAnsi="仿宋" w:hint="eastAsia"/>
                <w:sz w:val="24"/>
              </w:rPr>
              <w:t>经过技术攻关后，最高峰值亮度</w:t>
            </w:r>
            <w:r>
              <w:rPr>
                <w:rFonts w:ascii="仿宋" w:eastAsia="仿宋" w:hAnsi="仿宋"/>
                <w:sz w:val="24"/>
              </w:rPr>
              <w:t>1400</w:t>
            </w:r>
            <w:r>
              <w:rPr>
                <w:rFonts w:ascii="仿宋" w:eastAsia="仿宋" w:hAnsi="仿宋" w:hint="eastAsia"/>
                <w:sz w:val="24"/>
              </w:rPr>
              <w:t>nits以上：亮度均匀性≥80%；对比度≥10000；区域调光分区数大于1152以上；分辨率≥3840*2160；色域≥120%（NTSC）；显示尺寸≥27英寸。</w:t>
            </w:r>
          </w:p>
        </w:tc>
      </w:tr>
      <w:tr w:rsidR="00913EFE" w:rsidTr="00913EFE">
        <w:trPr>
          <w:trHeight w:val="863"/>
          <w:jc w:val="center"/>
        </w:trPr>
        <w:tc>
          <w:tcPr>
            <w:tcW w:w="1036" w:type="dxa"/>
            <w:shd w:val="clear" w:color="auto" w:fill="FFFFFF"/>
            <w:vAlign w:val="center"/>
          </w:tcPr>
          <w:p w:rsidR="00913EFE" w:rsidRDefault="00913EFE" w:rsidP="00913EFE">
            <w:pPr>
              <w:adjustRightInd w:val="0"/>
              <w:snapToGrid w:val="0"/>
              <w:spacing w:line="300" w:lineRule="auto"/>
              <w:jc w:val="center"/>
              <w:rPr>
                <w:rFonts w:eastAsia="仿宋"/>
                <w:sz w:val="24"/>
              </w:rPr>
            </w:pPr>
            <w:r>
              <w:rPr>
                <w:rFonts w:eastAsia="仿宋"/>
                <w:sz w:val="24"/>
              </w:rPr>
              <w:t>时限要求</w:t>
            </w:r>
          </w:p>
        </w:tc>
        <w:tc>
          <w:tcPr>
            <w:tcW w:w="7468" w:type="dxa"/>
            <w:gridSpan w:val="2"/>
            <w:shd w:val="clear" w:color="auto" w:fill="FFFFFF"/>
            <w:vAlign w:val="center"/>
          </w:tcPr>
          <w:p w:rsidR="00913EFE" w:rsidRDefault="00913EFE" w:rsidP="00913EFE">
            <w:pPr>
              <w:adjustRightInd w:val="0"/>
              <w:snapToGrid w:val="0"/>
              <w:spacing w:line="312" w:lineRule="auto"/>
              <w:jc w:val="left"/>
              <w:rPr>
                <w:rFonts w:eastAsia="仿宋"/>
                <w:sz w:val="24"/>
              </w:rPr>
            </w:pPr>
            <w:r>
              <w:rPr>
                <w:rFonts w:eastAsia="仿宋"/>
                <w:sz w:val="24"/>
              </w:rPr>
              <w:t>（要求技术攻关完成时限，例如</w:t>
            </w:r>
            <w:r>
              <w:rPr>
                <w:rFonts w:eastAsia="仿宋"/>
                <w:sz w:val="24"/>
              </w:rPr>
              <w:t>****</w:t>
            </w:r>
            <w:r>
              <w:rPr>
                <w:rFonts w:eastAsia="仿宋"/>
                <w:sz w:val="24"/>
              </w:rPr>
              <w:t>年</w:t>
            </w:r>
            <w:r>
              <w:rPr>
                <w:rFonts w:eastAsia="仿宋"/>
                <w:sz w:val="24"/>
              </w:rPr>
              <w:t>**</w:t>
            </w:r>
            <w:r>
              <w:rPr>
                <w:rFonts w:eastAsia="仿宋"/>
                <w:sz w:val="24"/>
              </w:rPr>
              <w:t>月前完成）</w:t>
            </w:r>
          </w:p>
          <w:p w:rsidR="00913EFE" w:rsidRDefault="00913EFE" w:rsidP="00913EFE">
            <w:pPr>
              <w:adjustRightInd w:val="0"/>
              <w:snapToGrid w:val="0"/>
              <w:spacing w:line="312" w:lineRule="auto"/>
              <w:jc w:val="left"/>
              <w:rPr>
                <w:rFonts w:eastAsia="仿宋"/>
                <w:sz w:val="24"/>
              </w:rPr>
            </w:pPr>
            <w:r>
              <w:rPr>
                <w:rFonts w:ascii="仿宋" w:eastAsia="仿宋" w:hAnsi="仿宋" w:hint="eastAsia"/>
                <w:sz w:val="24"/>
              </w:rPr>
              <w:t>2023年6月前完成技术方案的可行性研究，2024年6月前完成产品的可生产性评估和测试；</w:t>
            </w:r>
          </w:p>
        </w:tc>
      </w:tr>
      <w:tr w:rsidR="00913EFE" w:rsidTr="00913EFE">
        <w:trPr>
          <w:trHeight w:val="412"/>
          <w:jc w:val="center"/>
        </w:trPr>
        <w:tc>
          <w:tcPr>
            <w:tcW w:w="1036" w:type="dxa"/>
            <w:vMerge w:val="restart"/>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lastRenderedPageBreak/>
              <w:t>技术需求牵头企业（非排他性，可以多个）</w:t>
            </w:r>
          </w:p>
        </w:tc>
        <w:tc>
          <w:tcPr>
            <w:tcW w:w="4806" w:type="dxa"/>
            <w:vMerge w:val="restart"/>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冠捷电子科技（福建）有限公司</w:t>
            </w:r>
          </w:p>
        </w:tc>
        <w:tc>
          <w:tcPr>
            <w:tcW w:w="2662" w:type="dxa"/>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单位性质</w:t>
            </w:r>
          </w:p>
        </w:tc>
      </w:tr>
      <w:tr w:rsidR="00913EFE" w:rsidRPr="0071781C" w:rsidTr="00913EFE">
        <w:trPr>
          <w:trHeight w:val="412"/>
          <w:jc w:val="center"/>
        </w:trPr>
        <w:tc>
          <w:tcPr>
            <w:tcW w:w="1036" w:type="dxa"/>
            <w:vMerge/>
            <w:shd w:val="clear" w:color="auto" w:fill="FFFFFF"/>
            <w:vAlign w:val="center"/>
          </w:tcPr>
          <w:p w:rsidR="00913EFE" w:rsidRDefault="00913EFE" w:rsidP="00913EFE">
            <w:pPr>
              <w:adjustRightInd w:val="0"/>
              <w:snapToGrid w:val="0"/>
              <w:jc w:val="center"/>
              <w:rPr>
                <w:rFonts w:ascii="仿宋" w:eastAsia="仿宋" w:hAnsi="仿宋"/>
                <w:sz w:val="24"/>
              </w:rPr>
            </w:pPr>
          </w:p>
        </w:tc>
        <w:tc>
          <w:tcPr>
            <w:tcW w:w="4806" w:type="dxa"/>
            <w:vMerge/>
            <w:shd w:val="clear" w:color="auto" w:fill="FFFFFF"/>
            <w:vAlign w:val="center"/>
          </w:tcPr>
          <w:p w:rsidR="00913EFE" w:rsidRDefault="00913EFE" w:rsidP="00913EFE">
            <w:pPr>
              <w:adjustRightInd w:val="0"/>
              <w:snapToGrid w:val="0"/>
              <w:jc w:val="center"/>
              <w:rPr>
                <w:rFonts w:ascii="仿宋" w:eastAsia="仿宋" w:hAnsi="仿宋"/>
                <w:sz w:val="24"/>
              </w:rPr>
            </w:pPr>
          </w:p>
        </w:tc>
        <w:tc>
          <w:tcPr>
            <w:tcW w:w="2662" w:type="dxa"/>
            <w:shd w:val="clear" w:color="auto" w:fill="FFFFFF"/>
            <w:vAlign w:val="center"/>
          </w:tcPr>
          <w:p w:rsidR="00913EFE" w:rsidRDefault="00913EFE" w:rsidP="00913EFE">
            <w:pPr>
              <w:adjustRightInd w:val="0"/>
              <w:snapToGrid w:val="0"/>
              <w:jc w:val="center"/>
              <w:rPr>
                <w:rFonts w:ascii="仿宋" w:eastAsia="仿宋" w:hAnsi="仿宋"/>
                <w:sz w:val="24"/>
              </w:rPr>
            </w:pPr>
            <w:r>
              <w:rPr>
                <w:rFonts w:ascii="Segoe UI Symbol" w:eastAsia="仿宋" w:hAnsi="Segoe UI Symbol" w:cs="Segoe UI Symbol"/>
                <w:sz w:val="24"/>
              </w:rPr>
              <w:t>☑</w:t>
            </w:r>
            <w:r>
              <w:rPr>
                <w:rFonts w:ascii="仿宋" w:eastAsia="仿宋" w:hAnsi="仿宋" w:hint="eastAsia"/>
                <w:sz w:val="24"/>
              </w:rPr>
              <w:t>龙头企业 □骨干企业（□高新技术企业、□科技小巨人领军企业、□科技型企业）</w:t>
            </w:r>
          </w:p>
        </w:tc>
      </w:tr>
      <w:tr w:rsidR="00913EFE" w:rsidTr="00913EFE">
        <w:trPr>
          <w:trHeight w:val="476"/>
          <w:jc w:val="center"/>
        </w:trPr>
        <w:tc>
          <w:tcPr>
            <w:tcW w:w="1036" w:type="dxa"/>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技术需求牵头企业联系方式</w:t>
            </w:r>
          </w:p>
        </w:tc>
        <w:tc>
          <w:tcPr>
            <w:tcW w:w="7468" w:type="dxa"/>
            <w:gridSpan w:val="2"/>
            <w:shd w:val="clear" w:color="auto" w:fill="FFFFFF"/>
            <w:vAlign w:val="center"/>
          </w:tcPr>
          <w:p w:rsidR="00913EFE" w:rsidRDefault="00913EFE" w:rsidP="00913EFE">
            <w:pPr>
              <w:adjustRightInd w:val="0"/>
              <w:snapToGrid w:val="0"/>
              <w:jc w:val="center"/>
              <w:rPr>
                <w:rFonts w:ascii="仿宋" w:eastAsia="仿宋" w:hAnsi="仿宋"/>
                <w:szCs w:val="21"/>
              </w:rPr>
            </w:pPr>
            <w:r>
              <w:rPr>
                <w:rFonts w:ascii="仿宋" w:eastAsia="仿宋" w:hAnsi="仿宋" w:hint="eastAsia"/>
                <w:sz w:val="24"/>
              </w:rPr>
              <w:t>钟连生   13609569937</w:t>
            </w:r>
          </w:p>
        </w:tc>
      </w:tr>
      <w:tr w:rsidR="00913EFE" w:rsidTr="00913EFE">
        <w:trPr>
          <w:trHeight w:val="1000"/>
          <w:jc w:val="center"/>
        </w:trPr>
        <w:tc>
          <w:tcPr>
            <w:tcW w:w="1036" w:type="dxa"/>
            <w:shd w:val="clear" w:color="auto" w:fill="FFFFFF"/>
            <w:vAlign w:val="center"/>
          </w:tcPr>
          <w:p w:rsidR="00913EFE" w:rsidRDefault="00913EFE" w:rsidP="00913EFE">
            <w:pPr>
              <w:adjustRightInd w:val="0"/>
              <w:snapToGrid w:val="0"/>
              <w:spacing w:line="300" w:lineRule="auto"/>
              <w:jc w:val="center"/>
              <w:rPr>
                <w:rFonts w:eastAsia="仿宋"/>
                <w:sz w:val="24"/>
              </w:rPr>
            </w:pPr>
            <w:r>
              <w:rPr>
                <w:rFonts w:eastAsia="仿宋"/>
                <w:sz w:val="24"/>
              </w:rPr>
              <w:t>研发资金投入预测</w:t>
            </w:r>
          </w:p>
        </w:tc>
        <w:tc>
          <w:tcPr>
            <w:tcW w:w="7468" w:type="dxa"/>
            <w:gridSpan w:val="2"/>
            <w:shd w:val="clear" w:color="auto" w:fill="FFFFFF"/>
            <w:vAlign w:val="center"/>
          </w:tcPr>
          <w:p w:rsidR="00913EFE" w:rsidRDefault="00913EFE" w:rsidP="00913EFE">
            <w:pPr>
              <w:adjustRightInd w:val="0"/>
              <w:snapToGrid w:val="0"/>
              <w:spacing w:line="312" w:lineRule="auto"/>
              <w:jc w:val="left"/>
              <w:rPr>
                <w:rFonts w:eastAsia="仿宋"/>
                <w:sz w:val="24"/>
              </w:rPr>
            </w:pPr>
            <w:r>
              <w:rPr>
                <w:rFonts w:eastAsia="仿宋" w:hint="eastAsia"/>
                <w:sz w:val="24"/>
              </w:rPr>
              <w:t>（以揭榜方申报项目测算数据为准）</w:t>
            </w:r>
          </w:p>
          <w:p w:rsidR="00913EFE" w:rsidRDefault="00913EFE" w:rsidP="00913EFE">
            <w:pPr>
              <w:adjustRightInd w:val="0"/>
              <w:snapToGrid w:val="0"/>
              <w:spacing w:line="312" w:lineRule="auto"/>
              <w:ind w:firstLineChars="400" w:firstLine="960"/>
              <w:jc w:val="left"/>
              <w:rPr>
                <w:rFonts w:eastAsia="仿宋"/>
                <w:sz w:val="24"/>
              </w:rPr>
            </w:pPr>
            <w:r>
              <w:rPr>
                <w:rFonts w:eastAsia="仿宋"/>
                <w:sz w:val="24"/>
              </w:rPr>
              <w:t>研发总预算</w:t>
            </w:r>
            <w:r>
              <w:rPr>
                <w:rFonts w:eastAsia="仿宋" w:hint="eastAsia"/>
                <w:sz w:val="24"/>
              </w:rPr>
              <w:t>初步预测：</w:t>
            </w:r>
            <w:r>
              <w:rPr>
                <w:rFonts w:eastAsia="仿宋" w:hint="eastAsia"/>
                <w:sz w:val="24"/>
                <w:u w:val="single"/>
              </w:rPr>
              <w:t xml:space="preserve">   1200   </w:t>
            </w:r>
            <w:r>
              <w:rPr>
                <w:rFonts w:eastAsia="仿宋"/>
                <w:sz w:val="24"/>
              </w:rPr>
              <w:t>万元</w:t>
            </w:r>
          </w:p>
        </w:tc>
      </w:tr>
      <w:tr w:rsidR="00913EFE" w:rsidTr="00913EFE">
        <w:trPr>
          <w:trHeight w:val="1189"/>
          <w:jc w:val="center"/>
        </w:trPr>
        <w:tc>
          <w:tcPr>
            <w:tcW w:w="1036" w:type="dxa"/>
            <w:shd w:val="clear" w:color="auto" w:fill="FFFFFF"/>
            <w:vAlign w:val="center"/>
          </w:tcPr>
          <w:p w:rsidR="00913EFE" w:rsidRDefault="00913EFE" w:rsidP="00913EFE">
            <w:pPr>
              <w:adjustRightInd w:val="0"/>
              <w:snapToGrid w:val="0"/>
              <w:spacing w:line="300" w:lineRule="auto"/>
              <w:jc w:val="center"/>
              <w:rPr>
                <w:rFonts w:eastAsia="仿宋"/>
                <w:sz w:val="24"/>
              </w:rPr>
            </w:pPr>
            <w:r>
              <w:rPr>
                <w:rFonts w:eastAsia="仿宋" w:hint="eastAsia"/>
                <w:sz w:val="24"/>
              </w:rPr>
              <w:t>申请</w:t>
            </w:r>
            <w:r>
              <w:rPr>
                <w:rFonts w:eastAsia="仿宋"/>
                <w:sz w:val="24"/>
              </w:rPr>
              <w:t>财政</w:t>
            </w:r>
            <w:r>
              <w:rPr>
                <w:rFonts w:eastAsia="仿宋" w:hint="eastAsia"/>
                <w:sz w:val="24"/>
              </w:rPr>
              <w:t>资金</w:t>
            </w:r>
          </w:p>
        </w:tc>
        <w:tc>
          <w:tcPr>
            <w:tcW w:w="7468" w:type="dxa"/>
            <w:gridSpan w:val="2"/>
            <w:shd w:val="clear" w:color="auto" w:fill="FFFFFF"/>
            <w:vAlign w:val="center"/>
          </w:tcPr>
          <w:p w:rsidR="00913EFE" w:rsidRDefault="00913EFE" w:rsidP="00913EFE">
            <w:pPr>
              <w:adjustRightInd w:val="0"/>
              <w:snapToGrid w:val="0"/>
              <w:spacing w:line="312" w:lineRule="auto"/>
              <w:ind w:firstLineChars="400" w:firstLine="960"/>
              <w:jc w:val="left"/>
              <w:rPr>
                <w:rFonts w:eastAsia="仿宋"/>
                <w:sz w:val="24"/>
              </w:rPr>
            </w:pPr>
            <w:r>
              <w:rPr>
                <w:rFonts w:eastAsia="仿宋" w:hint="eastAsia"/>
                <w:sz w:val="24"/>
              </w:rPr>
              <w:t>申请科技局</w:t>
            </w:r>
            <w:r>
              <w:rPr>
                <w:rFonts w:eastAsia="仿宋"/>
                <w:sz w:val="24"/>
              </w:rPr>
              <w:t>财政资金不超过</w:t>
            </w:r>
            <w:r>
              <w:rPr>
                <w:rFonts w:eastAsia="仿宋" w:hint="eastAsia"/>
                <w:sz w:val="24"/>
              </w:rPr>
              <w:t>：</w:t>
            </w:r>
            <w:r>
              <w:rPr>
                <w:rFonts w:eastAsia="仿宋" w:hint="eastAsia"/>
                <w:sz w:val="24"/>
                <w:u w:val="single"/>
              </w:rPr>
              <w:t xml:space="preserve">  200  </w:t>
            </w:r>
            <w:r>
              <w:rPr>
                <w:rFonts w:eastAsia="仿宋"/>
                <w:sz w:val="24"/>
              </w:rPr>
              <w:t>万元</w:t>
            </w:r>
          </w:p>
        </w:tc>
      </w:tr>
      <w:tr w:rsidR="00913EFE" w:rsidTr="00913EFE">
        <w:trPr>
          <w:trHeight w:val="1189"/>
          <w:jc w:val="center"/>
        </w:trPr>
        <w:tc>
          <w:tcPr>
            <w:tcW w:w="1036" w:type="dxa"/>
            <w:shd w:val="clear" w:color="auto" w:fill="FFFFFF"/>
            <w:vAlign w:val="center"/>
          </w:tcPr>
          <w:p w:rsidR="00913EFE" w:rsidRDefault="00913EFE" w:rsidP="00913EFE">
            <w:pPr>
              <w:adjustRightInd w:val="0"/>
              <w:snapToGrid w:val="0"/>
              <w:spacing w:line="300" w:lineRule="auto"/>
              <w:jc w:val="center"/>
              <w:rPr>
                <w:rFonts w:eastAsia="仿宋"/>
                <w:sz w:val="24"/>
              </w:rPr>
            </w:pPr>
            <w:r>
              <w:rPr>
                <w:rFonts w:eastAsia="仿宋" w:hint="eastAsia"/>
                <w:sz w:val="24"/>
              </w:rPr>
              <w:t>企业</w:t>
            </w:r>
            <w:r>
              <w:rPr>
                <w:rFonts w:eastAsia="仿宋"/>
                <w:sz w:val="24"/>
              </w:rPr>
              <w:t>出资承诺</w:t>
            </w:r>
          </w:p>
        </w:tc>
        <w:tc>
          <w:tcPr>
            <w:tcW w:w="7468" w:type="dxa"/>
            <w:gridSpan w:val="2"/>
            <w:shd w:val="clear" w:color="auto" w:fill="FFFFFF"/>
            <w:vAlign w:val="center"/>
          </w:tcPr>
          <w:p w:rsidR="00913EFE" w:rsidRDefault="00913EFE" w:rsidP="00913EFE">
            <w:pPr>
              <w:adjustRightInd w:val="0"/>
              <w:snapToGrid w:val="0"/>
              <w:spacing w:line="312" w:lineRule="auto"/>
              <w:jc w:val="left"/>
              <w:rPr>
                <w:rFonts w:eastAsia="仿宋"/>
                <w:sz w:val="24"/>
              </w:rPr>
            </w:pPr>
            <w:r>
              <w:rPr>
                <w:rFonts w:eastAsia="仿宋"/>
                <w:sz w:val="24"/>
              </w:rPr>
              <w:t>本企业愿意为该技术难题攻关提供研发资金不少于</w:t>
            </w:r>
            <w:r>
              <w:rPr>
                <w:rFonts w:eastAsia="仿宋"/>
                <w:sz w:val="24"/>
                <w:u w:val="single"/>
              </w:rPr>
              <w:t>10</w:t>
            </w:r>
            <w:r>
              <w:rPr>
                <w:rFonts w:eastAsia="仿宋" w:hint="eastAsia"/>
                <w:sz w:val="24"/>
                <w:u w:val="single"/>
              </w:rPr>
              <w:t xml:space="preserve">00   </w:t>
            </w:r>
            <w:r>
              <w:rPr>
                <w:rFonts w:eastAsia="仿宋"/>
                <w:sz w:val="24"/>
              </w:rPr>
              <w:t>万元。</w:t>
            </w:r>
          </w:p>
          <w:p w:rsidR="00913EFE" w:rsidRDefault="00913EFE" w:rsidP="00913EFE">
            <w:pPr>
              <w:adjustRightInd w:val="0"/>
              <w:snapToGrid w:val="0"/>
              <w:spacing w:line="312" w:lineRule="auto"/>
              <w:ind w:firstLineChars="1371" w:firstLine="3290"/>
              <w:jc w:val="left"/>
              <w:rPr>
                <w:rFonts w:eastAsia="仿宋"/>
                <w:sz w:val="24"/>
              </w:rPr>
            </w:pPr>
          </w:p>
          <w:p w:rsidR="00913EFE" w:rsidRDefault="00913EFE" w:rsidP="00913EFE">
            <w:pPr>
              <w:adjustRightInd w:val="0"/>
              <w:snapToGrid w:val="0"/>
              <w:spacing w:line="312" w:lineRule="auto"/>
              <w:jc w:val="left"/>
              <w:rPr>
                <w:rFonts w:eastAsia="仿宋"/>
                <w:sz w:val="24"/>
              </w:rPr>
            </w:pPr>
            <w:r>
              <w:rPr>
                <w:rFonts w:eastAsia="仿宋"/>
                <w:sz w:val="24"/>
              </w:rPr>
              <w:t>企业名称：</w:t>
            </w:r>
            <w:r>
              <w:rPr>
                <w:rFonts w:ascii="仿宋" w:eastAsia="仿宋" w:hAnsi="仿宋" w:hint="eastAsia"/>
                <w:sz w:val="24"/>
              </w:rPr>
              <w:t xml:space="preserve"> 冠捷电子科技（福建）有限公司</w:t>
            </w:r>
          </w:p>
        </w:tc>
      </w:tr>
      <w:tr w:rsidR="00913EFE" w:rsidTr="00913EFE">
        <w:trPr>
          <w:trHeight w:val="1900"/>
          <w:jc w:val="center"/>
        </w:trPr>
        <w:tc>
          <w:tcPr>
            <w:tcW w:w="1036" w:type="dxa"/>
            <w:shd w:val="clear" w:color="auto" w:fill="FFFFFF"/>
            <w:vAlign w:val="center"/>
          </w:tcPr>
          <w:p w:rsidR="00913EFE" w:rsidRDefault="00913EFE" w:rsidP="00913EFE">
            <w:pPr>
              <w:adjustRightInd w:val="0"/>
              <w:snapToGrid w:val="0"/>
              <w:spacing w:line="300" w:lineRule="auto"/>
              <w:jc w:val="center"/>
              <w:rPr>
                <w:rFonts w:eastAsia="仿宋"/>
                <w:sz w:val="24"/>
              </w:rPr>
            </w:pPr>
            <w:r>
              <w:rPr>
                <w:rFonts w:eastAsia="仿宋" w:hint="eastAsia"/>
                <w:sz w:val="24"/>
              </w:rPr>
              <w:t>企业期望</w:t>
            </w:r>
            <w:r>
              <w:rPr>
                <w:rFonts w:eastAsia="仿宋"/>
                <w:sz w:val="24"/>
              </w:rPr>
              <w:t>产权归属（</w:t>
            </w:r>
            <w:r>
              <w:rPr>
                <w:rFonts w:eastAsia="仿宋" w:hint="eastAsia"/>
                <w:sz w:val="24"/>
              </w:rPr>
              <w:t>以双方实际签署合作协议为准</w:t>
            </w:r>
            <w:r>
              <w:rPr>
                <w:rFonts w:eastAsia="仿宋"/>
                <w:sz w:val="24"/>
              </w:rPr>
              <w:t>）</w:t>
            </w:r>
          </w:p>
        </w:tc>
        <w:tc>
          <w:tcPr>
            <w:tcW w:w="7468" w:type="dxa"/>
            <w:gridSpan w:val="2"/>
            <w:shd w:val="clear" w:color="auto" w:fill="FFFFFF"/>
            <w:vAlign w:val="center"/>
          </w:tcPr>
          <w:p w:rsidR="00913EFE" w:rsidRDefault="00913EFE" w:rsidP="00913EFE">
            <w:pPr>
              <w:adjustRightInd w:val="0"/>
              <w:snapToGrid w:val="0"/>
              <w:spacing w:line="312" w:lineRule="auto"/>
              <w:jc w:val="left"/>
              <w:rPr>
                <w:rFonts w:ascii="仿宋" w:eastAsia="仿宋" w:hAnsi="仿宋"/>
                <w:sz w:val="24"/>
              </w:rPr>
            </w:pPr>
            <w:r>
              <w:rPr>
                <w:rFonts w:ascii="仿宋" w:eastAsia="仿宋" w:hAnsi="仿宋" w:hint="eastAsia"/>
                <w:sz w:val="24"/>
              </w:rPr>
              <w:t>（知识产权要求、成果管理及合作权益分配）</w:t>
            </w:r>
          </w:p>
          <w:p w:rsidR="00913EFE" w:rsidRPr="006060D2" w:rsidRDefault="00913EFE" w:rsidP="00913EFE">
            <w:pPr>
              <w:adjustRightInd w:val="0"/>
              <w:snapToGrid w:val="0"/>
              <w:spacing w:line="312" w:lineRule="auto"/>
              <w:ind w:firstLineChars="200" w:firstLine="480"/>
              <w:jc w:val="left"/>
              <w:rPr>
                <w:rFonts w:ascii="仿宋" w:eastAsia="仿宋" w:hAnsi="仿宋"/>
                <w:sz w:val="24"/>
              </w:rPr>
            </w:pPr>
            <w:r w:rsidRPr="006060D2">
              <w:rPr>
                <w:rFonts w:eastAsia="仿宋" w:hint="eastAsia"/>
                <w:sz w:val="24"/>
              </w:rPr>
              <w:t>双方共同研发所产生的知识产权归双方共同所有</w:t>
            </w:r>
            <w:r>
              <w:rPr>
                <w:rFonts w:eastAsia="仿宋" w:hint="eastAsia"/>
                <w:sz w:val="24"/>
              </w:rPr>
              <w:t>。我司属于冠捷科技集团，产生的技术和成果能在本集团无偿使用。</w:t>
            </w:r>
          </w:p>
        </w:tc>
      </w:tr>
      <w:tr w:rsidR="00913EFE" w:rsidTr="00913EFE">
        <w:trPr>
          <w:trHeight w:val="1480"/>
          <w:jc w:val="center"/>
        </w:trPr>
        <w:tc>
          <w:tcPr>
            <w:tcW w:w="1036" w:type="dxa"/>
            <w:shd w:val="clear" w:color="auto" w:fill="FFFFFF"/>
            <w:vAlign w:val="center"/>
          </w:tcPr>
          <w:p w:rsidR="00913EFE" w:rsidRDefault="00913EFE" w:rsidP="00913EFE">
            <w:pPr>
              <w:adjustRightInd w:val="0"/>
              <w:snapToGrid w:val="0"/>
              <w:spacing w:line="300" w:lineRule="auto"/>
              <w:jc w:val="center"/>
              <w:rPr>
                <w:rFonts w:eastAsia="仿宋"/>
                <w:sz w:val="24"/>
              </w:rPr>
            </w:pPr>
            <w:r>
              <w:rPr>
                <w:rFonts w:eastAsia="仿宋"/>
                <w:sz w:val="24"/>
              </w:rPr>
              <w:t>企业承接转化后预期的经济、社会效益（限</w:t>
            </w:r>
            <w:r>
              <w:rPr>
                <w:rFonts w:eastAsia="仿宋"/>
                <w:sz w:val="24"/>
              </w:rPr>
              <w:t>300</w:t>
            </w:r>
            <w:r>
              <w:rPr>
                <w:rFonts w:eastAsia="仿宋"/>
                <w:sz w:val="24"/>
              </w:rPr>
              <w:t>字以内）</w:t>
            </w:r>
          </w:p>
        </w:tc>
        <w:tc>
          <w:tcPr>
            <w:tcW w:w="7468" w:type="dxa"/>
            <w:gridSpan w:val="2"/>
            <w:shd w:val="clear" w:color="auto" w:fill="FFFFFF"/>
            <w:vAlign w:val="center"/>
          </w:tcPr>
          <w:p w:rsidR="00913EFE" w:rsidRPr="00AC50DB" w:rsidRDefault="00913EFE" w:rsidP="00913EFE">
            <w:pPr>
              <w:adjustRightInd w:val="0"/>
              <w:snapToGrid w:val="0"/>
              <w:spacing w:line="312" w:lineRule="auto"/>
              <w:ind w:firstLineChars="200" w:firstLine="480"/>
              <w:jc w:val="left"/>
              <w:rPr>
                <w:rFonts w:eastAsia="仿宋"/>
                <w:sz w:val="24"/>
              </w:rPr>
            </w:pPr>
            <w:r>
              <w:rPr>
                <w:rFonts w:eastAsia="仿宋" w:hint="eastAsia"/>
                <w:sz w:val="24"/>
              </w:rPr>
              <w:t>生产销售</w:t>
            </w:r>
            <w:r>
              <w:rPr>
                <w:rFonts w:eastAsia="仿宋" w:hint="eastAsia"/>
                <w:sz w:val="24"/>
              </w:rPr>
              <w:t>2</w:t>
            </w:r>
            <w:r>
              <w:rPr>
                <w:rFonts w:eastAsia="仿宋" w:hint="eastAsia"/>
                <w:sz w:val="24"/>
              </w:rPr>
              <w:t>万台以上，</w:t>
            </w:r>
            <w:r>
              <w:rPr>
                <w:rFonts w:eastAsia="仿宋"/>
                <w:sz w:val="24"/>
              </w:rPr>
              <w:t>2</w:t>
            </w:r>
            <w:r>
              <w:rPr>
                <w:rFonts w:eastAsia="仿宋" w:hint="eastAsia"/>
                <w:sz w:val="24"/>
              </w:rPr>
              <w:t>年累计销售</w:t>
            </w:r>
            <w:r>
              <w:rPr>
                <w:rFonts w:eastAsia="仿宋"/>
                <w:sz w:val="24"/>
              </w:rPr>
              <w:t>4</w:t>
            </w:r>
            <w:r>
              <w:rPr>
                <w:rFonts w:eastAsia="仿宋" w:hint="eastAsia"/>
                <w:sz w:val="24"/>
              </w:rPr>
              <w:t>万台以上；总销售额</w:t>
            </w:r>
            <w:r>
              <w:rPr>
                <w:rFonts w:eastAsia="仿宋"/>
                <w:sz w:val="24"/>
              </w:rPr>
              <w:t>1.2</w:t>
            </w:r>
            <w:r>
              <w:rPr>
                <w:rFonts w:eastAsia="仿宋" w:hint="eastAsia"/>
                <w:sz w:val="24"/>
              </w:rPr>
              <w:t>亿元以上。</w:t>
            </w:r>
            <w:r w:rsidRPr="00AC50DB">
              <w:rPr>
                <w:rFonts w:eastAsia="仿宋" w:hint="eastAsia"/>
                <w:sz w:val="24"/>
              </w:rPr>
              <w:t>有利于带动相关产业和行业的发展，激发包括面板、芯片、</w:t>
            </w:r>
            <w:r w:rsidRPr="00AC50DB">
              <w:rPr>
                <w:rFonts w:eastAsia="仿宋" w:hint="eastAsia"/>
                <w:sz w:val="24"/>
              </w:rPr>
              <w:t xml:space="preserve">PCB </w:t>
            </w:r>
            <w:r>
              <w:rPr>
                <w:rFonts w:eastAsia="仿宋" w:hint="eastAsia"/>
                <w:sz w:val="24"/>
              </w:rPr>
              <w:t>板</w:t>
            </w:r>
            <w:r w:rsidRPr="00AC50DB">
              <w:rPr>
                <w:rFonts w:eastAsia="仿宋" w:hint="eastAsia"/>
                <w:sz w:val="24"/>
              </w:rPr>
              <w:t>制造、集成电路、基板玻璃、</w:t>
            </w:r>
            <w:r>
              <w:rPr>
                <w:rFonts w:eastAsia="仿宋" w:hint="eastAsia"/>
                <w:sz w:val="24"/>
              </w:rPr>
              <w:t>TFT</w:t>
            </w:r>
            <w:r w:rsidRPr="00AC50DB">
              <w:rPr>
                <w:rFonts w:eastAsia="仿宋" w:hint="eastAsia"/>
                <w:sz w:val="24"/>
              </w:rPr>
              <w:t>背板、有机发光材料、检验测试设备、模具及其他等上游产业的配套开发与发展。</w:t>
            </w:r>
          </w:p>
          <w:p w:rsidR="00913EFE" w:rsidRPr="00AC50DB" w:rsidRDefault="00913EFE" w:rsidP="00913EFE">
            <w:pPr>
              <w:adjustRightInd w:val="0"/>
              <w:snapToGrid w:val="0"/>
              <w:spacing w:line="312" w:lineRule="auto"/>
              <w:ind w:firstLineChars="200" w:firstLine="480"/>
              <w:jc w:val="left"/>
              <w:rPr>
                <w:rFonts w:eastAsia="仿宋"/>
                <w:sz w:val="24"/>
              </w:rPr>
            </w:pPr>
          </w:p>
        </w:tc>
      </w:tr>
    </w:tbl>
    <w:p w:rsidR="00913EFE" w:rsidRDefault="00913EFE" w:rsidP="00913EFE">
      <w:r>
        <w:br w:type="page"/>
      </w:r>
    </w:p>
    <w:p w:rsidR="00357321" w:rsidRPr="00913EFE" w:rsidRDefault="00357321"/>
    <w:p w:rsidR="00913EFE" w:rsidRDefault="00913EFE" w:rsidP="00913EFE">
      <w:pPr>
        <w:tabs>
          <w:tab w:val="left" w:pos="8640"/>
        </w:tabs>
        <w:adjustRightInd w:val="0"/>
        <w:snapToGrid w:val="0"/>
        <w:rPr>
          <w:rFonts w:hAnsi="宋体"/>
          <w:sz w:val="28"/>
          <w:szCs w:val="28"/>
        </w:rPr>
      </w:pPr>
      <w:r>
        <w:rPr>
          <w:rFonts w:ascii="黑体" w:eastAsia="黑体" w:hAnsi="黑体" w:hint="eastAsia"/>
          <w:bCs/>
          <w:spacing w:val="6"/>
          <w:sz w:val="30"/>
          <w:szCs w:val="30"/>
        </w:rPr>
        <w:t>榜单二：冷链用双向拉伸聚乙烯薄膜的研制及产业化（指南代码：2022FZZD0102）</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tblPr>
      <w:tblGrid>
        <w:gridCol w:w="1036"/>
        <w:gridCol w:w="4806"/>
        <w:gridCol w:w="2662"/>
      </w:tblGrid>
      <w:tr w:rsidR="00913EFE" w:rsidTr="00913EFE">
        <w:trPr>
          <w:trHeight w:val="567"/>
          <w:jc w:val="center"/>
        </w:trPr>
        <w:tc>
          <w:tcPr>
            <w:tcW w:w="1036" w:type="dxa"/>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重大技术需求（难题）题目</w:t>
            </w:r>
          </w:p>
        </w:tc>
        <w:tc>
          <w:tcPr>
            <w:tcW w:w="7468" w:type="dxa"/>
            <w:gridSpan w:val="2"/>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冷链用双向拉伸聚乙烯薄膜的研制及产业化</w:t>
            </w:r>
          </w:p>
        </w:tc>
      </w:tr>
      <w:tr w:rsidR="00913EFE" w:rsidTr="00913EFE">
        <w:trPr>
          <w:trHeight w:val="567"/>
          <w:jc w:val="center"/>
        </w:trPr>
        <w:tc>
          <w:tcPr>
            <w:tcW w:w="1036" w:type="dxa"/>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所属重大专项</w:t>
            </w:r>
          </w:p>
        </w:tc>
        <w:tc>
          <w:tcPr>
            <w:tcW w:w="7468" w:type="dxa"/>
            <w:gridSpan w:val="2"/>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202</w:t>
            </w:r>
            <w:r>
              <w:rPr>
                <w:rFonts w:ascii="仿宋" w:eastAsia="仿宋" w:hAnsi="仿宋"/>
                <w:sz w:val="24"/>
              </w:rPr>
              <w:t>2</w:t>
            </w:r>
            <w:r>
              <w:rPr>
                <w:rFonts w:ascii="仿宋" w:eastAsia="仿宋" w:hAnsi="仿宋" w:hint="eastAsia"/>
                <w:sz w:val="24"/>
              </w:rPr>
              <w:t>年福州市科技重大专项</w:t>
            </w:r>
          </w:p>
        </w:tc>
      </w:tr>
      <w:tr w:rsidR="00913EFE" w:rsidTr="00913EFE">
        <w:trPr>
          <w:trHeight w:val="567"/>
          <w:jc w:val="center"/>
        </w:trPr>
        <w:tc>
          <w:tcPr>
            <w:tcW w:w="1036" w:type="dxa"/>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所属行业领域</w:t>
            </w:r>
          </w:p>
        </w:tc>
        <w:tc>
          <w:tcPr>
            <w:tcW w:w="7468" w:type="dxa"/>
            <w:gridSpan w:val="2"/>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新材料</w:t>
            </w:r>
          </w:p>
        </w:tc>
      </w:tr>
      <w:tr w:rsidR="00913EFE" w:rsidTr="00913EFE">
        <w:trPr>
          <w:trHeight w:val="412"/>
          <w:jc w:val="center"/>
        </w:trPr>
        <w:tc>
          <w:tcPr>
            <w:tcW w:w="1036" w:type="dxa"/>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技术难题性质</w:t>
            </w:r>
          </w:p>
        </w:tc>
        <w:tc>
          <w:tcPr>
            <w:tcW w:w="7468" w:type="dxa"/>
            <w:gridSpan w:val="2"/>
            <w:shd w:val="clear" w:color="auto" w:fill="FFFFFF"/>
            <w:vAlign w:val="center"/>
          </w:tcPr>
          <w:p w:rsidR="00913EFE" w:rsidRDefault="00913EFE" w:rsidP="00913EFE">
            <w:pPr>
              <w:adjustRightInd w:val="0"/>
              <w:snapToGrid w:val="0"/>
              <w:jc w:val="center"/>
              <w:rPr>
                <w:rFonts w:ascii="仿宋" w:eastAsia="仿宋" w:hAnsi="仿宋"/>
                <w:sz w:val="24"/>
              </w:rPr>
            </w:pPr>
            <w:r>
              <w:rPr>
                <w:rFonts w:ascii="Segoe UI Symbol" w:eastAsia="Segoe UI Symbol" w:hAnsi="Segoe UI Symbol" w:hint="eastAsia"/>
                <w:sz w:val="24"/>
              </w:rPr>
              <w:t>☑</w:t>
            </w:r>
            <w:r>
              <w:rPr>
                <w:rFonts w:ascii="仿宋" w:eastAsia="仿宋" w:hAnsi="仿宋" w:hint="eastAsia"/>
                <w:sz w:val="24"/>
              </w:rPr>
              <w:t xml:space="preserve"> 需要外部科研力量帮助解决   □ 企业依靠自身力量能解决 </w:t>
            </w:r>
          </w:p>
        </w:tc>
      </w:tr>
      <w:tr w:rsidR="00913EFE" w:rsidTr="00913EFE">
        <w:trPr>
          <w:trHeight w:val="439"/>
          <w:jc w:val="center"/>
        </w:trPr>
        <w:tc>
          <w:tcPr>
            <w:tcW w:w="8504" w:type="dxa"/>
            <w:gridSpan w:val="3"/>
            <w:shd w:val="clear" w:color="auto" w:fill="FFFFFF"/>
            <w:vAlign w:val="center"/>
          </w:tcPr>
          <w:p w:rsidR="00913EFE" w:rsidRDefault="00913EFE" w:rsidP="00913EFE">
            <w:pPr>
              <w:adjustRightInd w:val="0"/>
              <w:snapToGrid w:val="0"/>
              <w:spacing w:line="312" w:lineRule="auto"/>
              <w:jc w:val="center"/>
              <w:rPr>
                <w:rFonts w:eastAsia="仿宋"/>
                <w:b/>
                <w:sz w:val="24"/>
              </w:rPr>
            </w:pPr>
            <w:r>
              <w:rPr>
                <w:rFonts w:eastAsia="仿宋" w:hint="eastAsia"/>
                <w:b/>
                <w:sz w:val="24"/>
              </w:rPr>
              <w:t>揭榜方须完成或满足的内容</w:t>
            </w:r>
          </w:p>
        </w:tc>
      </w:tr>
      <w:tr w:rsidR="00913EFE" w:rsidTr="00913EFE">
        <w:trPr>
          <w:trHeight w:val="8041"/>
          <w:jc w:val="center"/>
        </w:trPr>
        <w:tc>
          <w:tcPr>
            <w:tcW w:w="1036" w:type="dxa"/>
            <w:shd w:val="clear" w:color="auto" w:fill="FFFFFF"/>
            <w:vAlign w:val="center"/>
          </w:tcPr>
          <w:p w:rsidR="00913EFE" w:rsidRDefault="00913EFE" w:rsidP="00913EFE">
            <w:pPr>
              <w:adjustRightInd w:val="0"/>
              <w:snapToGrid w:val="0"/>
              <w:spacing w:line="300" w:lineRule="auto"/>
              <w:jc w:val="center"/>
              <w:rPr>
                <w:rFonts w:eastAsia="仿宋"/>
                <w:sz w:val="24"/>
              </w:rPr>
            </w:pPr>
            <w:r>
              <w:rPr>
                <w:rFonts w:eastAsia="仿宋"/>
                <w:sz w:val="24"/>
              </w:rPr>
              <w:t>技术</w:t>
            </w:r>
            <w:r>
              <w:rPr>
                <w:rFonts w:eastAsia="仿宋" w:hint="eastAsia"/>
                <w:sz w:val="24"/>
              </w:rPr>
              <w:t>难题和攻关内容</w:t>
            </w:r>
            <w:r>
              <w:rPr>
                <w:rFonts w:eastAsia="仿宋"/>
                <w:sz w:val="24"/>
              </w:rPr>
              <w:t>（</w:t>
            </w:r>
            <w:r>
              <w:rPr>
                <w:rFonts w:eastAsia="仿宋"/>
                <w:spacing w:val="-11"/>
                <w:sz w:val="24"/>
              </w:rPr>
              <w:t>限</w:t>
            </w:r>
            <w:r>
              <w:rPr>
                <w:rFonts w:eastAsia="仿宋" w:hint="eastAsia"/>
                <w:spacing w:val="-11"/>
                <w:sz w:val="24"/>
              </w:rPr>
              <w:t>5</w:t>
            </w:r>
            <w:r>
              <w:rPr>
                <w:rFonts w:eastAsia="仿宋"/>
                <w:spacing w:val="-11"/>
                <w:sz w:val="24"/>
              </w:rPr>
              <w:t>00</w:t>
            </w:r>
          </w:p>
          <w:p w:rsidR="00913EFE" w:rsidRDefault="00913EFE" w:rsidP="00913EFE">
            <w:pPr>
              <w:adjustRightInd w:val="0"/>
              <w:snapToGrid w:val="0"/>
              <w:spacing w:line="300" w:lineRule="auto"/>
              <w:jc w:val="center"/>
              <w:rPr>
                <w:rFonts w:eastAsia="仿宋"/>
                <w:sz w:val="24"/>
              </w:rPr>
            </w:pPr>
            <w:r>
              <w:rPr>
                <w:rFonts w:eastAsia="仿宋"/>
                <w:sz w:val="24"/>
              </w:rPr>
              <w:t>字以内）</w:t>
            </w:r>
          </w:p>
        </w:tc>
        <w:tc>
          <w:tcPr>
            <w:tcW w:w="7468" w:type="dxa"/>
            <w:gridSpan w:val="2"/>
            <w:shd w:val="clear" w:color="auto" w:fill="FFFFFF"/>
          </w:tcPr>
          <w:p w:rsidR="00913EFE" w:rsidRDefault="00913EFE" w:rsidP="00913EFE">
            <w:pPr>
              <w:adjustRightInd w:val="0"/>
              <w:snapToGrid w:val="0"/>
              <w:jc w:val="left"/>
              <w:rPr>
                <w:rFonts w:ascii="仿宋" w:eastAsia="仿宋" w:hAnsi="仿宋" w:cs="仿宋"/>
                <w:sz w:val="24"/>
              </w:rPr>
            </w:pPr>
            <w:r>
              <w:rPr>
                <w:rFonts w:ascii="仿宋" w:eastAsia="仿宋" w:hAnsi="仿宋" w:cs="仿宋" w:hint="eastAsia"/>
                <w:sz w:val="24"/>
              </w:rPr>
              <w:t xml:space="preserve">    冷链物流与生鲜电商、疫苗运输和疫情防控等密切相关，年市场规模近4000亿元，近期国务院印发《“十四五”冷链物流发展规划》，推动行业高质量发展。作为包装材料，当前冷链用薄膜主要存在低温耐穿刺性差、延展性低等问题，成为冷链物流行业的痛点。</w:t>
            </w:r>
          </w:p>
          <w:p w:rsidR="00913EFE" w:rsidRDefault="00913EFE" w:rsidP="00913EFE">
            <w:pPr>
              <w:adjustRightInd w:val="0"/>
              <w:snapToGrid w:val="0"/>
              <w:jc w:val="left"/>
              <w:rPr>
                <w:rFonts w:ascii="仿宋" w:eastAsia="仿宋" w:hAnsi="仿宋" w:cs="仿宋"/>
                <w:sz w:val="24"/>
              </w:rPr>
            </w:pPr>
            <w:r>
              <w:rPr>
                <w:rFonts w:ascii="仿宋" w:eastAsia="仿宋" w:hAnsi="仿宋" w:cs="仿宋" w:hint="eastAsia"/>
                <w:sz w:val="24"/>
              </w:rPr>
              <w:t xml:space="preserve">    BOPE薄膜性能优异，低温抗穿刺性能、热收缩性能和透明性好，2019年被国家工信部列入《重点新材料首批次应用示范指导目录》，但冷链用BOPE薄膜仍存在以下技术难题：</w:t>
            </w:r>
          </w:p>
          <w:p w:rsidR="00913EFE" w:rsidRDefault="00913EFE" w:rsidP="00913EFE">
            <w:pPr>
              <w:adjustRightInd w:val="0"/>
              <w:snapToGrid w:val="0"/>
              <w:jc w:val="left"/>
              <w:rPr>
                <w:rFonts w:ascii="仿宋" w:eastAsia="仿宋" w:hAnsi="仿宋" w:cs="仿宋"/>
                <w:sz w:val="24"/>
              </w:rPr>
            </w:pPr>
            <w:r>
              <w:rPr>
                <w:rFonts w:ascii="仿宋" w:eastAsia="仿宋" w:hAnsi="仿宋" w:cs="仿宋" w:hint="eastAsia"/>
                <w:sz w:val="24"/>
              </w:rPr>
              <w:t xml:space="preserve">    （1）专用原料开发。BOPE薄膜对原料的拉伸稳定性要求极高，而通用PE树脂因结晶能力强、结晶速率快，在双向拉伸过程中易出现薄膜厚度不均、破膜等问题，难以满足双向拉伸工艺的要求。</w:t>
            </w:r>
          </w:p>
          <w:p w:rsidR="00913EFE" w:rsidRDefault="00913EFE" w:rsidP="00913EFE">
            <w:pPr>
              <w:adjustRightInd w:val="0"/>
              <w:snapToGrid w:val="0"/>
              <w:jc w:val="left"/>
              <w:rPr>
                <w:rFonts w:ascii="仿宋" w:eastAsia="仿宋" w:hAnsi="仿宋" w:cs="仿宋"/>
                <w:sz w:val="24"/>
              </w:rPr>
            </w:pPr>
            <w:r>
              <w:rPr>
                <w:rFonts w:ascii="仿宋" w:eastAsia="仿宋" w:hAnsi="仿宋" w:cs="仿宋" w:hint="eastAsia"/>
                <w:sz w:val="24"/>
              </w:rPr>
              <w:t xml:space="preserve">    （2）成型原理工艺研发。需建立PE的分子链结构、分子量、凝聚态行为等因素与其可拉伸特性及薄膜性能之间关系，并结合新材料和特殊加工工艺，开发规模化生产BOPE薄膜技术。</w:t>
            </w:r>
          </w:p>
          <w:p w:rsidR="00913EFE" w:rsidRDefault="00913EFE" w:rsidP="00913EFE">
            <w:pPr>
              <w:adjustRightInd w:val="0"/>
              <w:snapToGrid w:val="0"/>
              <w:jc w:val="left"/>
              <w:rPr>
                <w:rFonts w:ascii="仿宋" w:eastAsia="仿宋" w:hAnsi="仿宋" w:cs="仿宋"/>
                <w:sz w:val="24"/>
              </w:rPr>
            </w:pPr>
            <w:r>
              <w:rPr>
                <w:rFonts w:ascii="仿宋" w:eastAsia="仿宋" w:hAnsi="仿宋" w:cs="仿宋" w:hint="eastAsia"/>
                <w:sz w:val="24"/>
              </w:rPr>
              <w:t xml:space="preserve">    （3）专用生产设备改进。BOPE薄膜的生产特性与BOPP薄膜差异较大，存在挤出压力大、结晶速率快、加工温度窗口窄等问题，需对现有双向拉伸薄膜生产线进行改进，解决薄膜厚度均匀性差、成品率低、生产成本高等问题。</w:t>
            </w:r>
          </w:p>
          <w:p w:rsidR="00913EFE" w:rsidRDefault="00913EFE" w:rsidP="00913EFE">
            <w:pPr>
              <w:adjustRightInd w:val="0"/>
              <w:snapToGrid w:val="0"/>
              <w:jc w:val="left"/>
              <w:rPr>
                <w:rFonts w:eastAsia="仿宋"/>
                <w:color w:val="FF0000"/>
                <w:sz w:val="24"/>
              </w:rPr>
            </w:pPr>
            <w:r>
              <w:rPr>
                <w:rFonts w:ascii="仿宋" w:eastAsia="仿宋" w:hAnsi="仿宋" w:cs="仿宋" w:hint="eastAsia"/>
                <w:sz w:val="24"/>
              </w:rPr>
              <w:t xml:space="preserve">    目前少数欧美企业掌控着冷链用BOPE薄膜产业化的核心技术，开展技术攻关、实现国产化需求迫切。</w:t>
            </w:r>
          </w:p>
        </w:tc>
      </w:tr>
      <w:tr w:rsidR="00913EFE" w:rsidTr="00913EFE">
        <w:trPr>
          <w:trHeight w:val="4904"/>
          <w:jc w:val="center"/>
        </w:trPr>
        <w:tc>
          <w:tcPr>
            <w:tcW w:w="1036" w:type="dxa"/>
            <w:shd w:val="clear" w:color="auto" w:fill="FFFFFF"/>
            <w:vAlign w:val="center"/>
          </w:tcPr>
          <w:p w:rsidR="00913EFE" w:rsidRDefault="00913EFE" w:rsidP="00913EFE">
            <w:pPr>
              <w:adjustRightInd w:val="0"/>
              <w:snapToGrid w:val="0"/>
              <w:jc w:val="center"/>
              <w:rPr>
                <w:rFonts w:eastAsia="仿宋"/>
                <w:sz w:val="24"/>
              </w:rPr>
            </w:pPr>
            <w:r>
              <w:rPr>
                <w:rFonts w:eastAsia="仿宋"/>
                <w:sz w:val="24"/>
              </w:rPr>
              <w:lastRenderedPageBreak/>
              <w:t>技术攻关后希望达到的预期技术目标（限</w:t>
            </w:r>
            <w:r>
              <w:rPr>
                <w:rFonts w:eastAsia="仿宋"/>
                <w:sz w:val="24"/>
              </w:rPr>
              <w:t>500</w:t>
            </w:r>
            <w:r>
              <w:rPr>
                <w:rFonts w:eastAsia="仿宋"/>
                <w:sz w:val="24"/>
              </w:rPr>
              <w:t>字以内）</w:t>
            </w:r>
          </w:p>
        </w:tc>
        <w:tc>
          <w:tcPr>
            <w:tcW w:w="7468" w:type="dxa"/>
            <w:gridSpan w:val="2"/>
            <w:shd w:val="clear" w:color="auto" w:fill="FFFFFF"/>
            <w:vAlign w:val="center"/>
          </w:tcPr>
          <w:p w:rsidR="00913EFE" w:rsidRDefault="00913EFE" w:rsidP="00913EFE">
            <w:pPr>
              <w:adjustRightInd w:val="0"/>
              <w:snapToGrid w:val="0"/>
              <w:spacing w:line="280" w:lineRule="exact"/>
              <w:jc w:val="left"/>
              <w:rPr>
                <w:rFonts w:ascii="仿宋" w:eastAsia="仿宋" w:hAnsi="仿宋" w:cs="仿宋"/>
                <w:sz w:val="24"/>
              </w:rPr>
            </w:pPr>
            <w:r>
              <w:rPr>
                <w:rFonts w:ascii="仿宋" w:eastAsia="仿宋" w:hAnsi="仿宋" w:cs="仿宋" w:hint="eastAsia"/>
                <w:b/>
                <w:bCs/>
                <w:sz w:val="24"/>
              </w:rPr>
              <w:t>技术指标参数：</w:t>
            </w:r>
          </w:p>
          <w:p w:rsidR="00913EFE" w:rsidRDefault="00913EFE" w:rsidP="00913EFE">
            <w:pPr>
              <w:adjustRightInd w:val="0"/>
              <w:snapToGrid w:val="0"/>
              <w:spacing w:line="280" w:lineRule="exact"/>
              <w:jc w:val="left"/>
              <w:rPr>
                <w:rFonts w:ascii="仿宋" w:eastAsia="仿宋" w:hAnsi="仿宋" w:cs="仿宋"/>
                <w:sz w:val="24"/>
              </w:rPr>
            </w:pPr>
            <w:r>
              <w:rPr>
                <w:rFonts w:ascii="仿宋" w:eastAsia="仿宋" w:hAnsi="仿宋" w:cs="仿宋" w:hint="eastAsia"/>
                <w:sz w:val="24"/>
              </w:rPr>
              <w:t xml:space="preserve">        本技术目前尚未实现工业化生产，攻关后要求达到的技术参数：厚度：20~50μm；拉伸强度：横向≥120MPa，纵向≥70MPa；断裂伸长率：横向≥60%，纵向≥200%；低温（-35℃）穿刺强度≥80N/8mm。</w:t>
            </w:r>
          </w:p>
          <w:p w:rsidR="00913EFE" w:rsidRDefault="00913EFE" w:rsidP="00913EFE">
            <w:pPr>
              <w:adjustRightInd w:val="0"/>
              <w:snapToGrid w:val="0"/>
              <w:spacing w:line="280" w:lineRule="exact"/>
              <w:jc w:val="left"/>
              <w:rPr>
                <w:rFonts w:ascii="仿宋" w:eastAsia="仿宋" w:hAnsi="仿宋" w:cs="仿宋"/>
                <w:sz w:val="24"/>
              </w:rPr>
            </w:pPr>
            <w:r>
              <w:rPr>
                <w:rFonts w:ascii="仿宋" w:eastAsia="仿宋" w:hAnsi="仿宋" w:cs="仿宋" w:hint="eastAsia"/>
                <w:b/>
                <w:bCs/>
                <w:sz w:val="24"/>
              </w:rPr>
              <w:t xml:space="preserve">  实现条件：</w:t>
            </w:r>
          </w:p>
          <w:p w:rsidR="00913EFE" w:rsidRDefault="00913EFE" w:rsidP="00913EFE">
            <w:pPr>
              <w:adjustRightInd w:val="0"/>
              <w:snapToGrid w:val="0"/>
              <w:spacing w:line="280" w:lineRule="exact"/>
              <w:jc w:val="left"/>
              <w:rPr>
                <w:rFonts w:ascii="仿宋" w:eastAsia="仿宋" w:hAnsi="仿宋" w:cs="仿宋"/>
                <w:sz w:val="24"/>
              </w:rPr>
            </w:pPr>
            <w:r>
              <w:rPr>
                <w:rFonts w:ascii="仿宋" w:eastAsia="仿宋" w:hAnsi="仿宋" w:cs="仿宋" w:hint="eastAsia"/>
                <w:sz w:val="24"/>
              </w:rPr>
              <w:t xml:space="preserve">    （1）PE新材料的开发，需以现有市售的国产PE为基体，进行共混改性实现，并优化控制成本。</w:t>
            </w:r>
          </w:p>
          <w:p w:rsidR="00913EFE" w:rsidRDefault="00913EFE" w:rsidP="00913EFE">
            <w:pPr>
              <w:adjustRightInd w:val="0"/>
              <w:snapToGrid w:val="0"/>
              <w:spacing w:line="280" w:lineRule="exact"/>
              <w:jc w:val="left"/>
              <w:rPr>
                <w:rFonts w:ascii="仿宋" w:eastAsia="仿宋" w:hAnsi="仿宋" w:cs="仿宋"/>
                <w:sz w:val="24"/>
              </w:rPr>
            </w:pPr>
            <w:r>
              <w:rPr>
                <w:rFonts w:ascii="仿宋" w:eastAsia="仿宋" w:hAnsi="仿宋" w:cs="仿宋" w:hint="eastAsia"/>
                <w:sz w:val="24"/>
              </w:rPr>
              <w:t xml:space="preserve">    （2）PE新材料改性中所用的助剂，需满足国家食品包装材料的相关要求。</w:t>
            </w:r>
          </w:p>
          <w:p w:rsidR="00913EFE" w:rsidRDefault="00913EFE" w:rsidP="00913EFE">
            <w:pPr>
              <w:adjustRightInd w:val="0"/>
              <w:snapToGrid w:val="0"/>
              <w:spacing w:line="280" w:lineRule="exact"/>
              <w:jc w:val="left"/>
              <w:rPr>
                <w:rFonts w:eastAsia="仿宋"/>
                <w:sz w:val="24"/>
              </w:rPr>
            </w:pPr>
          </w:p>
        </w:tc>
      </w:tr>
      <w:tr w:rsidR="00913EFE" w:rsidTr="00913EFE">
        <w:trPr>
          <w:trHeight w:val="863"/>
          <w:jc w:val="center"/>
        </w:trPr>
        <w:tc>
          <w:tcPr>
            <w:tcW w:w="1036" w:type="dxa"/>
            <w:shd w:val="clear" w:color="auto" w:fill="FFFFFF"/>
            <w:vAlign w:val="center"/>
          </w:tcPr>
          <w:p w:rsidR="00913EFE" w:rsidRDefault="00913EFE" w:rsidP="00913EFE">
            <w:pPr>
              <w:adjustRightInd w:val="0"/>
              <w:snapToGrid w:val="0"/>
              <w:spacing w:line="300" w:lineRule="auto"/>
              <w:jc w:val="center"/>
              <w:rPr>
                <w:rFonts w:eastAsia="仿宋"/>
                <w:sz w:val="24"/>
              </w:rPr>
            </w:pPr>
            <w:r>
              <w:rPr>
                <w:rFonts w:eastAsia="仿宋"/>
                <w:sz w:val="24"/>
              </w:rPr>
              <w:t>时限要求</w:t>
            </w:r>
          </w:p>
        </w:tc>
        <w:tc>
          <w:tcPr>
            <w:tcW w:w="7468" w:type="dxa"/>
            <w:gridSpan w:val="2"/>
            <w:shd w:val="clear" w:color="auto" w:fill="FFFFFF"/>
            <w:vAlign w:val="center"/>
          </w:tcPr>
          <w:p w:rsidR="00913EFE" w:rsidRDefault="00913EFE" w:rsidP="00913EFE">
            <w:pPr>
              <w:adjustRightInd w:val="0"/>
              <w:snapToGrid w:val="0"/>
              <w:spacing w:line="312" w:lineRule="auto"/>
              <w:jc w:val="left"/>
              <w:rPr>
                <w:rFonts w:eastAsia="仿宋"/>
                <w:sz w:val="24"/>
              </w:rPr>
            </w:pPr>
            <w:r>
              <w:rPr>
                <w:rFonts w:eastAsia="仿宋"/>
                <w:sz w:val="24"/>
              </w:rPr>
              <w:t>（要求技术攻关完成时限，例如</w:t>
            </w:r>
            <w:r>
              <w:rPr>
                <w:rFonts w:eastAsia="仿宋"/>
                <w:sz w:val="24"/>
              </w:rPr>
              <w:t>****</w:t>
            </w:r>
            <w:r>
              <w:rPr>
                <w:rFonts w:eastAsia="仿宋"/>
                <w:sz w:val="24"/>
              </w:rPr>
              <w:t>年</w:t>
            </w:r>
            <w:r>
              <w:rPr>
                <w:rFonts w:eastAsia="仿宋"/>
                <w:sz w:val="24"/>
              </w:rPr>
              <w:t>**</w:t>
            </w:r>
            <w:r>
              <w:rPr>
                <w:rFonts w:eastAsia="仿宋"/>
                <w:sz w:val="24"/>
              </w:rPr>
              <w:t>月前完成）</w:t>
            </w:r>
          </w:p>
          <w:p w:rsidR="00913EFE" w:rsidRDefault="00913EFE" w:rsidP="00913EFE">
            <w:pPr>
              <w:adjustRightInd w:val="0"/>
              <w:snapToGrid w:val="0"/>
              <w:spacing w:line="312" w:lineRule="auto"/>
              <w:ind w:firstLineChars="100" w:firstLine="240"/>
              <w:rPr>
                <w:rFonts w:eastAsia="仿宋"/>
                <w:sz w:val="24"/>
              </w:rPr>
            </w:pPr>
            <w:r>
              <w:rPr>
                <w:rFonts w:eastAsia="仿宋" w:hint="eastAsia"/>
                <w:sz w:val="24"/>
              </w:rPr>
              <w:t>要求技术攻关在</w:t>
            </w:r>
            <w:r>
              <w:rPr>
                <w:rFonts w:eastAsia="仿宋" w:hint="eastAsia"/>
                <w:sz w:val="24"/>
              </w:rPr>
              <w:t>2024</w:t>
            </w:r>
            <w:r>
              <w:rPr>
                <w:rFonts w:eastAsia="仿宋" w:hint="eastAsia"/>
                <w:sz w:val="24"/>
              </w:rPr>
              <w:t>年</w:t>
            </w:r>
            <w:r>
              <w:rPr>
                <w:rFonts w:eastAsia="仿宋" w:hint="eastAsia"/>
                <w:sz w:val="24"/>
              </w:rPr>
              <w:t>12</w:t>
            </w:r>
            <w:r>
              <w:rPr>
                <w:rFonts w:eastAsia="仿宋" w:hint="eastAsia"/>
                <w:sz w:val="24"/>
              </w:rPr>
              <w:t>月前完成</w:t>
            </w:r>
          </w:p>
        </w:tc>
      </w:tr>
      <w:tr w:rsidR="00913EFE" w:rsidTr="00913EFE">
        <w:trPr>
          <w:trHeight w:val="412"/>
          <w:jc w:val="center"/>
        </w:trPr>
        <w:tc>
          <w:tcPr>
            <w:tcW w:w="1036" w:type="dxa"/>
            <w:vMerge w:val="restart"/>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技术需求牵头企业（非排他性，可以多个）</w:t>
            </w:r>
          </w:p>
        </w:tc>
        <w:tc>
          <w:tcPr>
            <w:tcW w:w="4806" w:type="dxa"/>
            <w:vMerge w:val="restart"/>
            <w:shd w:val="clear" w:color="auto" w:fill="FFFFFF"/>
            <w:vAlign w:val="center"/>
          </w:tcPr>
          <w:p w:rsidR="00913EFE" w:rsidRDefault="00913EFE" w:rsidP="00913EFE">
            <w:pPr>
              <w:adjustRightInd w:val="0"/>
              <w:snapToGrid w:val="0"/>
              <w:jc w:val="center"/>
              <w:rPr>
                <w:rFonts w:ascii="仿宋" w:eastAsia="仿宋" w:hAnsi="仿宋"/>
                <w:sz w:val="24"/>
              </w:rPr>
            </w:pPr>
            <w:r>
              <w:rPr>
                <w:rFonts w:eastAsia="仿宋" w:hint="eastAsia"/>
                <w:sz w:val="24"/>
              </w:rPr>
              <w:t>福建福融新材料有限公司</w:t>
            </w:r>
          </w:p>
        </w:tc>
        <w:tc>
          <w:tcPr>
            <w:tcW w:w="2662" w:type="dxa"/>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单位性质</w:t>
            </w:r>
          </w:p>
        </w:tc>
      </w:tr>
      <w:tr w:rsidR="00913EFE" w:rsidTr="00913EFE">
        <w:trPr>
          <w:trHeight w:val="412"/>
          <w:jc w:val="center"/>
        </w:trPr>
        <w:tc>
          <w:tcPr>
            <w:tcW w:w="1036" w:type="dxa"/>
            <w:vMerge/>
            <w:shd w:val="clear" w:color="auto" w:fill="FFFFFF"/>
            <w:vAlign w:val="center"/>
          </w:tcPr>
          <w:p w:rsidR="00913EFE" w:rsidRDefault="00913EFE" w:rsidP="00913EFE">
            <w:pPr>
              <w:adjustRightInd w:val="0"/>
              <w:snapToGrid w:val="0"/>
              <w:jc w:val="center"/>
              <w:rPr>
                <w:rFonts w:ascii="仿宋" w:eastAsia="仿宋" w:hAnsi="仿宋"/>
                <w:sz w:val="24"/>
              </w:rPr>
            </w:pPr>
          </w:p>
        </w:tc>
        <w:tc>
          <w:tcPr>
            <w:tcW w:w="4806" w:type="dxa"/>
            <w:vMerge/>
            <w:shd w:val="clear" w:color="auto" w:fill="FFFFFF"/>
            <w:vAlign w:val="center"/>
          </w:tcPr>
          <w:p w:rsidR="00913EFE" w:rsidRDefault="00913EFE" w:rsidP="00913EFE">
            <w:pPr>
              <w:adjustRightInd w:val="0"/>
              <w:snapToGrid w:val="0"/>
              <w:jc w:val="center"/>
              <w:rPr>
                <w:rFonts w:ascii="仿宋" w:eastAsia="仿宋" w:hAnsi="仿宋"/>
                <w:sz w:val="24"/>
              </w:rPr>
            </w:pPr>
          </w:p>
        </w:tc>
        <w:tc>
          <w:tcPr>
            <w:tcW w:w="2662" w:type="dxa"/>
            <w:shd w:val="clear" w:color="auto" w:fill="FFFFFF"/>
            <w:vAlign w:val="center"/>
          </w:tcPr>
          <w:p w:rsidR="00913EFE" w:rsidRDefault="00913EFE" w:rsidP="00913EFE">
            <w:pPr>
              <w:adjustRightInd w:val="0"/>
              <w:snapToGrid w:val="0"/>
              <w:jc w:val="center"/>
              <w:rPr>
                <w:rFonts w:ascii="仿宋" w:eastAsia="仿宋" w:hAnsi="仿宋"/>
                <w:sz w:val="24"/>
              </w:rPr>
            </w:pPr>
            <w:r>
              <w:rPr>
                <w:rFonts w:ascii="Segoe UI Symbol" w:eastAsia="Segoe UI Symbol" w:hAnsi="Segoe UI Symbol" w:hint="eastAsia"/>
                <w:sz w:val="24"/>
              </w:rPr>
              <w:t>☑</w:t>
            </w:r>
            <w:r>
              <w:rPr>
                <w:rFonts w:ascii="仿宋" w:eastAsia="仿宋" w:hAnsi="仿宋" w:hint="eastAsia"/>
                <w:sz w:val="24"/>
              </w:rPr>
              <w:t>龙头企业 □骨干企业（</w:t>
            </w:r>
            <w:r>
              <w:rPr>
                <w:rFonts w:ascii="仿宋" w:eastAsia="仿宋" w:hAnsi="仿宋" w:hint="eastAsia"/>
                <w:sz w:val="24"/>
              </w:rPr>
              <w:sym w:font="Wingdings 2" w:char="0052"/>
            </w:r>
            <w:r>
              <w:rPr>
                <w:rFonts w:ascii="仿宋" w:eastAsia="仿宋" w:hAnsi="仿宋" w:hint="eastAsia"/>
                <w:sz w:val="24"/>
              </w:rPr>
              <w:t>高新技术企业、□科技小巨人领军企业、</w:t>
            </w:r>
            <w:r>
              <w:rPr>
                <w:rFonts w:ascii="Segoe UI Symbol" w:hAnsi="Segoe UI Symbol" w:hint="eastAsia"/>
                <w:sz w:val="24"/>
              </w:rPr>
              <w:t>□</w:t>
            </w:r>
            <w:r>
              <w:rPr>
                <w:rFonts w:ascii="仿宋" w:eastAsia="仿宋" w:hAnsi="仿宋" w:hint="eastAsia"/>
                <w:sz w:val="24"/>
              </w:rPr>
              <w:t>科技型企业）</w:t>
            </w:r>
          </w:p>
        </w:tc>
      </w:tr>
      <w:tr w:rsidR="00913EFE" w:rsidTr="00913EFE">
        <w:trPr>
          <w:trHeight w:val="476"/>
          <w:jc w:val="center"/>
        </w:trPr>
        <w:tc>
          <w:tcPr>
            <w:tcW w:w="1036" w:type="dxa"/>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技术需求牵头企业联系方式</w:t>
            </w:r>
          </w:p>
        </w:tc>
        <w:tc>
          <w:tcPr>
            <w:tcW w:w="7468" w:type="dxa"/>
            <w:gridSpan w:val="2"/>
            <w:shd w:val="clear" w:color="auto" w:fill="FFFFFF"/>
            <w:vAlign w:val="center"/>
          </w:tcPr>
          <w:p w:rsidR="00913EFE" w:rsidRDefault="00913EFE" w:rsidP="00913EFE">
            <w:pPr>
              <w:adjustRightInd w:val="0"/>
              <w:snapToGrid w:val="0"/>
              <w:jc w:val="center"/>
              <w:rPr>
                <w:rFonts w:ascii="仿宋" w:eastAsia="仿宋" w:hAnsi="仿宋"/>
                <w:szCs w:val="21"/>
              </w:rPr>
            </w:pPr>
            <w:r>
              <w:rPr>
                <w:rFonts w:eastAsia="仿宋" w:hint="eastAsia"/>
                <w:sz w:val="24"/>
              </w:rPr>
              <w:t>贾桢祯</w:t>
            </w:r>
            <w:r>
              <w:rPr>
                <w:rFonts w:eastAsia="仿宋" w:hint="eastAsia"/>
                <w:sz w:val="24"/>
              </w:rPr>
              <w:t>18601340540</w:t>
            </w:r>
          </w:p>
        </w:tc>
      </w:tr>
      <w:tr w:rsidR="00913EFE" w:rsidTr="00913EFE">
        <w:trPr>
          <w:trHeight w:val="1000"/>
          <w:jc w:val="center"/>
        </w:trPr>
        <w:tc>
          <w:tcPr>
            <w:tcW w:w="1036" w:type="dxa"/>
            <w:shd w:val="clear" w:color="auto" w:fill="FFFFFF"/>
            <w:vAlign w:val="center"/>
          </w:tcPr>
          <w:p w:rsidR="00913EFE" w:rsidRDefault="00913EFE" w:rsidP="00913EFE">
            <w:pPr>
              <w:adjustRightInd w:val="0"/>
              <w:snapToGrid w:val="0"/>
              <w:spacing w:line="300" w:lineRule="auto"/>
              <w:jc w:val="center"/>
              <w:rPr>
                <w:rFonts w:eastAsia="仿宋"/>
                <w:sz w:val="24"/>
              </w:rPr>
            </w:pPr>
            <w:r>
              <w:rPr>
                <w:rFonts w:eastAsia="仿宋"/>
                <w:sz w:val="24"/>
              </w:rPr>
              <w:t>研发资金投入预测</w:t>
            </w:r>
          </w:p>
        </w:tc>
        <w:tc>
          <w:tcPr>
            <w:tcW w:w="7468" w:type="dxa"/>
            <w:gridSpan w:val="2"/>
            <w:shd w:val="clear" w:color="auto" w:fill="FFFFFF"/>
            <w:vAlign w:val="center"/>
          </w:tcPr>
          <w:p w:rsidR="00913EFE" w:rsidRDefault="00913EFE" w:rsidP="00913EFE">
            <w:pPr>
              <w:adjustRightInd w:val="0"/>
              <w:snapToGrid w:val="0"/>
              <w:spacing w:line="312" w:lineRule="auto"/>
              <w:jc w:val="left"/>
              <w:rPr>
                <w:rFonts w:eastAsia="仿宋"/>
                <w:sz w:val="24"/>
              </w:rPr>
            </w:pPr>
            <w:r>
              <w:rPr>
                <w:rFonts w:eastAsia="仿宋" w:hint="eastAsia"/>
                <w:sz w:val="24"/>
              </w:rPr>
              <w:t>（以揭榜方申报项目测算数据为准）</w:t>
            </w:r>
          </w:p>
          <w:p w:rsidR="00913EFE" w:rsidRDefault="00913EFE" w:rsidP="00913EFE">
            <w:pPr>
              <w:adjustRightInd w:val="0"/>
              <w:snapToGrid w:val="0"/>
              <w:spacing w:line="312" w:lineRule="auto"/>
              <w:ind w:firstLineChars="400" w:firstLine="960"/>
              <w:jc w:val="left"/>
              <w:rPr>
                <w:rFonts w:eastAsia="仿宋"/>
                <w:sz w:val="24"/>
              </w:rPr>
            </w:pPr>
            <w:r>
              <w:rPr>
                <w:rFonts w:eastAsia="仿宋"/>
                <w:sz w:val="24"/>
              </w:rPr>
              <w:t>研发总预算</w:t>
            </w:r>
            <w:r>
              <w:rPr>
                <w:rFonts w:eastAsia="仿宋" w:hint="eastAsia"/>
                <w:sz w:val="24"/>
              </w:rPr>
              <w:t>初步预测：</w:t>
            </w:r>
            <w:r>
              <w:rPr>
                <w:rFonts w:eastAsia="仿宋"/>
                <w:sz w:val="24"/>
                <w:u w:val="single"/>
              </w:rPr>
              <w:t>25</w:t>
            </w:r>
            <w:r>
              <w:rPr>
                <w:rFonts w:eastAsia="仿宋" w:hint="eastAsia"/>
                <w:sz w:val="24"/>
                <w:u w:val="single"/>
              </w:rPr>
              <w:t xml:space="preserve">00  </w:t>
            </w:r>
            <w:r>
              <w:rPr>
                <w:rFonts w:eastAsia="仿宋"/>
                <w:sz w:val="24"/>
              </w:rPr>
              <w:t>万元</w:t>
            </w:r>
          </w:p>
        </w:tc>
      </w:tr>
      <w:tr w:rsidR="00913EFE" w:rsidTr="00913EFE">
        <w:trPr>
          <w:trHeight w:val="1189"/>
          <w:jc w:val="center"/>
        </w:trPr>
        <w:tc>
          <w:tcPr>
            <w:tcW w:w="1036" w:type="dxa"/>
            <w:shd w:val="clear" w:color="auto" w:fill="FFFFFF"/>
            <w:vAlign w:val="center"/>
          </w:tcPr>
          <w:p w:rsidR="00913EFE" w:rsidRDefault="00913EFE" w:rsidP="00913EFE">
            <w:pPr>
              <w:adjustRightInd w:val="0"/>
              <w:snapToGrid w:val="0"/>
              <w:spacing w:line="300" w:lineRule="auto"/>
              <w:jc w:val="center"/>
              <w:rPr>
                <w:rFonts w:eastAsia="仿宋"/>
                <w:sz w:val="24"/>
              </w:rPr>
            </w:pPr>
            <w:r>
              <w:rPr>
                <w:rFonts w:eastAsia="仿宋" w:hint="eastAsia"/>
                <w:sz w:val="24"/>
              </w:rPr>
              <w:t>申请</w:t>
            </w:r>
            <w:r>
              <w:rPr>
                <w:rFonts w:eastAsia="仿宋"/>
                <w:sz w:val="24"/>
              </w:rPr>
              <w:t>财政</w:t>
            </w:r>
            <w:r>
              <w:rPr>
                <w:rFonts w:eastAsia="仿宋" w:hint="eastAsia"/>
                <w:sz w:val="24"/>
              </w:rPr>
              <w:t>资金</w:t>
            </w:r>
          </w:p>
        </w:tc>
        <w:tc>
          <w:tcPr>
            <w:tcW w:w="7468" w:type="dxa"/>
            <w:gridSpan w:val="2"/>
            <w:shd w:val="clear" w:color="auto" w:fill="FFFFFF"/>
            <w:vAlign w:val="center"/>
          </w:tcPr>
          <w:p w:rsidR="00913EFE" w:rsidRDefault="00913EFE" w:rsidP="00913EFE">
            <w:pPr>
              <w:adjustRightInd w:val="0"/>
              <w:snapToGrid w:val="0"/>
              <w:spacing w:line="312" w:lineRule="auto"/>
              <w:ind w:firstLineChars="400" w:firstLine="960"/>
              <w:jc w:val="left"/>
              <w:rPr>
                <w:rFonts w:eastAsia="仿宋"/>
                <w:sz w:val="24"/>
              </w:rPr>
            </w:pPr>
            <w:r>
              <w:rPr>
                <w:rFonts w:eastAsia="仿宋" w:hint="eastAsia"/>
                <w:sz w:val="24"/>
              </w:rPr>
              <w:t>申请科技局</w:t>
            </w:r>
            <w:r>
              <w:rPr>
                <w:rFonts w:eastAsia="仿宋"/>
                <w:sz w:val="24"/>
              </w:rPr>
              <w:t>财政资金不超过</w:t>
            </w:r>
            <w:r>
              <w:rPr>
                <w:rFonts w:eastAsia="仿宋" w:hint="eastAsia"/>
                <w:sz w:val="24"/>
              </w:rPr>
              <w:t>：</w:t>
            </w:r>
            <w:r>
              <w:rPr>
                <w:rFonts w:eastAsia="仿宋" w:hint="eastAsia"/>
                <w:sz w:val="24"/>
                <w:u w:val="single"/>
              </w:rPr>
              <w:t xml:space="preserve">  200  </w:t>
            </w:r>
            <w:r>
              <w:rPr>
                <w:rFonts w:eastAsia="仿宋"/>
                <w:sz w:val="24"/>
              </w:rPr>
              <w:t>万元</w:t>
            </w:r>
          </w:p>
        </w:tc>
      </w:tr>
      <w:tr w:rsidR="00913EFE" w:rsidTr="00913EFE">
        <w:trPr>
          <w:trHeight w:val="1189"/>
          <w:jc w:val="center"/>
        </w:trPr>
        <w:tc>
          <w:tcPr>
            <w:tcW w:w="1036" w:type="dxa"/>
            <w:shd w:val="clear" w:color="auto" w:fill="FFFFFF"/>
            <w:vAlign w:val="center"/>
          </w:tcPr>
          <w:p w:rsidR="00913EFE" w:rsidRDefault="00913EFE" w:rsidP="00913EFE">
            <w:pPr>
              <w:adjustRightInd w:val="0"/>
              <w:snapToGrid w:val="0"/>
              <w:spacing w:line="300" w:lineRule="auto"/>
              <w:jc w:val="center"/>
              <w:rPr>
                <w:rFonts w:eastAsia="仿宋"/>
                <w:sz w:val="24"/>
              </w:rPr>
            </w:pPr>
            <w:r>
              <w:rPr>
                <w:rFonts w:eastAsia="仿宋" w:hint="eastAsia"/>
                <w:sz w:val="24"/>
              </w:rPr>
              <w:t>企业</w:t>
            </w:r>
            <w:r>
              <w:rPr>
                <w:rFonts w:eastAsia="仿宋"/>
                <w:sz w:val="24"/>
              </w:rPr>
              <w:t>出资承诺</w:t>
            </w:r>
          </w:p>
        </w:tc>
        <w:tc>
          <w:tcPr>
            <w:tcW w:w="7468" w:type="dxa"/>
            <w:gridSpan w:val="2"/>
            <w:shd w:val="clear" w:color="auto" w:fill="FFFFFF"/>
            <w:vAlign w:val="center"/>
          </w:tcPr>
          <w:p w:rsidR="00913EFE" w:rsidRDefault="00913EFE" w:rsidP="00913EFE">
            <w:pPr>
              <w:adjustRightInd w:val="0"/>
              <w:snapToGrid w:val="0"/>
              <w:spacing w:line="312" w:lineRule="auto"/>
              <w:jc w:val="left"/>
              <w:rPr>
                <w:rFonts w:eastAsia="仿宋"/>
                <w:sz w:val="24"/>
              </w:rPr>
            </w:pPr>
            <w:r>
              <w:rPr>
                <w:rFonts w:eastAsia="仿宋"/>
                <w:sz w:val="24"/>
              </w:rPr>
              <w:t>本企业愿意为该技术难题攻关提供研发资金不少于</w:t>
            </w:r>
            <w:r>
              <w:rPr>
                <w:rFonts w:eastAsia="仿宋"/>
                <w:sz w:val="24"/>
                <w:u w:val="single"/>
              </w:rPr>
              <w:t>23</w:t>
            </w:r>
            <w:r>
              <w:rPr>
                <w:rFonts w:eastAsia="仿宋" w:hint="eastAsia"/>
                <w:sz w:val="24"/>
                <w:u w:val="single"/>
              </w:rPr>
              <w:t xml:space="preserve">00  </w:t>
            </w:r>
            <w:r>
              <w:rPr>
                <w:rFonts w:eastAsia="仿宋"/>
                <w:sz w:val="24"/>
              </w:rPr>
              <w:t>万元。</w:t>
            </w:r>
          </w:p>
          <w:p w:rsidR="00913EFE" w:rsidRDefault="00913EFE" w:rsidP="00913EFE">
            <w:pPr>
              <w:adjustRightInd w:val="0"/>
              <w:snapToGrid w:val="0"/>
              <w:spacing w:line="312" w:lineRule="auto"/>
              <w:ind w:firstLineChars="1371" w:firstLine="3290"/>
              <w:jc w:val="left"/>
              <w:rPr>
                <w:rFonts w:eastAsia="仿宋"/>
                <w:sz w:val="24"/>
              </w:rPr>
            </w:pPr>
          </w:p>
          <w:p w:rsidR="00913EFE" w:rsidRDefault="00913EFE" w:rsidP="00913EFE">
            <w:pPr>
              <w:adjustRightInd w:val="0"/>
              <w:snapToGrid w:val="0"/>
              <w:spacing w:line="312" w:lineRule="auto"/>
              <w:jc w:val="left"/>
              <w:rPr>
                <w:rFonts w:eastAsia="仿宋"/>
                <w:sz w:val="24"/>
              </w:rPr>
            </w:pPr>
            <w:r>
              <w:rPr>
                <w:rFonts w:eastAsia="仿宋"/>
                <w:sz w:val="24"/>
              </w:rPr>
              <w:t>企业名称：</w:t>
            </w:r>
            <w:r>
              <w:rPr>
                <w:rFonts w:eastAsia="仿宋" w:hint="eastAsia"/>
                <w:sz w:val="24"/>
              </w:rPr>
              <w:t>福建福融新材料有限公司</w:t>
            </w:r>
          </w:p>
        </w:tc>
      </w:tr>
      <w:tr w:rsidR="00913EFE" w:rsidTr="00913EFE">
        <w:trPr>
          <w:trHeight w:val="1900"/>
          <w:jc w:val="center"/>
        </w:trPr>
        <w:tc>
          <w:tcPr>
            <w:tcW w:w="1036" w:type="dxa"/>
            <w:shd w:val="clear" w:color="auto" w:fill="FFFFFF"/>
            <w:vAlign w:val="center"/>
          </w:tcPr>
          <w:p w:rsidR="00913EFE" w:rsidRDefault="00913EFE" w:rsidP="00913EFE">
            <w:pPr>
              <w:adjustRightInd w:val="0"/>
              <w:snapToGrid w:val="0"/>
              <w:spacing w:line="300" w:lineRule="auto"/>
              <w:jc w:val="center"/>
              <w:rPr>
                <w:rFonts w:eastAsia="仿宋"/>
                <w:sz w:val="24"/>
              </w:rPr>
            </w:pPr>
            <w:r>
              <w:rPr>
                <w:rFonts w:eastAsia="仿宋" w:hint="eastAsia"/>
                <w:sz w:val="24"/>
              </w:rPr>
              <w:lastRenderedPageBreak/>
              <w:t>企业期望</w:t>
            </w:r>
            <w:r>
              <w:rPr>
                <w:rFonts w:eastAsia="仿宋"/>
                <w:sz w:val="24"/>
              </w:rPr>
              <w:t>产权归属（</w:t>
            </w:r>
            <w:r>
              <w:rPr>
                <w:rFonts w:eastAsia="仿宋" w:hint="eastAsia"/>
                <w:sz w:val="24"/>
              </w:rPr>
              <w:t>以双方实际签署合作协议为准</w:t>
            </w:r>
            <w:r>
              <w:rPr>
                <w:rFonts w:eastAsia="仿宋"/>
                <w:sz w:val="24"/>
              </w:rPr>
              <w:t>）</w:t>
            </w:r>
          </w:p>
        </w:tc>
        <w:tc>
          <w:tcPr>
            <w:tcW w:w="7468" w:type="dxa"/>
            <w:gridSpan w:val="2"/>
            <w:shd w:val="clear" w:color="auto" w:fill="FFFFFF"/>
            <w:vAlign w:val="center"/>
          </w:tcPr>
          <w:p w:rsidR="00913EFE" w:rsidRDefault="00913EFE" w:rsidP="00913EFE">
            <w:pPr>
              <w:adjustRightInd w:val="0"/>
              <w:snapToGrid w:val="0"/>
              <w:spacing w:line="312" w:lineRule="auto"/>
              <w:jc w:val="left"/>
              <w:rPr>
                <w:rFonts w:ascii="仿宋" w:eastAsia="仿宋" w:hAnsi="仿宋"/>
                <w:sz w:val="24"/>
              </w:rPr>
            </w:pPr>
            <w:r>
              <w:rPr>
                <w:rFonts w:ascii="仿宋" w:eastAsia="仿宋" w:hAnsi="仿宋" w:hint="eastAsia"/>
                <w:sz w:val="24"/>
              </w:rPr>
              <w:t>（知识产权要求、成果管理及合作权益分配）</w:t>
            </w:r>
          </w:p>
          <w:p w:rsidR="00913EFE" w:rsidRDefault="00913EFE" w:rsidP="00913EFE">
            <w:pPr>
              <w:ind w:firstLineChars="200" w:firstLine="480"/>
              <w:jc w:val="left"/>
              <w:rPr>
                <w:rFonts w:ascii="仿宋" w:eastAsia="仿宋" w:hAnsi="仿宋"/>
                <w:sz w:val="24"/>
              </w:rPr>
            </w:pPr>
            <w:r>
              <w:rPr>
                <w:rFonts w:ascii="仿宋" w:eastAsia="仿宋" w:hAnsi="仿宋" w:hint="eastAsia"/>
                <w:sz w:val="24"/>
              </w:rPr>
              <w:t>在产品研发与产业化过程中取得的知识产权归发榜方所有。</w:t>
            </w:r>
          </w:p>
        </w:tc>
      </w:tr>
      <w:tr w:rsidR="00913EFE" w:rsidTr="00913EFE">
        <w:trPr>
          <w:trHeight w:val="4589"/>
          <w:jc w:val="center"/>
        </w:trPr>
        <w:tc>
          <w:tcPr>
            <w:tcW w:w="1036" w:type="dxa"/>
            <w:shd w:val="clear" w:color="auto" w:fill="FFFFFF"/>
            <w:vAlign w:val="center"/>
          </w:tcPr>
          <w:p w:rsidR="00913EFE" w:rsidRDefault="00913EFE" w:rsidP="00913EFE">
            <w:pPr>
              <w:adjustRightInd w:val="0"/>
              <w:snapToGrid w:val="0"/>
              <w:spacing w:line="300" w:lineRule="auto"/>
              <w:jc w:val="center"/>
              <w:rPr>
                <w:rFonts w:eastAsia="仿宋"/>
                <w:sz w:val="24"/>
              </w:rPr>
            </w:pPr>
            <w:r>
              <w:rPr>
                <w:rFonts w:eastAsia="仿宋"/>
                <w:sz w:val="24"/>
              </w:rPr>
              <w:t>企业承接转化后预期的经济、社会效益（限</w:t>
            </w:r>
            <w:r>
              <w:rPr>
                <w:rFonts w:eastAsia="仿宋"/>
                <w:sz w:val="24"/>
              </w:rPr>
              <w:t>300</w:t>
            </w:r>
            <w:r>
              <w:rPr>
                <w:rFonts w:eastAsia="仿宋"/>
                <w:sz w:val="24"/>
              </w:rPr>
              <w:t>字以内）</w:t>
            </w:r>
          </w:p>
        </w:tc>
        <w:tc>
          <w:tcPr>
            <w:tcW w:w="7468" w:type="dxa"/>
            <w:gridSpan w:val="2"/>
            <w:shd w:val="clear" w:color="auto" w:fill="FFFFFF"/>
            <w:vAlign w:val="center"/>
          </w:tcPr>
          <w:p w:rsidR="00913EFE" w:rsidRDefault="00913EFE" w:rsidP="00913EFE">
            <w:pPr>
              <w:adjustRightInd w:val="0"/>
              <w:snapToGrid w:val="0"/>
              <w:spacing w:line="312" w:lineRule="auto"/>
              <w:ind w:firstLineChars="100" w:firstLine="240"/>
              <w:jc w:val="left"/>
              <w:rPr>
                <w:rFonts w:ascii="仿宋" w:eastAsia="仿宋" w:hAnsi="仿宋"/>
                <w:sz w:val="24"/>
              </w:rPr>
            </w:pPr>
            <w:r>
              <w:rPr>
                <w:rFonts w:ascii="仿宋" w:eastAsia="仿宋" w:hAnsi="仿宋" w:hint="eastAsia"/>
                <w:sz w:val="24"/>
              </w:rPr>
              <w:t>经济效益：相关技术成果转化后预期形成2-3条BOPE生产线，新增产值3000万元，新增利润500万元。</w:t>
            </w:r>
          </w:p>
          <w:p w:rsidR="00913EFE" w:rsidRDefault="00913EFE" w:rsidP="00913EFE">
            <w:pPr>
              <w:adjustRightInd w:val="0"/>
              <w:snapToGrid w:val="0"/>
              <w:spacing w:line="312" w:lineRule="auto"/>
              <w:ind w:firstLineChars="100" w:firstLine="240"/>
              <w:jc w:val="left"/>
              <w:rPr>
                <w:rFonts w:ascii="仿宋" w:eastAsia="仿宋" w:hAnsi="仿宋"/>
                <w:sz w:val="24"/>
              </w:rPr>
            </w:pPr>
            <w:r>
              <w:rPr>
                <w:rFonts w:ascii="仿宋" w:eastAsia="仿宋" w:hAnsi="仿宋" w:hint="eastAsia"/>
                <w:sz w:val="24"/>
              </w:rPr>
              <w:t>社会效益：通过创新研发冷链用BOPE新产品，形成自主知识产权，打破少数欧美企业在冷链用BOPE薄膜产业化的核心技术壁垒。2020年我国的冷链市场达2.65亿吨，包装材料用量巨大，该产品具有优异的低温抗穿刺和热收缩性能，有助于推动我国冷链物流行业的高质量发展；在当前疫情防控严峻的形势下，对保障冷链物流产品的安全性具有重要的意义。BOPE膜可循环回收，在冷链复合包装领域可替代现有的BOPA膜，能破解冷链薄膜的资源回收难题，具有低碳环保的突出优势。</w:t>
            </w:r>
          </w:p>
        </w:tc>
      </w:tr>
    </w:tbl>
    <w:p w:rsidR="00913EFE" w:rsidRDefault="00913EFE" w:rsidP="00913EFE"/>
    <w:p w:rsidR="00357321" w:rsidRDefault="00913EFE">
      <w:r>
        <w:br w:type="page"/>
      </w:r>
    </w:p>
    <w:p w:rsidR="00357321" w:rsidRDefault="00537FF0">
      <w:pPr>
        <w:tabs>
          <w:tab w:val="left" w:pos="8640"/>
        </w:tabs>
        <w:adjustRightInd w:val="0"/>
        <w:snapToGrid w:val="0"/>
        <w:rPr>
          <w:rFonts w:ascii="黑体" w:eastAsia="黑体" w:hAnsi="黑体"/>
          <w:bCs/>
          <w:spacing w:val="6"/>
          <w:sz w:val="30"/>
          <w:szCs w:val="30"/>
        </w:rPr>
      </w:pPr>
      <w:r>
        <w:rPr>
          <w:rFonts w:ascii="黑体" w:eastAsia="黑体" w:hAnsi="黑体" w:hint="eastAsia"/>
          <w:bCs/>
          <w:spacing w:val="6"/>
          <w:sz w:val="30"/>
          <w:szCs w:val="30"/>
        </w:rPr>
        <w:lastRenderedPageBreak/>
        <w:t>榜单三：</w:t>
      </w:r>
      <w:r>
        <w:rPr>
          <w:rFonts w:eastAsia="仿宋" w:hint="eastAsia"/>
          <w:b/>
          <w:sz w:val="28"/>
          <w:szCs w:val="28"/>
        </w:rPr>
        <w:t>高</w:t>
      </w:r>
      <w:r>
        <w:rPr>
          <w:rFonts w:ascii="黑体" w:eastAsia="黑体" w:hAnsi="黑体" w:hint="eastAsia"/>
          <w:bCs/>
          <w:spacing w:val="6"/>
          <w:sz w:val="30"/>
          <w:szCs w:val="30"/>
        </w:rPr>
        <w:t>导湿增强型抑菌中空纤维混纺纱的研发关键技术及产业化</w:t>
      </w:r>
      <w:r w:rsidR="00F13771">
        <w:rPr>
          <w:rFonts w:ascii="黑体" w:eastAsia="黑体" w:hAnsi="黑体" w:hint="eastAsia"/>
          <w:bCs/>
          <w:spacing w:val="6"/>
          <w:sz w:val="30"/>
          <w:szCs w:val="30"/>
        </w:rPr>
        <w:t>（指南代码：2022FZZD0103）</w:t>
      </w:r>
    </w:p>
    <w:p w:rsidR="00357321" w:rsidRDefault="00357321">
      <w:pPr>
        <w:tabs>
          <w:tab w:val="left" w:pos="8640"/>
        </w:tabs>
        <w:spacing w:line="20" w:lineRule="exact"/>
        <w:ind w:firstLine="536"/>
        <w:rPr>
          <w:rFonts w:hAnsi="宋体"/>
          <w:sz w:val="28"/>
          <w:szCs w:val="28"/>
        </w:rPr>
      </w:pPr>
    </w:p>
    <w:tbl>
      <w:tblPr>
        <w:tblW w:w="8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tblPr>
      <w:tblGrid>
        <w:gridCol w:w="1036"/>
        <w:gridCol w:w="4806"/>
        <w:gridCol w:w="2662"/>
        <w:gridCol w:w="164"/>
      </w:tblGrid>
      <w:tr w:rsidR="00357321">
        <w:trPr>
          <w:gridAfter w:val="1"/>
          <w:wAfter w:w="164" w:type="dxa"/>
          <w:trHeight w:val="567"/>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重大技术需求（难题）题目</w:t>
            </w:r>
          </w:p>
        </w:tc>
        <w:tc>
          <w:tcPr>
            <w:tcW w:w="7468" w:type="dxa"/>
            <w:gridSpan w:val="2"/>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高导湿增强型抑菌中空纤维混纺纱的研发关键技术及产业化</w:t>
            </w:r>
          </w:p>
        </w:tc>
      </w:tr>
      <w:tr w:rsidR="00357321">
        <w:trPr>
          <w:gridAfter w:val="1"/>
          <w:wAfter w:w="164" w:type="dxa"/>
          <w:trHeight w:val="567"/>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所属重大专项</w:t>
            </w:r>
          </w:p>
        </w:tc>
        <w:tc>
          <w:tcPr>
            <w:tcW w:w="7468" w:type="dxa"/>
            <w:gridSpan w:val="2"/>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科技重大专项</w:t>
            </w:r>
          </w:p>
        </w:tc>
      </w:tr>
      <w:tr w:rsidR="00357321">
        <w:trPr>
          <w:gridAfter w:val="1"/>
          <w:wAfter w:w="164" w:type="dxa"/>
          <w:trHeight w:val="567"/>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所属行业领域</w:t>
            </w:r>
          </w:p>
        </w:tc>
        <w:tc>
          <w:tcPr>
            <w:tcW w:w="7468" w:type="dxa"/>
            <w:gridSpan w:val="2"/>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棉纺产业链</w:t>
            </w:r>
          </w:p>
        </w:tc>
      </w:tr>
      <w:tr w:rsidR="00357321">
        <w:trPr>
          <w:gridAfter w:val="1"/>
          <w:wAfter w:w="164" w:type="dxa"/>
          <w:trHeight w:val="412"/>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技术难题性质</w:t>
            </w:r>
          </w:p>
        </w:tc>
        <w:tc>
          <w:tcPr>
            <w:tcW w:w="7468" w:type="dxa"/>
            <w:gridSpan w:val="2"/>
            <w:shd w:val="clear" w:color="auto" w:fill="FFFFFF"/>
            <w:vAlign w:val="center"/>
          </w:tcPr>
          <w:p w:rsidR="00357321" w:rsidRDefault="00537FF0">
            <w:pPr>
              <w:adjustRightInd w:val="0"/>
              <w:snapToGrid w:val="0"/>
              <w:jc w:val="center"/>
              <w:rPr>
                <w:rFonts w:ascii="仿宋" w:eastAsia="仿宋" w:hAnsi="仿宋"/>
                <w:sz w:val="24"/>
              </w:rPr>
            </w:pPr>
            <w:r>
              <w:rPr>
                <w:rFonts w:ascii="Segoe UI Symbol" w:eastAsia="Segoe UI Symbol" w:hAnsi="Segoe UI Symbol" w:hint="eastAsia"/>
                <w:sz w:val="24"/>
              </w:rPr>
              <w:t>☑</w:t>
            </w:r>
            <w:r>
              <w:rPr>
                <w:rFonts w:ascii="仿宋" w:eastAsia="仿宋" w:hAnsi="仿宋" w:hint="eastAsia"/>
                <w:sz w:val="24"/>
              </w:rPr>
              <w:t xml:space="preserve"> 需要外部科研力量帮助解决   □ 企业依靠自身力量能解决 </w:t>
            </w:r>
          </w:p>
        </w:tc>
      </w:tr>
      <w:tr w:rsidR="00357321">
        <w:trPr>
          <w:gridAfter w:val="1"/>
          <w:wAfter w:w="164" w:type="dxa"/>
          <w:trHeight w:val="439"/>
          <w:jc w:val="center"/>
        </w:trPr>
        <w:tc>
          <w:tcPr>
            <w:tcW w:w="8504" w:type="dxa"/>
            <w:gridSpan w:val="3"/>
            <w:shd w:val="clear" w:color="auto" w:fill="FFFFFF"/>
            <w:vAlign w:val="center"/>
          </w:tcPr>
          <w:p w:rsidR="00357321" w:rsidRDefault="00537FF0">
            <w:pPr>
              <w:adjustRightInd w:val="0"/>
              <w:snapToGrid w:val="0"/>
              <w:spacing w:line="312" w:lineRule="auto"/>
              <w:jc w:val="center"/>
              <w:rPr>
                <w:rFonts w:eastAsia="仿宋"/>
                <w:b/>
                <w:sz w:val="24"/>
              </w:rPr>
            </w:pPr>
            <w:r>
              <w:rPr>
                <w:rFonts w:eastAsia="仿宋" w:hint="eastAsia"/>
                <w:b/>
                <w:sz w:val="24"/>
              </w:rPr>
              <w:t>揭榜方须完成或满足的内容</w:t>
            </w:r>
          </w:p>
        </w:tc>
      </w:tr>
      <w:tr w:rsidR="00357321">
        <w:trPr>
          <w:gridAfter w:val="1"/>
          <w:wAfter w:w="164" w:type="dxa"/>
          <w:trHeight w:val="6902"/>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sz w:val="24"/>
              </w:rPr>
              <w:t>技术</w:t>
            </w:r>
            <w:r>
              <w:rPr>
                <w:rFonts w:eastAsia="仿宋" w:hint="eastAsia"/>
                <w:sz w:val="24"/>
              </w:rPr>
              <w:t>难题和攻关内容</w:t>
            </w:r>
            <w:r>
              <w:rPr>
                <w:rFonts w:eastAsia="仿宋"/>
                <w:sz w:val="24"/>
              </w:rPr>
              <w:t>（</w:t>
            </w:r>
            <w:r>
              <w:rPr>
                <w:rFonts w:eastAsia="仿宋"/>
                <w:spacing w:val="-11"/>
                <w:sz w:val="24"/>
              </w:rPr>
              <w:t>限</w:t>
            </w:r>
            <w:r>
              <w:rPr>
                <w:rFonts w:eastAsia="仿宋" w:hint="eastAsia"/>
                <w:spacing w:val="-11"/>
                <w:sz w:val="24"/>
              </w:rPr>
              <w:t>5</w:t>
            </w:r>
            <w:r>
              <w:rPr>
                <w:rFonts w:eastAsia="仿宋"/>
                <w:spacing w:val="-11"/>
                <w:sz w:val="24"/>
              </w:rPr>
              <w:t>00</w:t>
            </w:r>
          </w:p>
          <w:p w:rsidR="00357321" w:rsidRDefault="00537FF0">
            <w:pPr>
              <w:adjustRightInd w:val="0"/>
              <w:snapToGrid w:val="0"/>
              <w:spacing w:line="300" w:lineRule="auto"/>
              <w:jc w:val="center"/>
              <w:rPr>
                <w:rFonts w:eastAsia="仿宋"/>
                <w:sz w:val="24"/>
              </w:rPr>
            </w:pPr>
            <w:r>
              <w:rPr>
                <w:rFonts w:eastAsia="仿宋"/>
                <w:sz w:val="24"/>
              </w:rPr>
              <w:t>字以内）</w:t>
            </w:r>
          </w:p>
        </w:tc>
        <w:tc>
          <w:tcPr>
            <w:tcW w:w="7468" w:type="dxa"/>
            <w:gridSpan w:val="2"/>
            <w:shd w:val="clear" w:color="auto" w:fill="FFFFFF"/>
          </w:tcPr>
          <w:p w:rsidR="00357321" w:rsidRDefault="00537FF0">
            <w:pPr>
              <w:adjustRightInd w:val="0"/>
              <w:snapToGrid w:val="0"/>
              <w:spacing w:line="312" w:lineRule="auto"/>
              <w:jc w:val="left"/>
              <w:rPr>
                <w:rFonts w:eastAsia="仿宋"/>
                <w:sz w:val="24"/>
              </w:rPr>
            </w:pPr>
            <w:r>
              <w:rPr>
                <w:rFonts w:eastAsia="仿宋" w:hint="eastAsia"/>
                <w:sz w:val="24"/>
              </w:rPr>
              <w:t>（描述具体技术难题或发展瓶颈，要求内容具体、指向清晰；简述技术攻关的方向，说明期望通过科技创新解决的技术壁垒；说明是否行业共性“卡脖子”技术及现实应用场景）</w:t>
            </w:r>
          </w:p>
          <w:p w:rsidR="00357321" w:rsidRDefault="00537FF0">
            <w:pPr>
              <w:adjustRightInd w:val="0"/>
              <w:snapToGrid w:val="0"/>
              <w:spacing w:line="312" w:lineRule="auto"/>
              <w:jc w:val="left"/>
              <w:rPr>
                <w:rFonts w:eastAsia="仿宋"/>
                <w:sz w:val="24"/>
              </w:rPr>
            </w:pPr>
            <w:r>
              <w:rPr>
                <w:rFonts w:eastAsia="仿宋" w:hint="eastAsia"/>
                <w:sz w:val="24"/>
              </w:rPr>
              <w:t xml:space="preserve">    1</w:t>
            </w:r>
            <w:r>
              <w:rPr>
                <w:rFonts w:eastAsia="仿宋" w:hint="eastAsia"/>
                <w:sz w:val="24"/>
              </w:rPr>
              <w:t>．技术难题和攻关内容</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高导湿增强型抑菌纤维面料广泛应用于安全防护服、专业运动服、高品质内衣等。国外在高导湿面料方面的研发技术一直处于国际领先水平，如美国杜邦公司研发的十字形四沟槽截面的“</w:t>
            </w:r>
            <w:r>
              <w:rPr>
                <w:rFonts w:eastAsia="仿宋" w:hint="eastAsia"/>
                <w:sz w:val="24"/>
              </w:rPr>
              <w:t>Coolmax</w:t>
            </w:r>
            <w:r>
              <w:rPr>
                <w:rFonts w:eastAsia="仿宋" w:hint="eastAsia"/>
                <w:sz w:val="24"/>
              </w:rPr>
              <w:t>”系列高导湿纤维，日本东洋纺织公司研发的“</w:t>
            </w:r>
            <w:r>
              <w:rPr>
                <w:rFonts w:eastAsia="仿宋" w:hint="eastAsia"/>
                <w:sz w:val="24"/>
              </w:rPr>
              <w:t>Y</w:t>
            </w:r>
            <w:r>
              <w:rPr>
                <w:rFonts w:eastAsia="仿宋" w:hint="eastAsia"/>
                <w:sz w:val="24"/>
              </w:rPr>
              <w:t>”型三叶片截面高导湿纤维以及韩国晓星公司研发的苜蓿草四叶状“</w:t>
            </w:r>
            <w:r>
              <w:rPr>
                <w:rFonts w:eastAsia="仿宋" w:hint="eastAsia"/>
                <w:sz w:val="24"/>
              </w:rPr>
              <w:t>Aerocool</w:t>
            </w:r>
            <w:r>
              <w:rPr>
                <w:rFonts w:eastAsia="仿宋" w:hint="eastAsia"/>
                <w:sz w:val="24"/>
              </w:rPr>
              <w:t>”系列高导湿纤维，几乎垄断了国内外各大著名品牌安全防护服以及高端运动服装的面料市场。为了攻克垄断，</w:t>
            </w:r>
            <w:r>
              <w:rPr>
                <w:rFonts w:eastAsia="仿宋" w:hint="eastAsia"/>
                <w:sz w:val="24"/>
              </w:rPr>
              <w:t>2021</w:t>
            </w:r>
            <w:r>
              <w:rPr>
                <w:rFonts w:eastAsia="仿宋" w:hint="eastAsia"/>
                <w:sz w:val="24"/>
              </w:rPr>
              <w:t>年</w:t>
            </w:r>
            <w:r>
              <w:rPr>
                <w:rFonts w:eastAsia="仿宋" w:hint="eastAsia"/>
                <w:sz w:val="24"/>
              </w:rPr>
              <w:t>6</w:t>
            </w:r>
            <w:r>
              <w:rPr>
                <w:rFonts w:eastAsia="仿宋" w:hint="eastAsia"/>
                <w:sz w:val="24"/>
              </w:rPr>
              <w:t>月，中国纺织工业联合会发布的《纺织行业“十四五”科技发展指导意见》中明确指出在先进纺织制品领域需要重点突破的关键共性技术之一是“开发导湿速干、抗菌等高端纺织产品”。</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兼具导湿、保暖、轻质特征的圆形中空纤维是研发高导湿纤维面料的首选。但是，中空纤维存在强力低、易脆断、纯纺难度大的“不可纺”问题。目前，中空纤维主要通过与其他纤维（如：棉纤维）混纺和调控纺纱工艺的方法提高中空纤维的可纺性，但是这两种方法均存在需要攻克的技术难题：①通过与棉纤维混纺，虽然纤维可纺性以及纱线在千米细节、粗节、棉结指标上有一定程度改善，但是纱线的单纱断裂强力却明显下降。同时，混纺纱中具有导湿特性的中空纤维含量下降，最终影响了纱线产品的导湿性能；②由于中空纤维呈管状结构，其断裂强度只</w:t>
            </w:r>
            <w:r>
              <w:rPr>
                <w:rFonts w:eastAsia="仿宋" w:hint="eastAsia"/>
                <w:sz w:val="24"/>
              </w:rPr>
              <w:lastRenderedPageBreak/>
              <w:t>有普通涤纶纤维断裂强度的</w:t>
            </w:r>
            <w:r>
              <w:rPr>
                <w:rFonts w:eastAsia="仿宋" w:hint="eastAsia"/>
                <w:sz w:val="24"/>
              </w:rPr>
              <w:t>1/2</w:t>
            </w:r>
            <w:r>
              <w:rPr>
                <w:rFonts w:eastAsia="仿宋" w:hint="eastAsia"/>
                <w:sz w:val="24"/>
              </w:rPr>
              <w:t>，因此在梳理工艺中易损伤，牵伸过程中易脆断。为了减小纤维被切断的概率，纺纱工序中需要降低刺辊速度，但是刺辊降速又造成纤维梳理度不足，最终影响了纱线的强度。</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在解决中空纤维纺纱卡脖子关键问题基础上，开发兼具高导湿和抑菌防霉特性的中空纤维纱线产品不仅可以显著提高产品的附加值，而且能符合特殊行业的应用需求，如安全防护服领域。基于上述问题，本项目研发内容包括以下几个方面：</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w:t>
            </w:r>
            <w:r>
              <w:rPr>
                <w:rFonts w:eastAsia="仿宋" w:hint="eastAsia"/>
                <w:sz w:val="24"/>
              </w:rPr>
              <w:t>1</w:t>
            </w:r>
            <w:r>
              <w:rPr>
                <w:rFonts w:eastAsia="仿宋" w:hint="eastAsia"/>
                <w:sz w:val="24"/>
              </w:rPr>
              <w:t>）高强度吸湿抑菌海藻</w:t>
            </w:r>
            <w:r>
              <w:rPr>
                <w:rFonts w:eastAsia="仿宋" w:hint="eastAsia"/>
                <w:sz w:val="24"/>
              </w:rPr>
              <w:t>/</w:t>
            </w:r>
            <w:r>
              <w:rPr>
                <w:rFonts w:eastAsia="仿宋" w:hint="eastAsia"/>
                <w:sz w:val="24"/>
              </w:rPr>
              <w:t>纳米纤维素复合纤维的研发</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为了解决中空纤维与棉纤维混纺导致混纺纱的断裂强力和导湿性能下降的问题，本项目研发高强度吸湿抑菌海藻</w:t>
            </w:r>
            <w:r>
              <w:rPr>
                <w:rFonts w:eastAsia="仿宋" w:hint="eastAsia"/>
                <w:sz w:val="24"/>
              </w:rPr>
              <w:t>/</w:t>
            </w:r>
            <w:r>
              <w:rPr>
                <w:rFonts w:eastAsia="仿宋" w:hint="eastAsia"/>
                <w:sz w:val="24"/>
              </w:rPr>
              <w:t>纳米纤维素复合纤维替代传统棉纤维与中空纤维混纺。海藻纤维是以海洋中含量巨大的海藻为原料制备的绿色环保生物质纤维，具有优异的吸湿和抑菌防霉性能。项目首先采用</w:t>
            </w:r>
            <w:r>
              <w:rPr>
                <w:rFonts w:eastAsia="仿宋" w:hint="eastAsia"/>
                <w:sz w:val="24"/>
              </w:rPr>
              <w:t>TEMPO</w:t>
            </w:r>
            <w:r>
              <w:rPr>
                <w:rFonts w:eastAsia="仿宋" w:hint="eastAsia"/>
                <w:sz w:val="24"/>
              </w:rPr>
              <w:t>氧化法制备高强度、高模量、高长径比的纳米纤维素，纳米纤维素常作为复合材料的增强相，提高材料的强度。采用湿法纺丝法，将高强度纳米纤维素添加到生物质海藻纺丝液中，通过化学交联处理，使纺丝过程中纳米纤维素在海藻纤维中呈现高度取向的排列结构，增强二者之间的界面结合和相容性，进而研发具有高强度吸湿抑菌性能的海藻</w:t>
            </w:r>
            <w:r>
              <w:rPr>
                <w:rFonts w:eastAsia="仿宋" w:hint="eastAsia"/>
                <w:sz w:val="24"/>
              </w:rPr>
              <w:t>/</w:t>
            </w:r>
            <w:r>
              <w:rPr>
                <w:rFonts w:eastAsia="仿宋" w:hint="eastAsia"/>
                <w:sz w:val="24"/>
              </w:rPr>
              <w:t>纳米纤维素复合纤维。将高强度吸湿抑菌的海藻</w:t>
            </w:r>
            <w:r>
              <w:rPr>
                <w:rFonts w:eastAsia="仿宋" w:hint="eastAsia"/>
                <w:sz w:val="24"/>
              </w:rPr>
              <w:t>/</w:t>
            </w:r>
            <w:r>
              <w:rPr>
                <w:rFonts w:eastAsia="仿宋" w:hint="eastAsia"/>
                <w:sz w:val="24"/>
              </w:rPr>
              <w:t>纳米纤维素复合纤维材料替代传统棉纤维与中空纤维混纺，既能解决中空纤维的可纺性问题，有效提高纱线的强度和导湿性能，又能赋予纱线抑菌防霉的功能。</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w:t>
            </w:r>
            <w:r>
              <w:rPr>
                <w:rFonts w:eastAsia="仿宋" w:hint="eastAsia"/>
                <w:sz w:val="24"/>
              </w:rPr>
              <w:t>2</w:t>
            </w:r>
            <w:r>
              <w:rPr>
                <w:rFonts w:eastAsia="仿宋" w:hint="eastAsia"/>
                <w:sz w:val="24"/>
              </w:rPr>
              <w:t>）导湿中空纤维的梳理工序及方法研究</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中空纤维强力低、易脆断、不适宜梳理。因此在梳棉工序中，为了防止中空纤维被打断，主要采取“减少握持打击，柔性梳理”的解决方案，具体包括：①协调刺辊速度与锡林速度，建立二者之间的速度比关系；②优化前后固定盖板、回转盖板与锡林针齿之间的自由梳理功能；③调控梳理机的道夫转速，降低梳棉机出条速度，增加纤维在锡林与盖板之间的梳理时间。最终解决由于刺辊降速造成的纤维梳理度不足的问题，进而提高纱线的强度。</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w:t>
            </w:r>
            <w:r>
              <w:rPr>
                <w:rFonts w:eastAsia="仿宋" w:hint="eastAsia"/>
                <w:sz w:val="24"/>
              </w:rPr>
              <w:t>3</w:t>
            </w:r>
            <w:r>
              <w:rPr>
                <w:rFonts w:eastAsia="仿宋" w:hint="eastAsia"/>
                <w:sz w:val="24"/>
              </w:rPr>
              <w:t>）高导湿增强型抑菌中空纤维混纺纱的并条与粗细纱工序研究</w:t>
            </w:r>
          </w:p>
          <w:p w:rsidR="00357321" w:rsidRDefault="00537FF0">
            <w:pPr>
              <w:adjustRightInd w:val="0"/>
              <w:snapToGrid w:val="0"/>
              <w:spacing w:line="312" w:lineRule="auto"/>
              <w:ind w:firstLine="480"/>
              <w:jc w:val="left"/>
              <w:rPr>
                <w:rFonts w:eastAsia="仿宋"/>
                <w:sz w:val="24"/>
              </w:rPr>
            </w:pPr>
            <w:r>
              <w:rPr>
                <w:rFonts w:eastAsia="仿宋" w:hint="eastAsia"/>
                <w:sz w:val="24"/>
              </w:rPr>
              <w:t>中空纤维强力低、易脆断，导致纯纺难度大，因此需要混纺。本项目在混并条工序中，将中空纤维纱条与高强度吸湿抑菌海藻</w:t>
            </w:r>
            <w:r>
              <w:rPr>
                <w:rFonts w:eastAsia="仿宋" w:hint="eastAsia"/>
                <w:sz w:val="24"/>
              </w:rPr>
              <w:t>/</w:t>
            </w:r>
            <w:r>
              <w:rPr>
                <w:rFonts w:eastAsia="仿宋" w:hint="eastAsia"/>
                <w:sz w:val="24"/>
              </w:rPr>
              <w:t>纳米纤维素复合纤维纱条进行混并，改善了混纺纱条的强度和吸湿性能。在工序上，主要采取“柔顺牵伸”的解决方法，具体包括：①调控并合根数；</w:t>
            </w:r>
            <w:r>
              <w:rPr>
                <w:rFonts w:eastAsia="仿宋" w:hint="eastAsia"/>
                <w:sz w:val="24"/>
              </w:rPr>
              <w:lastRenderedPageBreak/>
              <w:t>②采取“顺牵伸”工艺，保证条干均匀度；③降低出条速度，防止纤维被拉断；④适当提高并条机后牵伸倍数，防止纤维在前区被拉断；⑤调控并条机罗拉隔距；⑥调控粗纱、细纱主牵伸区的隔距，优化粗细纱的捻系数。最终避免并条和粗细纱工序中空纤维被拉断，减少短绒堆积，改善混纺纱的质量，提高纱线的强度。</w:t>
            </w:r>
          </w:p>
          <w:p w:rsidR="00357321" w:rsidRDefault="00537FF0">
            <w:pPr>
              <w:adjustRightInd w:val="0"/>
              <w:snapToGrid w:val="0"/>
              <w:spacing w:line="312" w:lineRule="auto"/>
              <w:jc w:val="left"/>
              <w:rPr>
                <w:rFonts w:eastAsia="仿宋"/>
                <w:sz w:val="24"/>
              </w:rPr>
            </w:pPr>
            <w:r>
              <w:rPr>
                <w:rFonts w:eastAsia="仿宋" w:hint="eastAsia"/>
                <w:sz w:val="24"/>
              </w:rPr>
              <w:t xml:space="preserve"> 2</w:t>
            </w:r>
            <w:r>
              <w:rPr>
                <w:rFonts w:eastAsia="仿宋" w:hint="eastAsia"/>
                <w:sz w:val="24"/>
              </w:rPr>
              <w:t>．期望解决的技术壁垒</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w:t>
            </w:r>
            <w:r>
              <w:rPr>
                <w:rFonts w:eastAsia="仿宋" w:hint="eastAsia"/>
                <w:sz w:val="24"/>
              </w:rPr>
              <w:t>1</w:t>
            </w:r>
            <w:r>
              <w:rPr>
                <w:rFonts w:eastAsia="仿宋" w:hint="eastAsia"/>
                <w:sz w:val="24"/>
              </w:rPr>
              <w:t>）自主研发高强度纳米纤维素，采用湿法纺丝法制备高强度吸湿抑菌海藻</w:t>
            </w:r>
            <w:r>
              <w:rPr>
                <w:rFonts w:eastAsia="仿宋" w:hint="eastAsia"/>
                <w:sz w:val="24"/>
              </w:rPr>
              <w:t>/</w:t>
            </w:r>
            <w:r>
              <w:rPr>
                <w:rFonts w:eastAsia="仿宋" w:hint="eastAsia"/>
                <w:sz w:val="24"/>
              </w:rPr>
              <w:t>纳米纤维素复合纤维材料。通过化学交联处理使纳米纤维素在海藻纤维中呈现高度取向的排列结构，提高二者之间的界面结合和相容性，进而提高复合纤维的强度。研发高强度吸湿抑菌海藻</w:t>
            </w:r>
            <w:r>
              <w:rPr>
                <w:rFonts w:eastAsia="仿宋" w:hint="eastAsia"/>
                <w:sz w:val="24"/>
              </w:rPr>
              <w:t>/</w:t>
            </w:r>
            <w:r>
              <w:rPr>
                <w:rFonts w:eastAsia="仿宋" w:hint="eastAsia"/>
                <w:sz w:val="24"/>
              </w:rPr>
              <w:t>纳米纤维素复合纤维材料，并将其与中空纤维混纺，解决中空纤维强力低、易脆断、无法实现纯纺的问题，并提高纱线的强度和导湿性能，赋予抑菌性。</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w:t>
            </w:r>
            <w:r>
              <w:rPr>
                <w:rFonts w:eastAsia="仿宋" w:hint="eastAsia"/>
                <w:sz w:val="24"/>
              </w:rPr>
              <w:t>2</w:t>
            </w:r>
            <w:r>
              <w:rPr>
                <w:rFonts w:eastAsia="仿宋" w:hint="eastAsia"/>
                <w:sz w:val="24"/>
              </w:rPr>
              <w:t>）针对中空纤维强力低、易脆断、不适宜梳理的问题，创新性的引入“减少握持打击，柔性梳理”的方法，有效解决传统梳理工艺导致中空纤维梳理断裂和纤维梳理度不足的行业“卡脖子”问题。</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w:t>
            </w:r>
            <w:r>
              <w:rPr>
                <w:rFonts w:eastAsia="仿宋" w:hint="eastAsia"/>
                <w:sz w:val="24"/>
              </w:rPr>
              <w:t>3</w:t>
            </w:r>
            <w:r>
              <w:rPr>
                <w:rFonts w:eastAsia="仿宋" w:hint="eastAsia"/>
                <w:sz w:val="24"/>
              </w:rPr>
              <w:t>）创新性设计“柔顺牵伸”的关键技术，通过并条根数、牵伸倍数和牵伸隔距的匹配对纱线条干均匀度和捻系数进行调控，防止中空纤维被拉断，减少短绒堆积，提高纱条的强度。</w:t>
            </w:r>
          </w:p>
          <w:p w:rsidR="00357321" w:rsidRDefault="00537FF0">
            <w:pPr>
              <w:adjustRightInd w:val="0"/>
              <w:snapToGrid w:val="0"/>
              <w:spacing w:line="312" w:lineRule="auto"/>
              <w:jc w:val="left"/>
              <w:rPr>
                <w:rFonts w:eastAsia="仿宋"/>
                <w:sz w:val="24"/>
              </w:rPr>
            </w:pPr>
            <w:r>
              <w:rPr>
                <w:rFonts w:eastAsia="仿宋" w:hint="eastAsia"/>
                <w:sz w:val="24"/>
              </w:rPr>
              <w:t xml:space="preserve">    3</w:t>
            </w:r>
            <w:r>
              <w:rPr>
                <w:rFonts w:eastAsia="仿宋" w:hint="eastAsia"/>
                <w:sz w:val="24"/>
              </w:rPr>
              <w:t>．行业共性“卡脖子”技术及现实应用场景情况</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美国杜邦公司、日本东洋纺织公司等几家外国公司几乎垄断了高导湿纤维面料市场。中空纤维是研发高导湿纤维面料的重要原料，但是中空纤维强力低、易脆断，在纺织业被普遍认为是不可纺的纤维材料，在纺纱行业存在共性“卡脖子”生产技术难题，通过本项目研究期望解决中空纤维混纺纱的研发关键技术，实现产业化。本项目开发的增强型中空纤维混纺纱线产品兼具高导湿和抑菌防霉特性可适用于安全防护服、专业运动服以及高端内衣产品。</w:t>
            </w:r>
          </w:p>
          <w:p w:rsidR="00357321" w:rsidRDefault="00357321">
            <w:pPr>
              <w:adjustRightInd w:val="0"/>
              <w:snapToGrid w:val="0"/>
              <w:spacing w:line="312" w:lineRule="auto"/>
              <w:jc w:val="left"/>
              <w:rPr>
                <w:rFonts w:eastAsia="仿宋"/>
                <w:sz w:val="24"/>
              </w:rPr>
            </w:pPr>
          </w:p>
        </w:tc>
      </w:tr>
      <w:tr w:rsidR="00357321">
        <w:trPr>
          <w:gridAfter w:val="1"/>
          <w:wAfter w:w="164" w:type="dxa"/>
          <w:trHeight w:val="1322"/>
          <w:jc w:val="center"/>
        </w:trPr>
        <w:tc>
          <w:tcPr>
            <w:tcW w:w="1036" w:type="dxa"/>
            <w:shd w:val="clear" w:color="auto" w:fill="FFFFFF"/>
            <w:vAlign w:val="center"/>
          </w:tcPr>
          <w:p w:rsidR="00357321" w:rsidRDefault="00537FF0">
            <w:pPr>
              <w:adjustRightInd w:val="0"/>
              <w:snapToGrid w:val="0"/>
              <w:jc w:val="center"/>
              <w:rPr>
                <w:rFonts w:eastAsia="仿宋"/>
                <w:sz w:val="24"/>
              </w:rPr>
            </w:pPr>
            <w:r>
              <w:rPr>
                <w:rFonts w:eastAsia="仿宋"/>
                <w:sz w:val="24"/>
              </w:rPr>
              <w:lastRenderedPageBreak/>
              <w:t>技术攻关后希望达到的预期技术目标（限</w:t>
            </w:r>
            <w:r>
              <w:rPr>
                <w:rFonts w:eastAsia="仿宋"/>
                <w:sz w:val="24"/>
              </w:rPr>
              <w:t>500</w:t>
            </w:r>
            <w:r>
              <w:rPr>
                <w:rFonts w:eastAsia="仿宋"/>
                <w:sz w:val="24"/>
              </w:rPr>
              <w:t>字以</w:t>
            </w:r>
            <w:r>
              <w:rPr>
                <w:rFonts w:eastAsia="仿宋"/>
                <w:sz w:val="24"/>
              </w:rPr>
              <w:lastRenderedPageBreak/>
              <w:t>内）</w:t>
            </w:r>
          </w:p>
        </w:tc>
        <w:tc>
          <w:tcPr>
            <w:tcW w:w="7468" w:type="dxa"/>
            <w:gridSpan w:val="2"/>
            <w:shd w:val="clear" w:color="auto" w:fill="FFFFFF"/>
            <w:vAlign w:val="center"/>
          </w:tcPr>
          <w:p w:rsidR="00357321" w:rsidRDefault="00537FF0">
            <w:pPr>
              <w:adjustRightInd w:val="0"/>
              <w:snapToGrid w:val="0"/>
              <w:spacing w:line="312" w:lineRule="auto"/>
              <w:jc w:val="left"/>
              <w:rPr>
                <w:rFonts w:eastAsia="仿宋"/>
                <w:sz w:val="24"/>
              </w:rPr>
            </w:pPr>
            <w:r>
              <w:rPr>
                <w:rFonts w:eastAsia="仿宋" w:hint="eastAsia"/>
                <w:sz w:val="24"/>
              </w:rPr>
              <w:lastRenderedPageBreak/>
              <w:t>（目前的技术指标参数，攻关后要求达到的技术参数；如属于填补空白的“卡脖子”技术可不填目前的技术指标参数；说明新原理、新产品、新技术、关键部件等目标技术参数实现条件，如自然条件、工况环境、成本约束、行业监管等技术应用的边界条件）</w:t>
            </w:r>
          </w:p>
          <w:p w:rsidR="00357321" w:rsidRDefault="00537FF0">
            <w:pPr>
              <w:adjustRightInd w:val="0"/>
              <w:snapToGrid w:val="0"/>
              <w:spacing w:line="312" w:lineRule="auto"/>
              <w:jc w:val="left"/>
              <w:rPr>
                <w:rFonts w:eastAsia="仿宋"/>
                <w:sz w:val="24"/>
              </w:rPr>
            </w:pPr>
            <w:r>
              <w:rPr>
                <w:rFonts w:eastAsia="仿宋" w:hint="eastAsia"/>
                <w:sz w:val="24"/>
              </w:rPr>
              <w:t xml:space="preserve">    1. </w:t>
            </w:r>
            <w:r>
              <w:rPr>
                <w:rFonts w:eastAsia="仿宋" w:hint="eastAsia"/>
                <w:sz w:val="24"/>
              </w:rPr>
              <w:t>目前的技术指标参数</w:t>
            </w:r>
          </w:p>
          <w:p w:rsidR="00357321" w:rsidRDefault="00537FF0">
            <w:pPr>
              <w:adjustRightInd w:val="0"/>
              <w:snapToGrid w:val="0"/>
              <w:spacing w:line="312" w:lineRule="auto"/>
              <w:jc w:val="left"/>
              <w:rPr>
                <w:rFonts w:eastAsia="仿宋"/>
                <w:sz w:val="24"/>
              </w:rPr>
            </w:pPr>
            <w:r>
              <w:rPr>
                <w:rFonts w:eastAsia="仿宋" w:hint="eastAsia"/>
                <w:sz w:val="24"/>
              </w:rPr>
              <w:lastRenderedPageBreak/>
              <w:t xml:space="preserve">    </w:t>
            </w:r>
            <w:r>
              <w:rPr>
                <w:rFonts w:eastAsia="仿宋" w:hint="eastAsia"/>
                <w:sz w:val="24"/>
              </w:rPr>
              <w:t>由于中空纤维强力低、易脆断、纯纺难度大。目前，中空纤维与棉纤维混纺纱的技术指标参数如下：</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①</w:t>
            </w:r>
            <w:r>
              <w:rPr>
                <w:rFonts w:eastAsia="仿宋" w:hint="eastAsia"/>
                <w:sz w:val="24"/>
              </w:rPr>
              <w:t xml:space="preserve"> </w:t>
            </w:r>
            <w:r>
              <w:rPr>
                <w:rFonts w:eastAsia="仿宋" w:hint="eastAsia"/>
                <w:sz w:val="24"/>
              </w:rPr>
              <w:t>条干均匀度变异系数：</w:t>
            </w:r>
            <w:r>
              <w:rPr>
                <w:rFonts w:eastAsia="仿宋" w:hint="eastAsia"/>
                <w:sz w:val="24"/>
              </w:rPr>
              <w:t>12.3 %</w:t>
            </w:r>
            <w:r>
              <w:rPr>
                <w:rFonts w:eastAsia="仿宋" w:hint="eastAsia"/>
                <w:sz w:val="24"/>
              </w:rPr>
              <w:t>；</w:t>
            </w:r>
            <w:r>
              <w:rPr>
                <w:rFonts w:eastAsia="仿宋" w:hint="eastAsia"/>
                <w:sz w:val="24"/>
              </w:rPr>
              <w:t xml:space="preserve"> </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②</w:t>
            </w:r>
            <w:r>
              <w:rPr>
                <w:rFonts w:eastAsia="仿宋" w:hint="eastAsia"/>
                <w:sz w:val="24"/>
              </w:rPr>
              <w:t xml:space="preserve"> </w:t>
            </w:r>
            <w:r>
              <w:rPr>
                <w:rFonts w:eastAsia="仿宋" w:hint="eastAsia"/>
                <w:sz w:val="24"/>
              </w:rPr>
              <w:t>毛羽指数（</w:t>
            </w:r>
            <w:r>
              <w:rPr>
                <w:rFonts w:eastAsia="仿宋" w:hint="eastAsia"/>
                <w:sz w:val="24"/>
              </w:rPr>
              <w:t>H</w:t>
            </w:r>
            <w:r>
              <w:rPr>
                <w:rFonts w:eastAsia="仿宋" w:hint="eastAsia"/>
                <w:sz w:val="24"/>
              </w:rPr>
              <w:t>）：</w:t>
            </w:r>
            <w:r>
              <w:rPr>
                <w:rFonts w:eastAsia="仿宋" w:hint="eastAsia"/>
                <w:sz w:val="24"/>
              </w:rPr>
              <w:t xml:space="preserve">3.41 </w:t>
            </w:r>
            <w:r>
              <w:rPr>
                <w:rFonts w:eastAsia="仿宋" w:hint="eastAsia"/>
                <w:sz w:val="24"/>
              </w:rPr>
              <w:t>根</w:t>
            </w:r>
            <w:r>
              <w:rPr>
                <w:rFonts w:eastAsia="仿宋" w:hint="eastAsia"/>
                <w:sz w:val="24"/>
              </w:rPr>
              <w:t>/m</w:t>
            </w:r>
            <w:r>
              <w:rPr>
                <w:rFonts w:eastAsia="仿宋" w:hint="eastAsia"/>
                <w:sz w:val="24"/>
              </w:rPr>
              <w:t>；</w:t>
            </w:r>
            <w:r>
              <w:rPr>
                <w:rFonts w:eastAsia="仿宋" w:hint="eastAsia"/>
                <w:sz w:val="24"/>
              </w:rPr>
              <w:t xml:space="preserve"> </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③</w:t>
            </w:r>
            <w:r>
              <w:rPr>
                <w:rFonts w:eastAsia="仿宋" w:hint="eastAsia"/>
                <w:sz w:val="24"/>
              </w:rPr>
              <w:t xml:space="preserve"> </w:t>
            </w:r>
            <w:r>
              <w:rPr>
                <w:rFonts w:eastAsia="仿宋" w:hint="eastAsia"/>
                <w:sz w:val="24"/>
              </w:rPr>
              <w:t>单纱断裂强度：</w:t>
            </w:r>
            <w:r>
              <w:rPr>
                <w:rFonts w:eastAsia="仿宋" w:hint="eastAsia"/>
                <w:sz w:val="24"/>
              </w:rPr>
              <w:t>16.63 cN/tex</w:t>
            </w:r>
            <w:r>
              <w:rPr>
                <w:rFonts w:eastAsia="仿宋" w:hint="eastAsia"/>
                <w:sz w:val="24"/>
              </w:rPr>
              <w:t>；</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④</w:t>
            </w:r>
            <w:r>
              <w:rPr>
                <w:rFonts w:eastAsia="仿宋" w:hint="eastAsia"/>
                <w:sz w:val="24"/>
              </w:rPr>
              <w:t xml:space="preserve"> </w:t>
            </w:r>
            <w:r>
              <w:rPr>
                <w:rFonts w:eastAsia="仿宋" w:hint="eastAsia"/>
                <w:sz w:val="24"/>
              </w:rPr>
              <w:t>单纱断裂强力变异系数：</w:t>
            </w:r>
            <w:r>
              <w:rPr>
                <w:rFonts w:eastAsia="仿宋" w:hint="eastAsia"/>
                <w:sz w:val="24"/>
              </w:rPr>
              <w:t>8.0 %;</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⑤</w:t>
            </w:r>
            <w:r>
              <w:rPr>
                <w:rFonts w:eastAsia="仿宋" w:hint="eastAsia"/>
                <w:sz w:val="24"/>
              </w:rPr>
              <w:t xml:space="preserve"> </w:t>
            </w:r>
            <w:r>
              <w:rPr>
                <w:rFonts w:eastAsia="仿宋" w:hint="eastAsia"/>
                <w:sz w:val="24"/>
              </w:rPr>
              <w:t>抑菌性：无抑菌性；</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⑥</w:t>
            </w:r>
            <w:r>
              <w:rPr>
                <w:rFonts w:eastAsia="仿宋" w:hint="eastAsia"/>
                <w:sz w:val="24"/>
              </w:rPr>
              <w:t xml:space="preserve"> </w:t>
            </w:r>
            <w:r>
              <w:rPr>
                <w:rFonts w:eastAsia="仿宋" w:hint="eastAsia"/>
                <w:sz w:val="24"/>
              </w:rPr>
              <w:t>混纺纱线面料吸湿速干指标：蒸发速率</w:t>
            </w:r>
            <w:r>
              <w:rPr>
                <w:rFonts w:eastAsia="仿宋" w:hint="eastAsia"/>
                <w:sz w:val="24"/>
              </w:rPr>
              <w:t>0.2 g/h</w:t>
            </w:r>
            <w:r>
              <w:rPr>
                <w:rFonts w:eastAsia="仿宋" w:hint="eastAsia"/>
                <w:sz w:val="24"/>
              </w:rPr>
              <w:t>。</w:t>
            </w:r>
          </w:p>
          <w:p w:rsidR="00357321" w:rsidRDefault="00537FF0">
            <w:pPr>
              <w:adjustRightInd w:val="0"/>
              <w:snapToGrid w:val="0"/>
              <w:spacing w:line="312" w:lineRule="auto"/>
              <w:jc w:val="left"/>
              <w:rPr>
                <w:rFonts w:eastAsia="仿宋"/>
                <w:sz w:val="24"/>
              </w:rPr>
            </w:pPr>
            <w:r>
              <w:rPr>
                <w:rFonts w:eastAsia="仿宋" w:hint="eastAsia"/>
                <w:sz w:val="24"/>
              </w:rPr>
              <w:t xml:space="preserve">    2. </w:t>
            </w:r>
            <w:r>
              <w:rPr>
                <w:rFonts w:eastAsia="仿宋" w:hint="eastAsia"/>
                <w:sz w:val="24"/>
              </w:rPr>
              <w:t>攻关后要求达到的技术目标</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中空纤维与高强度吸湿抑菌海藻</w:t>
            </w:r>
            <w:r>
              <w:rPr>
                <w:rFonts w:eastAsia="仿宋" w:hint="eastAsia"/>
                <w:sz w:val="24"/>
              </w:rPr>
              <w:t>/</w:t>
            </w:r>
            <w:r>
              <w:rPr>
                <w:rFonts w:eastAsia="仿宋" w:hint="eastAsia"/>
                <w:sz w:val="24"/>
              </w:rPr>
              <w:t>纳米纤维素复合纤维混纺纱的技术指标参数如下：</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①</w:t>
            </w:r>
            <w:r>
              <w:rPr>
                <w:rFonts w:eastAsia="仿宋" w:hint="eastAsia"/>
                <w:sz w:val="24"/>
              </w:rPr>
              <w:t xml:space="preserve"> </w:t>
            </w:r>
            <w:r>
              <w:rPr>
                <w:rFonts w:eastAsia="仿宋" w:hint="eastAsia"/>
                <w:sz w:val="24"/>
              </w:rPr>
              <w:t>条干均匀度变异系数：≤</w:t>
            </w:r>
            <w:r>
              <w:rPr>
                <w:rFonts w:eastAsia="仿宋" w:hint="eastAsia"/>
                <w:sz w:val="24"/>
              </w:rPr>
              <w:t>12 %</w:t>
            </w:r>
            <w:r>
              <w:rPr>
                <w:rFonts w:eastAsia="仿宋" w:hint="eastAsia"/>
                <w:sz w:val="24"/>
              </w:rPr>
              <w:t>；</w:t>
            </w:r>
            <w:r>
              <w:rPr>
                <w:rFonts w:eastAsia="仿宋" w:hint="eastAsia"/>
                <w:sz w:val="24"/>
              </w:rPr>
              <w:t xml:space="preserve"> </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②</w:t>
            </w:r>
            <w:r>
              <w:rPr>
                <w:rFonts w:eastAsia="仿宋" w:hint="eastAsia"/>
                <w:sz w:val="24"/>
              </w:rPr>
              <w:t xml:space="preserve"> </w:t>
            </w:r>
            <w:r>
              <w:rPr>
                <w:rFonts w:eastAsia="仿宋" w:hint="eastAsia"/>
                <w:sz w:val="24"/>
              </w:rPr>
              <w:t>毛羽指数（</w:t>
            </w:r>
            <w:r>
              <w:rPr>
                <w:rFonts w:eastAsia="仿宋" w:hint="eastAsia"/>
                <w:sz w:val="24"/>
              </w:rPr>
              <w:t>H</w:t>
            </w:r>
            <w:r>
              <w:rPr>
                <w:rFonts w:eastAsia="仿宋" w:hint="eastAsia"/>
                <w:sz w:val="24"/>
              </w:rPr>
              <w:t>）：≤</w:t>
            </w:r>
            <w:r>
              <w:rPr>
                <w:rFonts w:eastAsia="仿宋" w:hint="eastAsia"/>
                <w:sz w:val="24"/>
              </w:rPr>
              <w:t xml:space="preserve">3.0 </w:t>
            </w:r>
            <w:r>
              <w:rPr>
                <w:rFonts w:eastAsia="仿宋" w:hint="eastAsia"/>
                <w:sz w:val="24"/>
              </w:rPr>
              <w:t>根</w:t>
            </w:r>
            <w:r>
              <w:rPr>
                <w:rFonts w:eastAsia="仿宋" w:hint="eastAsia"/>
                <w:sz w:val="24"/>
              </w:rPr>
              <w:t>/m</w:t>
            </w:r>
            <w:r>
              <w:rPr>
                <w:rFonts w:eastAsia="仿宋" w:hint="eastAsia"/>
                <w:sz w:val="24"/>
              </w:rPr>
              <w:t>；</w:t>
            </w:r>
            <w:r>
              <w:rPr>
                <w:rFonts w:eastAsia="仿宋" w:hint="eastAsia"/>
                <w:sz w:val="24"/>
              </w:rPr>
              <w:t xml:space="preserve"> </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③</w:t>
            </w:r>
            <w:r>
              <w:rPr>
                <w:rFonts w:eastAsia="仿宋" w:hint="eastAsia"/>
                <w:sz w:val="24"/>
              </w:rPr>
              <w:t xml:space="preserve"> </w:t>
            </w:r>
            <w:r>
              <w:rPr>
                <w:rFonts w:eastAsia="仿宋" w:hint="eastAsia"/>
                <w:sz w:val="24"/>
              </w:rPr>
              <w:t>单纱断裂强度：≥</w:t>
            </w:r>
            <w:r>
              <w:rPr>
                <w:rFonts w:eastAsia="仿宋" w:hint="eastAsia"/>
                <w:sz w:val="24"/>
              </w:rPr>
              <w:t>19 cN/tex</w:t>
            </w:r>
            <w:r>
              <w:rPr>
                <w:rFonts w:eastAsia="仿宋" w:hint="eastAsia"/>
                <w:sz w:val="24"/>
              </w:rPr>
              <w:t>；</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④</w:t>
            </w:r>
            <w:r>
              <w:rPr>
                <w:rFonts w:eastAsia="仿宋" w:hint="eastAsia"/>
                <w:sz w:val="24"/>
              </w:rPr>
              <w:t xml:space="preserve"> </w:t>
            </w:r>
            <w:r>
              <w:rPr>
                <w:rFonts w:eastAsia="仿宋" w:hint="eastAsia"/>
                <w:sz w:val="24"/>
              </w:rPr>
              <w:t>单纱断裂强力变异系数：≤</w:t>
            </w:r>
            <w:r>
              <w:rPr>
                <w:rFonts w:eastAsia="仿宋" w:hint="eastAsia"/>
                <w:sz w:val="24"/>
              </w:rPr>
              <w:t>7.0 %;</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⑤</w:t>
            </w:r>
            <w:r>
              <w:rPr>
                <w:rFonts w:eastAsia="仿宋" w:hint="eastAsia"/>
                <w:sz w:val="24"/>
              </w:rPr>
              <w:t xml:space="preserve"> </w:t>
            </w:r>
            <w:r>
              <w:rPr>
                <w:rFonts w:eastAsia="仿宋" w:hint="eastAsia"/>
                <w:sz w:val="24"/>
              </w:rPr>
              <w:t>抑菌性：对大肠杆菌、金黄色葡萄球菌和白色念珠菌的抑菌率≥</w:t>
            </w:r>
            <w:r>
              <w:rPr>
                <w:rFonts w:eastAsia="仿宋" w:hint="eastAsia"/>
                <w:sz w:val="24"/>
              </w:rPr>
              <w:t>99 %</w:t>
            </w:r>
            <w:r>
              <w:rPr>
                <w:rFonts w:eastAsia="仿宋" w:hint="eastAsia"/>
                <w:sz w:val="24"/>
              </w:rPr>
              <w:t>；</w:t>
            </w:r>
            <w:r>
              <w:rPr>
                <w:rFonts w:eastAsia="仿宋" w:hint="eastAsia"/>
                <w:sz w:val="24"/>
              </w:rPr>
              <w:t xml:space="preserve"> </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⑥</w:t>
            </w:r>
            <w:r>
              <w:rPr>
                <w:rFonts w:eastAsia="仿宋" w:hint="eastAsia"/>
                <w:sz w:val="24"/>
              </w:rPr>
              <w:t xml:space="preserve"> </w:t>
            </w:r>
            <w:r>
              <w:rPr>
                <w:rFonts w:eastAsia="仿宋" w:hint="eastAsia"/>
                <w:sz w:val="24"/>
              </w:rPr>
              <w:t>混纺纱线面料吸湿速干指标：蒸发速率≥</w:t>
            </w:r>
            <w:r>
              <w:rPr>
                <w:rFonts w:eastAsia="仿宋" w:hint="eastAsia"/>
                <w:sz w:val="24"/>
              </w:rPr>
              <w:t>0.3 g/h</w:t>
            </w:r>
            <w:r>
              <w:rPr>
                <w:rFonts w:eastAsia="仿宋" w:hint="eastAsia"/>
                <w:sz w:val="24"/>
              </w:rPr>
              <w:t>。</w:t>
            </w:r>
          </w:p>
        </w:tc>
      </w:tr>
      <w:tr w:rsidR="00357321">
        <w:trPr>
          <w:gridAfter w:val="1"/>
          <w:wAfter w:w="164" w:type="dxa"/>
          <w:trHeight w:val="863"/>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sz w:val="24"/>
              </w:rPr>
              <w:lastRenderedPageBreak/>
              <w:t>时限要求</w:t>
            </w:r>
          </w:p>
        </w:tc>
        <w:tc>
          <w:tcPr>
            <w:tcW w:w="7468" w:type="dxa"/>
            <w:gridSpan w:val="2"/>
            <w:shd w:val="clear" w:color="auto" w:fill="FFFFFF"/>
            <w:vAlign w:val="center"/>
          </w:tcPr>
          <w:p w:rsidR="00357321" w:rsidRDefault="00537FF0">
            <w:pPr>
              <w:adjustRightInd w:val="0"/>
              <w:snapToGrid w:val="0"/>
              <w:spacing w:line="312" w:lineRule="auto"/>
              <w:jc w:val="left"/>
              <w:rPr>
                <w:rFonts w:eastAsia="仿宋"/>
                <w:sz w:val="24"/>
              </w:rPr>
            </w:pPr>
            <w:r>
              <w:rPr>
                <w:rFonts w:eastAsia="仿宋"/>
                <w:sz w:val="24"/>
              </w:rPr>
              <w:t>（要求技术攻关完成时限，例如</w:t>
            </w:r>
            <w:r>
              <w:rPr>
                <w:rFonts w:eastAsia="仿宋"/>
                <w:sz w:val="24"/>
              </w:rPr>
              <w:t>****</w:t>
            </w:r>
            <w:r>
              <w:rPr>
                <w:rFonts w:eastAsia="仿宋"/>
                <w:sz w:val="24"/>
              </w:rPr>
              <w:t>年</w:t>
            </w:r>
            <w:r>
              <w:rPr>
                <w:rFonts w:eastAsia="仿宋"/>
                <w:sz w:val="24"/>
              </w:rPr>
              <w:t>**</w:t>
            </w:r>
            <w:r>
              <w:rPr>
                <w:rFonts w:eastAsia="仿宋"/>
                <w:sz w:val="24"/>
              </w:rPr>
              <w:t>月前完成）</w:t>
            </w:r>
          </w:p>
          <w:p w:rsidR="00357321" w:rsidRDefault="00537FF0">
            <w:pPr>
              <w:adjustRightInd w:val="0"/>
              <w:snapToGrid w:val="0"/>
              <w:spacing w:line="312" w:lineRule="auto"/>
              <w:jc w:val="left"/>
              <w:rPr>
                <w:rFonts w:eastAsia="仿宋"/>
                <w:sz w:val="24"/>
              </w:rPr>
            </w:pPr>
            <w:r>
              <w:rPr>
                <w:rFonts w:eastAsia="仿宋" w:hint="eastAsia"/>
                <w:sz w:val="24"/>
              </w:rPr>
              <w:t>项目期限：</w:t>
            </w:r>
            <w:r>
              <w:rPr>
                <w:rFonts w:eastAsia="仿宋" w:hint="eastAsia"/>
                <w:sz w:val="24"/>
              </w:rPr>
              <w:t>2022</w:t>
            </w:r>
            <w:r>
              <w:rPr>
                <w:rFonts w:eastAsia="仿宋" w:hint="eastAsia"/>
                <w:sz w:val="24"/>
              </w:rPr>
              <w:t>年</w:t>
            </w:r>
            <w:r>
              <w:rPr>
                <w:rFonts w:eastAsia="仿宋" w:hint="eastAsia"/>
                <w:sz w:val="24"/>
              </w:rPr>
              <w:t>5</w:t>
            </w:r>
            <w:r>
              <w:rPr>
                <w:rFonts w:eastAsia="仿宋" w:hint="eastAsia"/>
                <w:sz w:val="24"/>
              </w:rPr>
              <w:t>月至</w:t>
            </w:r>
            <w:r>
              <w:rPr>
                <w:rFonts w:eastAsia="仿宋" w:hint="eastAsia"/>
                <w:sz w:val="24"/>
              </w:rPr>
              <w:t>2025</w:t>
            </w:r>
            <w:r>
              <w:rPr>
                <w:rFonts w:eastAsia="仿宋" w:hint="eastAsia"/>
                <w:sz w:val="24"/>
              </w:rPr>
              <w:t>年</w:t>
            </w:r>
            <w:r>
              <w:rPr>
                <w:rFonts w:eastAsia="仿宋" w:hint="eastAsia"/>
                <w:sz w:val="24"/>
              </w:rPr>
              <w:t>5</w:t>
            </w:r>
            <w:r>
              <w:rPr>
                <w:rFonts w:eastAsia="仿宋" w:hint="eastAsia"/>
                <w:sz w:val="24"/>
              </w:rPr>
              <w:t>月</w:t>
            </w:r>
          </w:p>
        </w:tc>
      </w:tr>
      <w:tr w:rsidR="00357321">
        <w:trPr>
          <w:gridAfter w:val="1"/>
          <w:wAfter w:w="164" w:type="dxa"/>
          <w:trHeight w:val="412"/>
          <w:jc w:val="center"/>
        </w:trPr>
        <w:tc>
          <w:tcPr>
            <w:tcW w:w="1036" w:type="dxa"/>
            <w:vMerge w:val="restart"/>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技术需求牵头企业（非排他性，可以多个）</w:t>
            </w:r>
          </w:p>
        </w:tc>
        <w:tc>
          <w:tcPr>
            <w:tcW w:w="4806" w:type="dxa"/>
            <w:vMerge w:val="restart"/>
            <w:shd w:val="clear" w:color="auto" w:fill="FFFFFF"/>
            <w:vAlign w:val="center"/>
          </w:tcPr>
          <w:p w:rsidR="00357321" w:rsidRDefault="00537FF0">
            <w:pPr>
              <w:adjustRightInd w:val="0"/>
              <w:snapToGrid w:val="0"/>
              <w:spacing w:line="312" w:lineRule="auto"/>
              <w:ind w:firstLineChars="300" w:firstLine="720"/>
              <w:jc w:val="left"/>
              <w:rPr>
                <w:rFonts w:eastAsia="仿宋"/>
                <w:sz w:val="24"/>
              </w:rPr>
            </w:pPr>
            <w:r>
              <w:rPr>
                <w:rFonts w:eastAsia="仿宋" w:hint="eastAsia"/>
                <w:sz w:val="24"/>
              </w:rPr>
              <w:t>福建长源纺织有限公司</w:t>
            </w:r>
          </w:p>
        </w:tc>
        <w:tc>
          <w:tcPr>
            <w:tcW w:w="2662" w:type="dxa"/>
            <w:shd w:val="clear" w:color="auto" w:fill="FFFFFF"/>
            <w:vAlign w:val="center"/>
          </w:tcPr>
          <w:p w:rsidR="00357321" w:rsidRDefault="00537FF0">
            <w:pPr>
              <w:adjustRightInd w:val="0"/>
              <w:snapToGrid w:val="0"/>
              <w:spacing w:line="312" w:lineRule="auto"/>
              <w:jc w:val="left"/>
              <w:rPr>
                <w:rFonts w:eastAsia="仿宋"/>
                <w:sz w:val="24"/>
              </w:rPr>
            </w:pPr>
            <w:r>
              <w:rPr>
                <w:rFonts w:eastAsia="仿宋" w:hint="eastAsia"/>
                <w:sz w:val="24"/>
              </w:rPr>
              <w:t>单位性质</w:t>
            </w:r>
          </w:p>
        </w:tc>
      </w:tr>
      <w:tr w:rsidR="00357321">
        <w:trPr>
          <w:gridAfter w:val="1"/>
          <w:wAfter w:w="164" w:type="dxa"/>
          <w:trHeight w:val="412"/>
          <w:jc w:val="center"/>
        </w:trPr>
        <w:tc>
          <w:tcPr>
            <w:tcW w:w="1036" w:type="dxa"/>
            <w:vMerge/>
            <w:shd w:val="clear" w:color="auto" w:fill="FFFFFF"/>
            <w:vAlign w:val="center"/>
          </w:tcPr>
          <w:p w:rsidR="00357321" w:rsidRDefault="00357321">
            <w:pPr>
              <w:adjustRightInd w:val="0"/>
              <w:snapToGrid w:val="0"/>
              <w:jc w:val="center"/>
              <w:rPr>
                <w:rFonts w:ascii="仿宋" w:eastAsia="仿宋" w:hAnsi="仿宋"/>
                <w:sz w:val="24"/>
              </w:rPr>
            </w:pPr>
          </w:p>
        </w:tc>
        <w:tc>
          <w:tcPr>
            <w:tcW w:w="4806" w:type="dxa"/>
            <w:vMerge/>
            <w:shd w:val="clear" w:color="auto" w:fill="FFFFFF"/>
            <w:vAlign w:val="center"/>
          </w:tcPr>
          <w:p w:rsidR="00357321" w:rsidRDefault="00357321">
            <w:pPr>
              <w:adjustRightInd w:val="0"/>
              <w:snapToGrid w:val="0"/>
              <w:spacing w:line="312" w:lineRule="auto"/>
              <w:jc w:val="left"/>
              <w:rPr>
                <w:rFonts w:eastAsia="仿宋"/>
                <w:sz w:val="24"/>
              </w:rPr>
            </w:pPr>
          </w:p>
        </w:tc>
        <w:tc>
          <w:tcPr>
            <w:tcW w:w="2662" w:type="dxa"/>
            <w:shd w:val="clear" w:color="auto" w:fill="FFFFFF"/>
            <w:vAlign w:val="center"/>
          </w:tcPr>
          <w:p w:rsidR="00357321" w:rsidRDefault="00537FF0">
            <w:pPr>
              <w:adjustRightInd w:val="0"/>
              <w:snapToGrid w:val="0"/>
              <w:spacing w:line="312" w:lineRule="auto"/>
              <w:jc w:val="left"/>
              <w:rPr>
                <w:rFonts w:eastAsia="仿宋"/>
                <w:sz w:val="24"/>
              </w:rPr>
            </w:pPr>
            <w:r>
              <w:rPr>
                <w:rFonts w:eastAsia="仿宋" w:hint="eastAsia"/>
                <w:sz w:val="24"/>
              </w:rPr>
              <w:t>☑龙头企业</w:t>
            </w:r>
            <w:r>
              <w:rPr>
                <w:rFonts w:eastAsia="仿宋" w:hint="eastAsia"/>
                <w:sz w:val="24"/>
              </w:rPr>
              <w:t xml:space="preserve"> </w:t>
            </w:r>
            <w:r>
              <w:rPr>
                <w:rFonts w:eastAsia="仿宋" w:hint="eastAsia"/>
                <w:sz w:val="24"/>
              </w:rPr>
              <w:t>□骨干企业（□高新技术企业、□科技小巨人领军企业、☑科技型企业）</w:t>
            </w:r>
          </w:p>
        </w:tc>
      </w:tr>
      <w:tr w:rsidR="00357321">
        <w:trPr>
          <w:trHeight w:val="476"/>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技术需求牵头企业联系方式</w:t>
            </w:r>
          </w:p>
        </w:tc>
        <w:tc>
          <w:tcPr>
            <w:tcW w:w="7498" w:type="dxa"/>
            <w:gridSpan w:val="3"/>
            <w:shd w:val="clear" w:color="auto" w:fill="FFFFFF"/>
            <w:vAlign w:val="center"/>
          </w:tcPr>
          <w:p w:rsidR="00357321" w:rsidRDefault="00537FF0">
            <w:pPr>
              <w:adjustRightInd w:val="0"/>
              <w:snapToGrid w:val="0"/>
              <w:spacing w:line="312" w:lineRule="auto"/>
              <w:ind w:firstLineChars="450" w:firstLine="1080"/>
              <w:jc w:val="left"/>
              <w:rPr>
                <w:rFonts w:eastAsia="仿宋"/>
                <w:sz w:val="24"/>
              </w:rPr>
            </w:pPr>
            <w:r>
              <w:rPr>
                <w:rFonts w:eastAsia="仿宋" w:hint="eastAsia"/>
                <w:sz w:val="24"/>
              </w:rPr>
              <w:t>王兆生</w:t>
            </w:r>
            <w:r>
              <w:rPr>
                <w:rFonts w:eastAsia="仿宋" w:hint="eastAsia"/>
                <w:sz w:val="24"/>
              </w:rPr>
              <w:t>18650757779</w:t>
            </w:r>
          </w:p>
        </w:tc>
      </w:tr>
      <w:tr w:rsidR="00357321">
        <w:trPr>
          <w:gridAfter w:val="1"/>
          <w:wAfter w:w="164" w:type="dxa"/>
          <w:trHeight w:val="1000"/>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sz w:val="24"/>
              </w:rPr>
              <w:t>研发资金投入预测</w:t>
            </w:r>
          </w:p>
        </w:tc>
        <w:tc>
          <w:tcPr>
            <w:tcW w:w="7468" w:type="dxa"/>
            <w:gridSpan w:val="2"/>
            <w:shd w:val="clear" w:color="auto" w:fill="FFFFFF"/>
            <w:vAlign w:val="center"/>
          </w:tcPr>
          <w:p w:rsidR="00357321" w:rsidRDefault="00537FF0">
            <w:pPr>
              <w:adjustRightInd w:val="0"/>
              <w:snapToGrid w:val="0"/>
              <w:spacing w:line="312" w:lineRule="auto"/>
              <w:jc w:val="left"/>
              <w:rPr>
                <w:rFonts w:eastAsia="仿宋"/>
                <w:sz w:val="24"/>
              </w:rPr>
            </w:pPr>
            <w:r>
              <w:rPr>
                <w:rFonts w:eastAsia="仿宋" w:hint="eastAsia"/>
                <w:sz w:val="24"/>
              </w:rPr>
              <w:t>（以揭榜方申报项目测算数据为准）</w:t>
            </w:r>
          </w:p>
          <w:p w:rsidR="00357321" w:rsidRDefault="00537FF0">
            <w:pPr>
              <w:adjustRightInd w:val="0"/>
              <w:snapToGrid w:val="0"/>
              <w:spacing w:line="312" w:lineRule="auto"/>
              <w:ind w:firstLineChars="400" w:firstLine="960"/>
              <w:jc w:val="left"/>
              <w:rPr>
                <w:rFonts w:eastAsia="仿宋"/>
                <w:sz w:val="24"/>
              </w:rPr>
            </w:pPr>
            <w:r>
              <w:rPr>
                <w:rFonts w:eastAsia="仿宋"/>
                <w:sz w:val="24"/>
              </w:rPr>
              <w:t>研发总预算</w:t>
            </w:r>
            <w:r>
              <w:rPr>
                <w:rFonts w:eastAsia="仿宋" w:hint="eastAsia"/>
                <w:sz w:val="24"/>
              </w:rPr>
              <w:t>初步预测：</w:t>
            </w:r>
            <w:r>
              <w:rPr>
                <w:rFonts w:eastAsia="仿宋" w:hint="eastAsia"/>
                <w:sz w:val="24"/>
                <w:u w:val="single"/>
              </w:rPr>
              <w:t>1</w:t>
            </w:r>
            <w:r>
              <w:rPr>
                <w:rFonts w:eastAsia="仿宋"/>
                <w:sz w:val="24"/>
                <w:u w:val="single"/>
              </w:rPr>
              <w:t>5</w:t>
            </w:r>
            <w:r>
              <w:rPr>
                <w:rFonts w:eastAsia="仿宋" w:hint="eastAsia"/>
                <w:sz w:val="24"/>
                <w:u w:val="single"/>
              </w:rPr>
              <w:t>00</w:t>
            </w:r>
            <w:r>
              <w:rPr>
                <w:rFonts w:eastAsia="仿宋"/>
                <w:sz w:val="24"/>
              </w:rPr>
              <w:t>万元</w:t>
            </w:r>
          </w:p>
        </w:tc>
      </w:tr>
      <w:tr w:rsidR="00357321">
        <w:trPr>
          <w:gridAfter w:val="1"/>
          <w:wAfter w:w="164" w:type="dxa"/>
          <w:trHeight w:val="1189"/>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hint="eastAsia"/>
                <w:sz w:val="24"/>
              </w:rPr>
              <w:lastRenderedPageBreak/>
              <w:t>申请</w:t>
            </w:r>
            <w:r>
              <w:rPr>
                <w:rFonts w:eastAsia="仿宋"/>
                <w:sz w:val="24"/>
              </w:rPr>
              <w:t>财政</w:t>
            </w:r>
            <w:r>
              <w:rPr>
                <w:rFonts w:eastAsia="仿宋" w:hint="eastAsia"/>
                <w:sz w:val="24"/>
              </w:rPr>
              <w:t>资金</w:t>
            </w:r>
          </w:p>
        </w:tc>
        <w:tc>
          <w:tcPr>
            <w:tcW w:w="7468" w:type="dxa"/>
            <w:gridSpan w:val="2"/>
            <w:shd w:val="clear" w:color="auto" w:fill="FFFFFF"/>
            <w:vAlign w:val="center"/>
          </w:tcPr>
          <w:p w:rsidR="00357321" w:rsidRDefault="00537FF0">
            <w:pPr>
              <w:adjustRightInd w:val="0"/>
              <w:snapToGrid w:val="0"/>
              <w:spacing w:line="312" w:lineRule="auto"/>
              <w:jc w:val="left"/>
              <w:rPr>
                <w:rFonts w:eastAsia="仿宋"/>
                <w:sz w:val="24"/>
              </w:rPr>
            </w:pPr>
            <w:r>
              <w:rPr>
                <w:rFonts w:eastAsia="仿宋" w:hint="eastAsia"/>
                <w:sz w:val="24"/>
              </w:rPr>
              <w:t>申请科技局</w:t>
            </w:r>
            <w:r>
              <w:rPr>
                <w:rFonts w:eastAsia="仿宋"/>
                <w:sz w:val="24"/>
              </w:rPr>
              <w:t>财政资金不超过</w:t>
            </w:r>
            <w:r>
              <w:rPr>
                <w:rFonts w:eastAsia="仿宋" w:hint="eastAsia"/>
                <w:sz w:val="24"/>
              </w:rPr>
              <w:t>：</w:t>
            </w:r>
            <w:r>
              <w:rPr>
                <w:rFonts w:eastAsia="仿宋" w:hint="eastAsia"/>
                <w:sz w:val="24"/>
                <w:u w:val="single"/>
              </w:rPr>
              <w:t>200</w:t>
            </w:r>
            <w:r>
              <w:rPr>
                <w:rFonts w:eastAsia="仿宋"/>
                <w:sz w:val="24"/>
              </w:rPr>
              <w:t>万元</w:t>
            </w:r>
          </w:p>
        </w:tc>
      </w:tr>
      <w:tr w:rsidR="00357321">
        <w:trPr>
          <w:gridAfter w:val="1"/>
          <w:wAfter w:w="164" w:type="dxa"/>
          <w:trHeight w:val="1189"/>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hint="eastAsia"/>
                <w:sz w:val="24"/>
              </w:rPr>
              <w:t>企业</w:t>
            </w:r>
            <w:r>
              <w:rPr>
                <w:rFonts w:eastAsia="仿宋"/>
                <w:sz w:val="24"/>
              </w:rPr>
              <w:t>出资承诺</w:t>
            </w:r>
          </w:p>
        </w:tc>
        <w:tc>
          <w:tcPr>
            <w:tcW w:w="7468" w:type="dxa"/>
            <w:gridSpan w:val="2"/>
            <w:shd w:val="clear" w:color="auto" w:fill="FFFFFF"/>
            <w:vAlign w:val="center"/>
          </w:tcPr>
          <w:p w:rsidR="00357321" w:rsidRDefault="00537FF0">
            <w:pPr>
              <w:adjustRightInd w:val="0"/>
              <w:snapToGrid w:val="0"/>
              <w:spacing w:line="312" w:lineRule="auto"/>
              <w:jc w:val="left"/>
              <w:rPr>
                <w:rFonts w:eastAsia="仿宋"/>
                <w:sz w:val="24"/>
              </w:rPr>
            </w:pPr>
            <w:r>
              <w:rPr>
                <w:rFonts w:eastAsia="仿宋"/>
                <w:sz w:val="24"/>
              </w:rPr>
              <w:t>本企业愿意为该技术难题攻关提供研发资金不少于</w:t>
            </w:r>
            <w:r>
              <w:rPr>
                <w:rFonts w:eastAsia="仿宋"/>
                <w:sz w:val="24"/>
                <w:u w:val="single"/>
              </w:rPr>
              <w:t>13</w:t>
            </w:r>
            <w:r>
              <w:rPr>
                <w:rFonts w:eastAsia="仿宋" w:hint="eastAsia"/>
                <w:sz w:val="24"/>
                <w:u w:val="single"/>
              </w:rPr>
              <w:t>00</w:t>
            </w:r>
            <w:r>
              <w:rPr>
                <w:rFonts w:eastAsia="仿宋"/>
                <w:sz w:val="24"/>
              </w:rPr>
              <w:t>万元。</w:t>
            </w:r>
          </w:p>
          <w:p w:rsidR="00357321" w:rsidRDefault="00357321">
            <w:pPr>
              <w:adjustRightInd w:val="0"/>
              <w:snapToGrid w:val="0"/>
              <w:spacing w:line="312" w:lineRule="auto"/>
              <w:ind w:firstLineChars="1371" w:firstLine="3290"/>
              <w:jc w:val="left"/>
              <w:rPr>
                <w:rFonts w:eastAsia="仿宋"/>
                <w:sz w:val="24"/>
              </w:rPr>
            </w:pPr>
          </w:p>
          <w:p w:rsidR="00357321" w:rsidRDefault="00537FF0">
            <w:pPr>
              <w:adjustRightInd w:val="0"/>
              <w:snapToGrid w:val="0"/>
              <w:spacing w:line="312" w:lineRule="auto"/>
              <w:jc w:val="left"/>
              <w:rPr>
                <w:rFonts w:eastAsia="仿宋"/>
                <w:sz w:val="24"/>
              </w:rPr>
            </w:pPr>
            <w:r>
              <w:rPr>
                <w:rFonts w:eastAsia="仿宋"/>
                <w:sz w:val="24"/>
              </w:rPr>
              <w:t>企业名称：</w:t>
            </w:r>
            <w:r>
              <w:rPr>
                <w:rFonts w:eastAsia="仿宋" w:hint="eastAsia"/>
                <w:sz w:val="24"/>
              </w:rPr>
              <w:t>福建长源纺织有限公司</w:t>
            </w:r>
          </w:p>
        </w:tc>
      </w:tr>
      <w:tr w:rsidR="00357321">
        <w:trPr>
          <w:gridAfter w:val="1"/>
          <w:wAfter w:w="164" w:type="dxa"/>
          <w:trHeight w:val="1900"/>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hint="eastAsia"/>
                <w:sz w:val="24"/>
              </w:rPr>
              <w:t>企业期望</w:t>
            </w:r>
            <w:r>
              <w:rPr>
                <w:rFonts w:eastAsia="仿宋"/>
                <w:sz w:val="24"/>
              </w:rPr>
              <w:t>产权归属（</w:t>
            </w:r>
            <w:r>
              <w:rPr>
                <w:rFonts w:eastAsia="仿宋" w:hint="eastAsia"/>
                <w:sz w:val="24"/>
              </w:rPr>
              <w:t>以双方实际签署合作协议为准</w:t>
            </w:r>
            <w:r>
              <w:rPr>
                <w:rFonts w:eastAsia="仿宋"/>
                <w:sz w:val="24"/>
              </w:rPr>
              <w:t>）</w:t>
            </w:r>
          </w:p>
        </w:tc>
        <w:tc>
          <w:tcPr>
            <w:tcW w:w="7468" w:type="dxa"/>
            <w:gridSpan w:val="2"/>
            <w:shd w:val="clear" w:color="auto" w:fill="FFFFFF"/>
            <w:vAlign w:val="center"/>
          </w:tcPr>
          <w:p w:rsidR="00357321" w:rsidRDefault="00537FF0">
            <w:pPr>
              <w:adjustRightInd w:val="0"/>
              <w:snapToGrid w:val="0"/>
              <w:spacing w:line="312" w:lineRule="auto"/>
              <w:ind w:firstLineChars="200" w:firstLine="480"/>
              <w:jc w:val="left"/>
              <w:rPr>
                <w:rFonts w:eastAsia="仿宋"/>
                <w:sz w:val="24"/>
              </w:rPr>
            </w:pPr>
            <w:r>
              <w:rPr>
                <w:rFonts w:eastAsia="仿宋" w:hint="eastAsia"/>
                <w:sz w:val="24"/>
              </w:rPr>
              <w:t>（知识产权要求、成果管理及合作权益分配）</w:t>
            </w:r>
          </w:p>
          <w:p w:rsidR="00357321" w:rsidRDefault="00537FF0">
            <w:pPr>
              <w:adjustRightInd w:val="0"/>
              <w:snapToGrid w:val="0"/>
              <w:spacing w:line="312" w:lineRule="auto"/>
              <w:ind w:firstLineChars="200" w:firstLine="480"/>
              <w:jc w:val="left"/>
              <w:rPr>
                <w:rFonts w:eastAsia="仿宋"/>
                <w:sz w:val="24"/>
              </w:rPr>
            </w:pPr>
            <w:r>
              <w:rPr>
                <w:rFonts w:eastAsia="仿宋" w:hint="eastAsia"/>
                <w:sz w:val="24"/>
              </w:rPr>
              <w:t>1.</w:t>
            </w:r>
            <w:r>
              <w:rPr>
                <w:rFonts w:eastAsia="仿宋" w:hint="eastAsia"/>
                <w:sz w:val="24"/>
              </w:rPr>
              <w:t>各合作单位在执行本项目之前已取得的知识产权如应用于本项目其归属不变。</w:t>
            </w:r>
          </w:p>
          <w:p w:rsidR="00357321" w:rsidRDefault="00537FF0">
            <w:pPr>
              <w:adjustRightInd w:val="0"/>
              <w:snapToGrid w:val="0"/>
              <w:spacing w:line="312" w:lineRule="auto"/>
              <w:ind w:firstLineChars="200" w:firstLine="480"/>
              <w:jc w:val="left"/>
              <w:rPr>
                <w:rFonts w:eastAsia="仿宋"/>
                <w:sz w:val="24"/>
              </w:rPr>
            </w:pPr>
            <w:r>
              <w:rPr>
                <w:rFonts w:eastAsia="仿宋" w:hint="eastAsia"/>
                <w:sz w:val="24"/>
              </w:rPr>
              <w:t>2.</w:t>
            </w:r>
            <w:r>
              <w:rPr>
                <w:rFonts w:eastAsia="仿宋" w:hint="eastAsia"/>
                <w:sz w:val="24"/>
              </w:rPr>
              <w:t>由甲乙双方共同完成的科技成果及其形成的知识产权归双方共同所有。未经对方同意，任何一方不得将双方共有的技术成果转让、许可或以其他任何方式提供给第三方使用。</w:t>
            </w:r>
          </w:p>
          <w:p w:rsidR="00357321" w:rsidRDefault="00537FF0">
            <w:pPr>
              <w:adjustRightInd w:val="0"/>
              <w:snapToGrid w:val="0"/>
              <w:spacing w:line="312" w:lineRule="auto"/>
              <w:ind w:firstLineChars="200" w:firstLine="480"/>
              <w:jc w:val="left"/>
              <w:rPr>
                <w:rFonts w:eastAsia="仿宋"/>
                <w:sz w:val="24"/>
              </w:rPr>
            </w:pPr>
            <w:r>
              <w:rPr>
                <w:rFonts w:eastAsia="仿宋" w:hint="eastAsia"/>
                <w:sz w:val="24"/>
              </w:rPr>
              <w:t>3.</w:t>
            </w:r>
            <w:r>
              <w:rPr>
                <w:rFonts w:eastAsia="仿宋" w:hint="eastAsia"/>
                <w:sz w:val="24"/>
              </w:rPr>
              <w:t>双方合作研发的技术成果由甲方（含甲方的关联公司）独家实施产业化转化，因实施产业化转化所需的费用由甲方承担，转化所得收益归甲方所有。甲方无需就实施上述技术成果转化或使用双方共有的知识产权，而向乙方支付任何费用。</w:t>
            </w:r>
          </w:p>
          <w:p w:rsidR="00357321" w:rsidRDefault="00537FF0">
            <w:pPr>
              <w:adjustRightInd w:val="0"/>
              <w:snapToGrid w:val="0"/>
              <w:spacing w:line="312" w:lineRule="auto"/>
              <w:ind w:firstLineChars="200" w:firstLine="480"/>
              <w:jc w:val="left"/>
              <w:rPr>
                <w:rFonts w:eastAsia="仿宋"/>
                <w:sz w:val="24"/>
              </w:rPr>
            </w:pPr>
            <w:r>
              <w:rPr>
                <w:rFonts w:eastAsia="仿宋" w:hint="eastAsia"/>
                <w:sz w:val="24"/>
              </w:rPr>
              <w:t>4.</w:t>
            </w:r>
            <w:r>
              <w:rPr>
                <w:rFonts w:eastAsia="仿宋" w:hint="eastAsia"/>
                <w:sz w:val="24"/>
              </w:rPr>
              <w:t>双方在项目开发成果的基础上进行的后续改进，由此产生的具有实质性或创造性技术进步特征的新的技术成果及其权属，由各自享有。</w:t>
            </w:r>
          </w:p>
        </w:tc>
      </w:tr>
      <w:tr w:rsidR="00357321">
        <w:trPr>
          <w:gridAfter w:val="1"/>
          <w:wAfter w:w="164" w:type="dxa"/>
          <w:trHeight w:val="1480"/>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sz w:val="24"/>
              </w:rPr>
              <w:t>企业承接转化后预期的经济、社会效益（限</w:t>
            </w:r>
            <w:r>
              <w:rPr>
                <w:rFonts w:eastAsia="仿宋"/>
                <w:sz w:val="24"/>
              </w:rPr>
              <w:t>300</w:t>
            </w:r>
            <w:r>
              <w:rPr>
                <w:rFonts w:eastAsia="仿宋"/>
                <w:sz w:val="24"/>
              </w:rPr>
              <w:t>字以内）</w:t>
            </w:r>
          </w:p>
        </w:tc>
        <w:tc>
          <w:tcPr>
            <w:tcW w:w="7468" w:type="dxa"/>
            <w:gridSpan w:val="2"/>
            <w:shd w:val="clear" w:color="auto" w:fill="FFFFFF"/>
            <w:vAlign w:val="center"/>
          </w:tcPr>
          <w:p w:rsidR="00357321" w:rsidRDefault="00537FF0">
            <w:pPr>
              <w:adjustRightInd w:val="0"/>
              <w:snapToGrid w:val="0"/>
              <w:spacing w:line="312" w:lineRule="auto"/>
              <w:ind w:firstLineChars="200" w:firstLine="480"/>
              <w:jc w:val="left"/>
              <w:rPr>
                <w:rFonts w:eastAsia="仿宋"/>
                <w:sz w:val="24"/>
              </w:rPr>
            </w:pPr>
            <w:r>
              <w:rPr>
                <w:rFonts w:eastAsia="仿宋" w:hint="eastAsia"/>
                <w:sz w:val="24"/>
              </w:rPr>
              <w:t xml:space="preserve">    1. </w:t>
            </w:r>
            <w:r>
              <w:rPr>
                <w:rFonts w:eastAsia="仿宋" w:hint="eastAsia"/>
                <w:sz w:val="24"/>
              </w:rPr>
              <w:t>经济效益</w:t>
            </w:r>
          </w:p>
          <w:p w:rsidR="00357321" w:rsidRDefault="00537FF0">
            <w:pPr>
              <w:adjustRightInd w:val="0"/>
              <w:snapToGrid w:val="0"/>
              <w:spacing w:line="312" w:lineRule="auto"/>
              <w:ind w:firstLineChars="200" w:firstLine="480"/>
              <w:jc w:val="left"/>
              <w:rPr>
                <w:rFonts w:eastAsia="仿宋"/>
                <w:sz w:val="24"/>
              </w:rPr>
            </w:pPr>
            <w:r>
              <w:rPr>
                <w:rFonts w:eastAsia="仿宋" w:hint="eastAsia"/>
                <w:sz w:val="24"/>
              </w:rPr>
              <w:t xml:space="preserve">    </w:t>
            </w:r>
            <w:r>
              <w:rPr>
                <w:rFonts w:eastAsia="仿宋" w:hint="eastAsia"/>
                <w:sz w:val="24"/>
              </w:rPr>
              <w:t>研发新产品：</w:t>
            </w:r>
            <w:r>
              <w:rPr>
                <w:rFonts w:eastAsia="仿宋" w:hint="eastAsia"/>
                <w:sz w:val="24"/>
              </w:rPr>
              <w:t>1</w:t>
            </w:r>
            <w:r>
              <w:rPr>
                <w:rFonts w:eastAsia="仿宋" w:hint="eastAsia"/>
                <w:sz w:val="24"/>
              </w:rPr>
              <w:t>项</w:t>
            </w:r>
          </w:p>
          <w:p w:rsidR="00357321" w:rsidRDefault="00537FF0">
            <w:pPr>
              <w:adjustRightInd w:val="0"/>
              <w:snapToGrid w:val="0"/>
              <w:spacing w:line="312" w:lineRule="auto"/>
              <w:ind w:firstLineChars="200" w:firstLine="480"/>
              <w:jc w:val="left"/>
              <w:rPr>
                <w:rFonts w:eastAsia="仿宋"/>
                <w:sz w:val="24"/>
              </w:rPr>
            </w:pPr>
            <w:r>
              <w:rPr>
                <w:rFonts w:eastAsia="仿宋" w:hint="eastAsia"/>
                <w:sz w:val="24"/>
              </w:rPr>
              <w:t xml:space="preserve">    </w:t>
            </w:r>
            <w:r>
              <w:rPr>
                <w:rFonts w:eastAsia="仿宋" w:hint="eastAsia"/>
                <w:sz w:val="24"/>
              </w:rPr>
              <w:t>新增产值：</w:t>
            </w:r>
            <w:r>
              <w:rPr>
                <w:rFonts w:eastAsia="仿宋" w:hint="eastAsia"/>
                <w:sz w:val="24"/>
              </w:rPr>
              <w:t>1</w:t>
            </w:r>
            <w:r>
              <w:rPr>
                <w:rFonts w:eastAsia="仿宋" w:hint="eastAsia"/>
                <w:sz w:val="24"/>
              </w:rPr>
              <w:t>亿元</w:t>
            </w:r>
          </w:p>
          <w:p w:rsidR="00357321" w:rsidRDefault="00537FF0">
            <w:pPr>
              <w:adjustRightInd w:val="0"/>
              <w:snapToGrid w:val="0"/>
              <w:spacing w:line="312" w:lineRule="auto"/>
              <w:ind w:firstLineChars="200" w:firstLine="480"/>
              <w:jc w:val="left"/>
              <w:rPr>
                <w:rFonts w:eastAsia="仿宋"/>
                <w:sz w:val="24"/>
              </w:rPr>
            </w:pPr>
            <w:r>
              <w:rPr>
                <w:rFonts w:eastAsia="仿宋" w:hint="eastAsia"/>
                <w:sz w:val="24"/>
              </w:rPr>
              <w:t xml:space="preserve">    </w:t>
            </w:r>
            <w:r>
              <w:rPr>
                <w:rFonts w:eastAsia="仿宋" w:hint="eastAsia"/>
                <w:sz w:val="24"/>
              </w:rPr>
              <w:t>新增利润：</w:t>
            </w:r>
            <w:r>
              <w:rPr>
                <w:rFonts w:eastAsia="仿宋" w:hint="eastAsia"/>
                <w:sz w:val="24"/>
              </w:rPr>
              <w:t>800</w:t>
            </w:r>
            <w:r>
              <w:rPr>
                <w:rFonts w:eastAsia="仿宋" w:hint="eastAsia"/>
                <w:sz w:val="24"/>
              </w:rPr>
              <w:t>万元</w:t>
            </w:r>
            <w:r>
              <w:rPr>
                <w:rFonts w:eastAsia="仿宋" w:hint="eastAsia"/>
                <w:sz w:val="24"/>
              </w:rPr>
              <w:t xml:space="preserve"> </w:t>
            </w:r>
          </w:p>
          <w:p w:rsidR="00357321" w:rsidRDefault="00537FF0">
            <w:pPr>
              <w:adjustRightInd w:val="0"/>
              <w:snapToGrid w:val="0"/>
              <w:spacing w:line="312" w:lineRule="auto"/>
              <w:ind w:firstLineChars="200" w:firstLine="480"/>
              <w:jc w:val="left"/>
              <w:rPr>
                <w:rFonts w:eastAsia="仿宋"/>
                <w:sz w:val="24"/>
              </w:rPr>
            </w:pPr>
            <w:r>
              <w:rPr>
                <w:rFonts w:eastAsia="仿宋" w:hint="eastAsia"/>
                <w:sz w:val="24"/>
              </w:rPr>
              <w:t xml:space="preserve">    </w:t>
            </w:r>
            <w:r>
              <w:rPr>
                <w:rFonts w:eastAsia="仿宋" w:hint="eastAsia"/>
                <w:sz w:val="24"/>
              </w:rPr>
              <w:t>新增税收：</w:t>
            </w:r>
            <w:r>
              <w:rPr>
                <w:rFonts w:eastAsia="仿宋" w:hint="eastAsia"/>
                <w:sz w:val="24"/>
              </w:rPr>
              <w:t>250</w:t>
            </w:r>
            <w:r>
              <w:rPr>
                <w:rFonts w:eastAsia="仿宋" w:hint="eastAsia"/>
                <w:sz w:val="24"/>
              </w:rPr>
              <w:t>万元</w:t>
            </w:r>
          </w:p>
          <w:p w:rsidR="00357321" w:rsidRDefault="00537FF0">
            <w:pPr>
              <w:adjustRightInd w:val="0"/>
              <w:snapToGrid w:val="0"/>
              <w:spacing w:line="312" w:lineRule="auto"/>
              <w:ind w:firstLineChars="200" w:firstLine="480"/>
              <w:jc w:val="left"/>
              <w:rPr>
                <w:rFonts w:eastAsia="仿宋"/>
                <w:sz w:val="24"/>
              </w:rPr>
            </w:pPr>
            <w:r>
              <w:rPr>
                <w:rFonts w:eastAsia="仿宋" w:hint="eastAsia"/>
                <w:sz w:val="24"/>
              </w:rPr>
              <w:t xml:space="preserve">    </w:t>
            </w:r>
            <w:r>
              <w:rPr>
                <w:rFonts w:eastAsia="仿宋" w:hint="eastAsia"/>
                <w:sz w:val="24"/>
              </w:rPr>
              <w:t>研发中空纤维与高强度吸湿抑菌海藻</w:t>
            </w:r>
            <w:r>
              <w:rPr>
                <w:rFonts w:eastAsia="仿宋" w:hint="eastAsia"/>
                <w:sz w:val="24"/>
              </w:rPr>
              <w:t>/</w:t>
            </w:r>
            <w:r>
              <w:rPr>
                <w:rFonts w:eastAsia="仿宋" w:hint="eastAsia"/>
                <w:sz w:val="24"/>
              </w:rPr>
              <w:t>纳米纤维素复合纤维混纺纱是后道高导湿抑菌纤维面料研发的重要原料，高导湿抑菌纤维面料可广泛应用于产业用纺织品（如：安全防护服）、服装用纺织品（如：专业运动服、高品质内衣）以及家用纺织品领域，提高产品的附加值，促进相关产业链的协同发展，提升关联企业的经济效益。</w:t>
            </w:r>
          </w:p>
          <w:p w:rsidR="00357321" w:rsidRDefault="00537FF0">
            <w:pPr>
              <w:adjustRightInd w:val="0"/>
              <w:snapToGrid w:val="0"/>
              <w:spacing w:line="312" w:lineRule="auto"/>
              <w:ind w:firstLineChars="200" w:firstLine="480"/>
              <w:jc w:val="left"/>
              <w:rPr>
                <w:rFonts w:eastAsia="仿宋"/>
                <w:sz w:val="24"/>
              </w:rPr>
            </w:pPr>
            <w:r>
              <w:rPr>
                <w:rFonts w:eastAsia="仿宋" w:hint="eastAsia"/>
                <w:sz w:val="24"/>
              </w:rPr>
              <w:t xml:space="preserve">    2. </w:t>
            </w:r>
            <w:r>
              <w:rPr>
                <w:rFonts w:eastAsia="仿宋" w:hint="eastAsia"/>
                <w:sz w:val="24"/>
              </w:rPr>
              <w:t>社会效益</w:t>
            </w:r>
          </w:p>
          <w:p w:rsidR="00357321" w:rsidRDefault="00537FF0">
            <w:pPr>
              <w:adjustRightInd w:val="0"/>
              <w:snapToGrid w:val="0"/>
              <w:spacing w:line="312" w:lineRule="auto"/>
              <w:ind w:firstLineChars="200" w:firstLine="480"/>
              <w:jc w:val="left"/>
              <w:rPr>
                <w:rFonts w:eastAsia="仿宋"/>
                <w:sz w:val="24"/>
              </w:rPr>
            </w:pPr>
            <w:r>
              <w:rPr>
                <w:rFonts w:eastAsia="仿宋" w:hint="eastAsia"/>
                <w:sz w:val="24"/>
              </w:rPr>
              <w:t xml:space="preserve">    </w:t>
            </w:r>
            <w:r>
              <w:rPr>
                <w:rFonts w:eastAsia="仿宋" w:hint="eastAsia"/>
                <w:sz w:val="24"/>
              </w:rPr>
              <w:t>高导湿增强型抑菌复合纱线的研发，实现纱线产品的性能升级，进而减少后道工艺的特殊整理和助剂使用，节能减排，有利于环境保护。高品质与高附加值的高度统一，行业引领和示范作用显著，也能满足人民不断增长的物质文化需求。</w:t>
            </w:r>
          </w:p>
        </w:tc>
      </w:tr>
    </w:tbl>
    <w:p w:rsidR="00357321" w:rsidRDefault="00537FF0">
      <w:pPr>
        <w:tabs>
          <w:tab w:val="left" w:pos="8640"/>
        </w:tabs>
        <w:adjustRightInd w:val="0"/>
        <w:snapToGrid w:val="0"/>
        <w:rPr>
          <w:rFonts w:ascii="黑体" w:eastAsia="黑体" w:hAnsi="黑体"/>
          <w:bCs/>
          <w:spacing w:val="6"/>
          <w:sz w:val="30"/>
          <w:szCs w:val="30"/>
        </w:rPr>
      </w:pPr>
      <w:r>
        <w:rPr>
          <w:rFonts w:ascii="黑体" w:eastAsia="黑体" w:hAnsi="黑体" w:hint="eastAsia"/>
          <w:bCs/>
          <w:spacing w:val="6"/>
          <w:sz w:val="30"/>
          <w:szCs w:val="30"/>
        </w:rPr>
        <w:lastRenderedPageBreak/>
        <w:t>榜单四：低透过、低辐射、低反射汽车天窗玻璃的关键技术研发及产业化</w:t>
      </w:r>
      <w:r w:rsidR="00F13771">
        <w:rPr>
          <w:rFonts w:ascii="黑体" w:eastAsia="黑体" w:hAnsi="黑体" w:hint="eastAsia"/>
          <w:bCs/>
          <w:spacing w:val="6"/>
          <w:sz w:val="30"/>
          <w:szCs w:val="30"/>
        </w:rPr>
        <w:t>（指南代码：2022FZZD0104）</w:t>
      </w:r>
    </w:p>
    <w:p w:rsidR="00357321" w:rsidRDefault="00357321">
      <w:pPr>
        <w:tabs>
          <w:tab w:val="left" w:pos="8640"/>
        </w:tabs>
        <w:spacing w:line="20" w:lineRule="exact"/>
        <w:ind w:firstLine="536"/>
        <w:rPr>
          <w:rFonts w:hAnsi="宋体"/>
          <w:sz w:val="28"/>
          <w:szCs w:val="28"/>
        </w:rPr>
      </w:pPr>
    </w:p>
    <w:tbl>
      <w:tblPr>
        <w:tblW w:w="8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57" w:type="dxa"/>
          <w:left w:w="57" w:type="dxa"/>
          <w:bottom w:w="57" w:type="dxa"/>
          <w:right w:w="57" w:type="dxa"/>
        </w:tblCellMar>
        <w:tblLook w:val="04A0"/>
      </w:tblPr>
      <w:tblGrid>
        <w:gridCol w:w="1036"/>
        <w:gridCol w:w="4806"/>
        <w:gridCol w:w="2662"/>
        <w:gridCol w:w="164"/>
      </w:tblGrid>
      <w:tr w:rsidR="00357321">
        <w:trPr>
          <w:gridAfter w:val="1"/>
          <w:wAfter w:w="164" w:type="dxa"/>
          <w:trHeight w:val="567"/>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重大技术需求（难题）题目</w:t>
            </w:r>
          </w:p>
        </w:tc>
        <w:tc>
          <w:tcPr>
            <w:tcW w:w="7468" w:type="dxa"/>
            <w:gridSpan w:val="2"/>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低透过、低辐射、低反射汽车天窗玻璃的关键技术研发及产业化</w:t>
            </w:r>
          </w:p>
        </w:tc>
      </w:tr>
      <w:tr w:rsidR="00357321">
        <w:trPr>
          <w:gridAfter w:val="1"/>
          <w:wAfter w:w="164" w:type="dxa"/>
          <w:trHeight w:val="567"/>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所属重大专项</w:t>
            </w:r>
          </w:p>
        </w:tc>
        <w:tc>
          <w:tcPr>
            <w:tcW w:w="7468" w:type="dxa"/>
            <w:gridSpan w:val="2"/>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科技重大专项</w:t>
            </w:r>
          </w:p>
        </w:tc>
      </w:tr>
      <w:tr w:rsidR="00357321">
        <w:trPr>
          <w:gridAfter w:val="1"/>
          <w:wAfter w:w="164" w:type="dxa"/>
          <w:trHeight w:val="567"/>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所属行业领域</w:t>
            </w:r>
          </w:p>
        </w:tc>
        <w:tc>
          <w:tcPr>
            <w:tcW w:w="7468" w:type="dxa"/>
            <w:gridSpan w:val="2"/>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制造业</w:t>
            </w:r>
          </w:p>
        </w:tc>
      </w:tr>
      <w:tr w:rsidR="00357321">
        <w:trPr>
          <w:gridAfter w:val="1"/>
          <w:wAfter w:w="164" w:type="dxa"/>
          <w:trHeight w:val="412"/>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技术难题性质</w:t>
            </w:r>
          </w:p>
        </w:tc>
        <w:tc>
          <w:tcPr>
            <w:tcW w:w="7468" w:type="dxa"/>
            <w:gridSpan w:val="2"/>
            <w:shd w:val="clear" w:color="auto" w:fill="FFFFFF"/>
            <w:vAlign w:val="center"/>
          </w:tcPr>
          <w:p w:rsidR="00357321" w:rsidRDefault="00537FF0">
            <w:pPr>
              <w:adjustRightInd w:val="0"/>
              <w:snapToGrid w:val="0"/>
              <w:jc w:val="center"/>
              <w:rPr>
                <w:rFonts w:ascii="仿宋" w:eastAsia="仿宋" w:hAnsi="仿宋"/>
                <w:sz w:val="24"/>
              </w:rPr>
            </w:pPr>
            <w:r>
              <w:rPr>
                <w:rFonts w:ascii="Segoe UI Symbol" w:eastAsia="Segoe UI Symbol" w:hAnsi="Segoe UI Symbol" w:hint="eastAsia"/>
                <w:sz w:val="24"/>
              </w:rPr>
              <w:t>☑</w:t>
            </w:r>
            <w:r>
              <w:rPr>
                <w:rFonts w:ascii="仿宋" w:eastAsia="仿宋" w:hAnsi="仿宋" w:hint="eastAsia"/>
                <w:sz w:val="24"/>
              </w:rPr>
              <w:t xml:space="preserve"> 需要外部科研力量帮助解决   □ 企业依靠自身力量能解决 </w:t>
            </w:r>
          </w:p>
        </w:tc>
      </w:tr>
      <w:tr w:rsidR="00357321">
        <w:trPr>
          <w:gridAfter w:val="1"/>
          <w:wAfter w:w="164" w:type="dxa"/>
          <w:trHeight w:val="439"/>
          <w:jc w:val="center"/>
        </w:trPr>
        <w:tc>
          <w:tcPr>
            <w:tcW w:w="8504" w:type="dxa"/>
            <w:gridSpan w:val="3"/>
            <w:shd w:val="clear" w:color="auto" w:fill="FFFFFF"/>
            <w:vAlign w:val="center"/>
          </w:tcPr>
          <w:p w:rsidR="00357321" w:rsidRDefault="00537FF0">
            <w:pPr>
              <w:adjustRightInd w:val="0"/>
              <w:snapToGrid w:val="0"/>
              <w:spacing w:line="312" w:lineRule="auto"/>
              <w:jc w:val="center"/>
              <w:rPr>
                <w:rFonts w:eastAsia="仿宋"/>
                <w:b/>
                <w:sz w:val="24"/>
              </w:rPr>
            </w:pPr>
            <w:r>
              <w:rPr>
                <w:rFonts w:eastAsia="仿宋" w:hint="eastAsia"/>
                <w:b/>
                <w:sz w:val="24"/>
              </w:rPr>
              <w:t>揭榜方须完成或满足的内容</w:t>
            </w:r>
          </w:p>
        </w:tc>
      </w:tr>
      <w:tr w:rsidR="00357321">
        <w:trPr>
          <w:gridAfter w:val="1"/>
          <w:wAfter w:w="164" w:type="dxa"/>
          <w:trHeight w:val="4863"/>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sz w:val="24"/>
              </w:rPr>
              <w:t>技术</w:t>
            </w:r>
            <w:r>
              <w:rPr>
                <w:rFonts w:eastAsia="仿宋" w:hint="eastAsia"/>
                <w:sz w:val="24"/>
              </w:rPr>
              <w:t>难题和攻关内容</w:t>
            </w:r>
            <w:r>
              <w:rPr>
                <w:rFonts w:eastAsia="仿宋"/>
                <w:sz w:val="24"/>
              </w:rPr>
              <w:t>（</w:t>
            </w:r>
            <w:r>
              <w:rPr>
                <w:rFonts w:eastAsia="仿宋"/>
                <w:spacing w:val="-11"/>
                <w:sz w:val="24"/>
              </w:rPr>
              <w:t>限</w:t>
            </w:r>
            <w:r>
              <w:rPr>
                <w:rFonts w:eastAsia="仿宋" w:hint="eastAsia"/>
                <w:spacing w:val="-11"/>
                <w:sz w:val="24"/>
              </w:rPr>
              <w:t>5</w:t>
            </w:r>
            <w:r>
              <w:rPr>
                <w:rFonts w:eastAsia="仿宋"/>
                <w:spacing w:val="-11"/>
                <w:sz w:val="24"/>
              </w:rPr>
              <w:t>00</w:t>
            </w:r>
          </w:p>
          <w:p w:rsidR="00357321" w:rsidRDefault="00537FF0">
            <w:pPr>
              <w:adjustRightInd w:val="0"/>
              <w:snapToGrid w:val="0"/>
              <w:spacing w:line="300" w:lineRule="auto"/>
              <w:jc w:val="center"/>
              <w:rPr>
                <w:rFonts w:eastAsia="仿宋"/>
                <w:sz w:val="24"/>
              </w:rPr>
            </w:pPr>
            <w:r>
              <w:rPr>
                <w:rFonts w:eastAsia="仿宋"/>
                <w:sz w:val="24"/>
              </w:rPr>
              <w:t>字以内）</w:t>
            </w:r>
          </w:p>
        </w:tc>
        <w:tc>
          <w:tcPr>
            <w:tcW w:w="7468" w:type="dxa"/>
            <w:gridSpan w:val="2"/>
            <w:shd w:val="clear" w:color="auto" w:fill="FFFFFF"/>
          </w:tcPr>
          <w:p w:rsidR="00357321" w:rsidRDefault="00537FF0">
            <w:pPr>
              <w:adjustRightInd w:val="0"/>
              <w:snapToGrid w:val="0"/>
              <w:spacing w:line="312" w:lineRule="auto"/>
              <w:ind w:firstLineChars="200" w:firstLine="480"/>
              <w:jc w:val="left"/>
              <w:rPr>
                <w:rFonts w:eastAsia="仿宋"/>
                <w:sz w:val="24"/>
              </w:rPr>
            </w:pPr>
            <w:r>
              <w:rPr>
                <w:rFonts w:eastAsia="仿宋" w:hint="eastAsia"/>
                <w:sz w:val="24"/>
              </w:rPr>
              <w:t>（描述具体技术难题或发展瓶颈，要求内容具体、指向清晰；简述技术攻关的方向，说明期望通过科技创新解决的技术壁垒；说明是否行业共性“卡脖子”技术及现实应用场景）</w:t>
            </w:r>
          </w:p>
          <w:p w:rsidR="00357321" w:rsidRDefault="00537FF0">
            <w:pPr>
              <w:adjustRightInd w:val="0"/>
              <w:snapToGrid w:val="0"/>
              <w:spacing w:line="312" w:lineRule="auto"/>
              <w:ind w:firstLineChars="200" w:firstLine="480"/>
              <w:jc w:val="left"/>
              <w:rPr>
                <w:rFonts w:eastAsia="仿宋"/>
                <w:sz w:val="24"/>
              </w:rPr>
            </w:pPr>
            <w:r>
              <w:rPr>
                <w:rFonts w:eastAsia="仿宋" w:hint="eastAsia"/>
                <w:sz w:val="24"/>
              </w:rPr>
              <w:t>（</w:t>
            </w:r>
            <w:r>
              <w:rPr>
                <w:rFonts w:eastAsia="仿宋" w:hint="eastAsia"/>
                <w:sz w:val="24"/>
              </w:rPr>
              <w:t>1</w:t>
            </w:r>
            <w:r>
              <w:rPr>
                <w:rFonts w:eastAsia="仿宋" w:hint="eastAsia"/>
                <w:sz w:val="24"/>
              </w:rPr>
              <w:t>）低辐射、低可见光反射率，低能量透过率耐热弯及耐久性关键材料技术攻克：“设计一种具有自主知识产权的高性价比</w:t>
            </w:r>
            <w:r>
              <w:rPr>
                <w:rFonts w:eastAsia="仿宋" w:hint="eastAsia"/>
                <w:sz w:val="24"/>
              </w:rPr>
              <w:t>low-e</w:t>
            </w:r>
            <w:r>
              <w:rPr>
                <w:rFonts w:eastAsia="仿宋" w:hint="eastAsia"/>
                <w:sz w:val="24"/>
              </w:rPr>
              <w:t>膜”，要解决的技术壁垒是：该膜层具有足够低辐射率</w:t>
            </w:r>
            <w:r>
              <w:rPr>
                <w:rFonts w:eastAsia="仿宋" w:hint="eastAsia"/>
                <w:sz w:val="24"/>
              </w:rPr>
              <w:t>e</w:t>
            </w:r>
            <w:r>
              <w:rPr>
                <w:rFonts w:eastAsia="仿宋" w:hint="eastAsia"/>
                <w:sz w:val="24"/>
              </w:rPr>
              <w:t>的情况下还具有足够低的可见光反射率</w:t>
            </w:r>
            <w:r>
              <w:rPr>
                <w:rFonts w:eastAsia="仿宋" w:hint="eastAsia"/>
                <w:sz w:val="24"/>
              </w:rPr>
              <w:t>RL</w:t>
            </w:r>
            <w:r>
              <w:rPr>
                <w:rFonts w:eastAsia="仿宋" w:hint="eastAsia"/>
                <w:sz w:val="24"/>
              </w:rPr>
              <w:t>，同时能满足汽车玻璃热弯的深加工要求和天窗内表面应用的耐久性要求；目前该技术在固定式全景天幕的应用场景下，更低反射率的</w:t>
            </w:r>
            <w:r>
              <w:rPr>
                <w:rFonts w:eastAsia="仿宋" w:hint="eastAsia"/>
                <w:sz w:val="24"/>
              </w:rPr>
              <w:t>low-e</w:t>
            </w:r>
            <w:r>
              <w:rPr>
                <w:rFonts w:eastAsia="仿宋" w:hint="eastAsia"/>
                <w:sz w:val="24"/>
              </w:rPr>
              <w:t>膜技术可以代表行业共性的“卡脖子”技术，也是产品的核心竞争力体现。</w:t>
            </w:r>
          </w:p>
          <w:p w:rsidR="00357321" w:rsidRDefault="00537FF0">
            <w:pPr>
              <w:adjustRightInd w:val="0"/>
              <w:snapToGrid w:val="0"/>
              <w:spacing w:line="312" w:lineRule="auto"/>
              <w:ind w:firstLineChars="200" w:firstLine="480"/>
              <w:jc w:val="left"/>
              <w:rPr>
                <w:rFonts w:eastAsia="仿宋"/>
                <w:sz w:val="24"/>
              </w:rPr>
            </w:pPr>
            <w:r>
              <w:rPr>
                <w:rFonts w:eastAsia="仿宋" w:hint="eastAsia"/>
                <w:sz w:val="24"/>
              </w:rPr>
              <w:t>（</w:t>
            </w:r>
            <w:r>
              <w:rPr>
                <w:rFonts w:eastAsia="仿宋" w:hint="eastAsia"/>
                <w:sz w:val="24"/>
              </w:rPr>
              <w:t>2</w:t>
            </w:r>
            <w:r>
              <w:rPr>
                <w:rFonts w:eastAsia="仿宋" w:hint="eastAsia"/>
                <w:sz w:val="24"/>
              </w:rPr>
              <w:t>）固定式全景天幕一次成型率的关键技术研究与提升：在对流炉结构设计、仿真、迭代方面，玻璃在炉体内的加热过程不仅要考虑辐射、热传导以及对流，还应考虑玻璃在加热过程中从弹性体变成一种粘弹性状态，玻璃上下表面温差将会引起玻璃翘曲，烫伤等问题，如何有效改善镀膜玻璃上下表面温差，尤其是三银低辐射镀膜玻璃，是提高镀膜固定式全景天幕一次成型率的关键共性“卡脖子”问题，也是从根本解决关键设备制造能力问题；</w:t>
            </w:r>
          </w:p>
          <w:p w:rsidR="00357321" w:rsidRDefault="00537FF0">
            <w:pPr>
              <w:adjustRightInd w:val="0"/>
              <w:snapToGrid w:val="0"/>
              <w:spacing w:line="312" w:lineRule="auto"/>
              <w:ind w:firstLineChars="200" w:firstLine="480"/>
              <w:jc w:val="left"/>
              <w:rPr>
                <w:rFonts w:eastAsia="仿宋"/>
                <w:sz w:val="24"/>
              </w:rPr>
            </w:pPr>
            <w:r>
              <w:rPr>
                <w:rFonts w:eastAsia="仿宋" w:hint="eastAsia"/>
                <w:sz w:val="24"/>
              </w:rPr>
              <w:t>（</w:t>
            </w:r>
            <w:r>
              <w:rPr>
                <w:rFonts w:eastAsia="仿宋" w:hint="eastAsia"/>
                <w:sz w:val="24"/>
              </w:rPr>
              <w:t>3</w:t>
            </w:r>
            <w:r>
              <w:rPr>
                <w:rFonts w:eastAsia="仿宋" w:hint="eastAsia"/>
                <w:sz w:val="24"/>
              </w:rPr>
              <w:t>）关键加热技术的研究：铁铬铝炉丝发射的能量光谱对于不一样材质的镀膜膜层的吸收效率不同，直接辐射对于有镀膜层的玻璃加热效率不如非镀膜玻璃，玻璃上下表面因为镀膜层的存在，上下表面的吸收热能的速率不一致，导致玻璃上下表面温度差异较大，成型时镀膜面</w:t>
            </w:r>
            <w:r>
              <w:rPr>
                <w:rFonts w:eastAsia="仿宋" w:hint="eastAsia"/>
                <w:sz w:val="24"/>
              </w:rPr>
              <w:lastRenderedPageBreak/>
              <w:t>延展不如非镀膜面流畅，；</w:t>
            </w:r>
          </w:p>
          <w:p w:rsidR="00357321" w:rsidRDefault="00537FF0">
            <w:pPr>
              <w:adjustRightInd w:val="0"/>
              <w:snapToGrid w:val="0"/>
              <w:spacing w:line="312" w:lineRule="auto"/>
              <w:ind w:firstLineChars="200" w:firstLine="480"/>
              <w:jc w:val="left"/>
              <w:rPr>
                <w:rFonts w:eastAsia="仿宋"/>
                <w:color w:val="FF0000"/>
                <w:sz w:val="24"/>
              </w:rPr>
            </w:pPr>
            <w:r>
              <w:rPr>
                <w:rFonts w:eastAsia="仿宋" w:hint="eastAsia"/>
                <w:sz w:val="24"/>
              </w:rPr>
              <w:t>（</w:t>
            </w:r>
            <w:r>
              <w:rPr>
                <w:rFonts w:eastAsia="仿宋" w:hint="eastAsia"/>
                <w:sz w:val="24"/>
              </w:rPr>
              <w:t>4</w:t>
            </w:r>
            <w:r>
              <w:rPr>
                <w:rFonts w:eastAsia="仿宋" w:hint="eastAsia"/>
                <w:sz w:val="24"/>
              </w:rPr>
              <w:t>）玻璃表面温度精准检测技术攻克：热像仪检测出炉口玻璃上表面温度会受玻璃表面膜层影响，使检测温度与玻璃实际温度存在较大偏差，无法准确反应产品的实际温度，测温数据无法为生产提供准确的基础参数判定；</w:t>
            </w:r>
          </w:p>
        </w:tc>
      </w:tr>
      <w:tr w:rsidR="00357321">
        <w:trPr>
          <w:gridAfter w:val="1"/>
          <w:wAfter w:w="164" w:type="dxa"/>
          <w:trHeight w:val="1322"/>
          <w:jc w:val="center"/>
        </w:trPr>
        <w:tc>
          <w:tcPr>
            <w:tcW w:w="1036" w:type="dxa"/>
            <w:shd w:val="clear" w:color="auto" w:fill="FFFFFF"/>
            <w:vAlign w:val="center"/>
          </w:tcPr>
          <w:p w:rsidR="00357321" w:rsidRDefault="00537FF0">
            <w:pPr>
              <w:adjustRightInd w:val="0"/>
              <w:snapToGrid w:val="0"/>
              <w:jc w:val="center"/>
              <w:rPr>
                <w:rFonts w:eastAsia="仿宋"/>
                <w:sz w:val="24"/>
              </w:rPr>
            </w:pPr>
            <w:r>
              <w:rPr>
                <w:rFonts w:eastAsia="仿宋"/>
                <w:sz w:val="24"/>
              </w:rPr>
              <w:lastRenderedPageBreak/>
              <w:t>技术攻关后希望达到的预期技术目标（限</w:t>
            </w:r>
            <w:r>
              <w:rPr>
                <w:rFonts w:eastAsia="仿宋"/>
                <w:sz w:val="24"/>
              </w:rPr>
              <w:t>500</w:t>
            </w:r>
            <w:r>
              <w:rPr>
                <w:rFonts w:eastAsia="仿宋"/>
                <w:sz w:val="24"/>
              </w:rPr>
              <w:t>字以内）</w:t>
            </w:r>
          </w:p>
        </w:tc>
        <w:tc>
          <w:tcPr>
            <w:tcW w:w="7468" w:type="dxa"/>
            <w:gridSpan w:val="2"/>
            <w:shd w:val="clear" w:color="auto" w:fill="FFFFFF"/>
            <w:vAlign w:val="center"/>
          </w:tcPr>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t>（目前的技术指标参数，攻关后要求达到的技术参数；如属于填补空白的“卡脖子”技术可不填目前的技术指标参数；说明新原理、新产品、新技术、关键部件等目标技术参数实现条件，如自然条件、工况环境、成本约束、行业监管等技术应用的边界条件）</w:t>
            </w:r>
          </w:p>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t>攻关后要求达到：</w:t>
            </w:r>
          </w:p>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t>（1）低辐射、低可见光反射率，低能量透过率耐热弯及耐久关键材料技术攻克</w:t>
            </w:r>
          </w:p>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t xml:space="preserve">      RL≤6%，e值≤0.25，实现天幕总成TL5%~8%下的反射率≤2%；</w:t>
            </w:r>
          </w:p>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t xml:space="preserve">      耐热成型：减反射设计的低辐射膜层，可满足汽车玻璃热弯工艺加工（大于600℃）</w:t>
            </w:r>
          </w:p>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t xml:space="preserve">      耐久性：车内暴露面（耐酸碱、耐磨）使用环境，功能永久有效；</w:t>
            </w:r>
          </w:p>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t xml:space="preserve">      其他：具有福耀自主知识产权2~3篇，成本在100元/m2以下。</w:t>
            </w:r>
          </w:p>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t>（2）固定式全景天幕一次成型率的关键技术研究与提升</w:t>
            </w:r>
          </w:p>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t xml:space="preserve">      提供对现有玻璃加热系统的分析测试报告，</w:t>
            </w:r>
          </w:p>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t xml:space="preserve">      建立加热设计分析及仿真结构模式</w:t>
            </w:r>
          </w:p>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t xml:space="preserve">      形成一种参数设置方法，能够将三银镀膜玻璃上下表面温差控制在20℃以内；</w:t>
            </w:r>
          </w:p>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t>（3）关键加热技术的研究</w:t>
            </w:r>
          </w:p>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t xml:space="preserve">     查明现有加热材料在炉内的的加热分布特征</w:t>
            </w:r>
          </w:p>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t xml:space="preserve">     构建一种新型加热方式或加热器让不同</w:t>
            </w:r>
            <w:r w:rsidR="00E14A91">
              <w:rPr>
                <w:rFonts w:ascii="仿宋" w:eastAsia="仿宋" w:hAnsi="仿宋" w:cs="仿宋" w:hint="eastAsia"/>
                <w:sz w:val="24"/>
              </w:rPr>
              <w:t>膜</w:t>
            </w:r>
            <w:r>
              <w:rPr>
                <w:rFonts w:ascii="仿宋" w:eastAsia="仿宋" w:hAnsi="仿宋" w:cs="仿宋" w:hint="eastAsia"/>
                <w:sz w:val="24"/>
              </w:rPr>
              <w:t>层的玻璃都具有良好的加热效率</w:t>
            </w:r>
          </w:p>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lastRenderedPageBreak/>
              <w:t>（4）玻璃表面温度精准检测技术攻克。</w:t>
            </w:r>
          </w:p>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t xml:space="preserve">     开发一种在炉内直接检测出镀膜玻璃上下表面温度的方法；</w:t>
            </w:r>
          </w:p>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t xml:space="preserve">     建立预热-保温-出炉-凹凸模对压-退火的综合温度表征模型；</w:t>
            </w:r>
          </w:p>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t xml:space="preserve">     建立精细化的探测温度回归模型，形成完善的温度参数控制机理</w:t>
            </w:r>
          </w:p>
          <w:p w:rsidR="00357321" w:rsidRDefault="00357321">
            <w:pPr>
              <w:adjustRightInd w:val="0"/>
              <w:snapToGrid w:val="0"/>
              <w:spacing w:line="280" w:lineRule="exact"/>
              <w:jc w:val="left"/>
              <w:rPr>
                <w:rFonts w:eastAsia="仿宋"/>
                <w:sz w:val="24"/>
              </w:rPr>
            </w:pPr>
          </w:p>
        </w:tc>
      </w:tr>
      <w:tr w:rsidR="00357321">
        <w:trPr>
          <w:gridAfter w:val="1"/>
          <w:wAfter w:w="164" w:type="dxa"/>
          <w:trHeight w:val="863"/>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sz w:val="24"/>
              </w:rPr>
              <w:lastRenderedPageBreak/>
              <w:t>时限要求</w:t>
            </w:r>
          </w:p>
        </w:tc>
        <w:tc>
          <w:tcPr>
            <w:tcW w:w="7468" w:type="dxa"/>
            <w:gridSpan w:val="2"/>
            <w:shd w:val="clear" w:color="auto" w:fill="FFFFFF"/>
            <w:vAlign w:val="center"/>
          </w:tcPr>
          <w:p w:rsidR="00357321" w:rsidRDefault="00537FF0">
            <w:pPr>
              <w:adjustRightInd w:val="0"/>
              <w:snapToGrid w:val="0"/>
              <w:spacing w:line="312" w:lineRule="auto"/>
              <w:jc w:val="left"/>
              <w:rPr>
                <w:rFonts w:eastAsia="仿宋"/>
                <w:sz w:val="24"/>
              </w:rPr>
            </w:pPr>
            <w:r>
              <w:rPr>
                <w:rFonts w:eastAsia="仿宋"/>
                <w:sz w:val="24"/>
              </w:rPr>
              <w:t>（要求技术攻关完成时限，例如</w:t>
            </w:r>
            <w:r>
              <w:rPr>
                <w:rFonts w:eastAsia="仿宋"/>
                <w:sz w:val="24"/>
              </w:rPr>
              <w:t>****</w:t>
            </w:r>
            <w:r>
              <w:rPr>
                <w:rFonts w:eastAsia="仿宋"/>
                <w:sz w:val="24"/>
              </w:rPr>
              <w:t>年</w:t>
            </w:r>
            <w:r>
              <w:rPr>
                <w:rFonts w:eastAsia="仿宋"/>
                <w:sz w:val="24"/>
              </w:rPr>
              <w:t>**</w:t>
            </w:r>
            <w:r>
              <w:rPr>
                <w:rFonts w:eastAsia="仿宋"/>
                <w:sz w:val="24"/>
              </w:rPr>
              <w:t>月前完成）</w:t>
            </w:r>
          </w:p>
          <w:p w:rsidR="00357321" w:rsidRDefault="00537FF0">
            <w:pPr>
              <w:adjustRightInd w:val="0"/>
              <w:snapToGrid w:val="0"/>
              <w:spacing w:line="312" w:lineRule="auto"/>
              <w:jc w:val="left"/>
              <w:rPr>
                <w:rFonts w:eastAsia="仿宋"/>
                <w:sz w:val="24"/>
              </w:rPr>
            </w:pPr>
            <w:r>
              <w:rPr>
                <w:rFonts w:ascii="仿宋" w:eastAsia="仿宋" w:hAnsi="仿宋" w:cs="仿宋" w:hint="eastAsia"/>
                <w:sz w:val="24"/>
              </w:rPr>
              <w:t>2022.05~2024.05</w:t>
            </w:r>
          </w:p>
        </w:tc>
      </w:tr>
      <w:tr w:rsidR="00357321">
        <w:trPr>
          <w:gridAfter w:val="1"/>
          <w:wAfter w:w="164" w:type="dxa"/>
          <w:trHeight w:val="412"/>
          <w:jc w:val="center"/>
        </w:trPr>
        <w:tc>
          <w:tcPr>
            <w:tcW w:w="1036" w:type="dxa"/>
            <w:vMerge w:val="restart"/>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技术需求牵头企业（非排他性，可以多个）</w:t>
            </w:r>
          </w:p>
        </w:tc>
        <w:tc>
          <w:tcPr>
            <w:tcW w:w="4806" w:type="dxa"/>
            <w:vMerge w:val="restart"/>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福耀玻璃工业集团股份有限公司</w:t>
            </w:r>
          </w:p>
        </w:tc>
        <w:tc>
          <w:tcPr>
            <w:tcW w:w="2662"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单位性质</w:t>
            </w:r>
          </w:p>
        </w:tc>
      </w:tr>
      <w:tr w:rsidR="00357321">
        <w:trPr>
          <w:gridAfter w:val="1"/>
          <w:wAfter w:w="164" w:type="dxa"/>
          <w:trHeight w:val="412"/>
          <w:jc w:val="center"/>
        </w:trPr>
        <w:tc>
          <w:tcPr>
            <w:tcW w:w="1036" w:type="dxa"/>
            <w:vMerge/>
            <w:shd w:val="clear" w:color="auto" w:fill="FFFFFF"/>
            <w:vAlign w:val="center"/>
          </w:tcPr>
          <w:p w:rsidR="00357321" w:rsidRDefault="00357321">
            <w:pPr>
              <w:adjustRightInd w:val="0"/>
              <w:snapToGrid w:val="0"/>
              <w:jc w:val="center"/>
              <w:rPr>
                <w:rFonts w:ascii="仿宋" w:eastAsia="仿宋" w:hAnsi="仿宋"/>
                <w:sz w:val="24"/>
              </w:rPr>
            </w:pPr>
          </w:p>
        </w:tc>
        <w:tc>
          <w:tcPr>
            <w:tcW w:w="4806" w:type="dxa"/>
            <w:vMerge/>
            <w:shd w:val="clear" w:color="auto" w:fill="FFFFFF"/>
            <w:vAlign w:val="center"/>
          </w:tcPr>
          <w:p w:rsidR="00357321" w:rsidRDefault="00357321">
            <w:pPr>
              <w:adjustRightInd w:val="0"/>
              <w:snapToGrid w:val="0"/>
              <w:jc w:val="center"/>
              <w:rPr>
                <w:rFonts w:ascii="仿宋" w:eastAsia="仿宋" w:hAnsi="仿宋"/>
                <w:sz w:val="24"/>
              </w:rPr>
            </w:pPr>
          </w:p>
        </w:tc>
        <w:tc>
          <w:tcPr>
            <w:tcW w:w="2662" w:type="dxa"/>
            <w:shd w:val="clear" w:color="auto" w:fill="FFFFFF"/>
            <w:vAlign w:val="center"/>
          </w:tcPr>
          <w:p w:rsidR="00357321" w:rsidRDefault="00537FF0">
            <w:pPr>
              <w:adjustRightInd w:val="0"/>
              <w:snapToGrid w:val="0"/>
              <w:jc w:val="center"/>
              <w:rPr>
                <w:rFonts w:ascii="仿宋" w:eastAsia="仿宋" w:hAnsi="仿宋"/>
                <w:sz w:val="24"/>
              </w:rPr>
            </w:pPr>
            <w:r>
              <w:rPr>
                <w:rFonts w:ascii="MS Gothic" w:eastAsia="MS Gothic" w:hAnsi="MS Gothic" w:cs="MS Gothic" w:hint="eastAsia"/>
                <w:sz w:val="24"/>
              </w:rPr>
              <w:t>☑</w:t>
            </w:r>
            <w:r>
              <w:rPr>
                <w:rFonts w:ascii="仿宋" w:eastAsia="仿宋" w:hAnsi="仿宋" w:hint="eastAsia"/>
                <w:sz w:val="24"/>
              </w:rPr>
              <w:t xml:space="preserve">龙头企业 </w:t>
            </w:r>
            <w:r>
              <w:rPr>
                <w:rFonts w:ascii="仿宋" w:eastAsia="仿宋" w:hAnsi="仿宋" w:hint="eastAsia"/>
                <w:sz w:val="24"/>
              </w:rPr>
              <w:sym w:font="Wingdings 2" w:char="0052"/>
            </w:r>
            <w:r>
              <w:rPr>
                <w:rFonts w:ascii="仿宋" w:eastAsia="仿宋" w:hAnsi="仿宋" w:hint="eastAsia"/>
                <w:sz w:val="24"/>
              </w:rPr>
              <w:t>骨干企业（</w:t>
            </w:r>
            <w:r>
              <w:rPr>
                <w:rFonts w:ascii="仿宋" w:eastAsia="仿宋" w:hAnsi="仿宋" w:hint="eastAsia"/>
                <w:sz w:val="24"/>
              </w:rPr>
              <w:sym w:font="Wingdings 2" w:char="0052"/>
            </w:r>
            <w:r>
              <w:rPr>
                <w:rFonts w:ascii="仿宋" w:eastAsia="仿宋" w:hAnsi="仿宋" w:hint="eastAsia"/>
                <w:sz w:val="24"/>
              </w:rPr>
              <w:t>高新技术企业、</w:t>
            </w:r>
            <w:r>
              <w:rPr>
                <w:rFonts w:ascii="仿宋" w:eastAsia="仿宋" w:hAnsi="仿宋" w:hint="eastAsia"/>
                <w:sz w:val="24"/>
              </w:rPr>
              <w:sym w:font="Wingdings 2" w:char="0052"/>
            </w:r>
            <w:r>
              <w:rPr>
                <w:rFonts w:ascii="仿宋" w:eastAsia="仿宋" w:hAnsi="仿宋" w:hint="eastAsia"/>
                <w:sz w:val="24"/>
              </w:rPr>
              <w:t>科技小巨人领军企业、</w:t>
            </w:r>
            <w:r>
              <w:rPr>
                <w:rFonts w:ascii="Segoe UI Symbol" w:hAnsi="Segoe UI Symbol" w:hint="eastAsia"/>
                <w:sz w:val="24"/>
              </w:rPr>
              <w:sym w:font="Wingdings 2" w:char="0052"/>
            </w:r>
            <w:r>
              <w:rPr>
                <w:rFonts w:ascii="仿宋" w:eastAsia="仿宋" w:hAnsi="仿宋" w:hint="eastAsia"/>
                <w:sz w:val="24"/>
              </w:rPr>
              <w:t>科技型企业）</w:t>
            </w:r>
          </w:p>
        </w:tc>
      </w:tr>
      <w:tr w:rsidR="00357321">
        <w:trPr>
          <w:trHeight w:val="476"/>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技术需求牵头企业联系方式</w:t>
            </w:r>
          </w:p>
        </w:tc>
        <w:tc>
          <w:tcPr>
            <w:tcW w:w="7498" w:type="dxa"/>
            <w:gridSpan w:val="3"/>
            <w:shd w:val="clear" w:color="auto" w:fill="FFFFFF"/>
            <w:vAlign w:val="center"/>
          </w:tcPr>
          <w:p w:rsidR="00357321" w:rsidRDefault="00537FF0">
            <w:pPr>
              <w:adjustRightInd w:val="0"/>
              <w:snapToGrid w:val="0"/>
              <w:jc w:val="center"/>
              <w:rPr>
                <w:rFonts w:ascii="仿宋" w:eastAsia="仿宋" w:hAnsi="仿宋"/>
                <w:szCs w:val="21"/>
              </w:rPr>
            </w:pPr>
            <w:r>
              <w:rPr>
                <w:rFonts w:ascii="仿宋" w:eastAsia="仿宋" w:hAnsi="仿宋" w:hint="eastAsia"/>
                <w:sz w:val="24"/>
              </w:rPr>
              <w:t>苏玉梅13705023298</w:t>
            </w:r>
          </w:p>
        </w:tc>
      </w:tr>
      <w:tr w:rsidR="00357321">
        <w:trPr>
          <w:gridAfter w:val="1"/>
          <w:wAfter w:w="164" w:type="dxa"/>
          <w:trHeight w:val="1000"/>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sz w:val="24"/>
              </w:rPr>
              <w:t>研发资金投入预测</w:t>
            </w:r>
          </w:p>
        </w:tc>
        <w:tc>
          <w:tcPr>
            <w:tcW w:w="7468" w:type="dxa"/>
            <w:gridSpan w:val="2"/>
            <w:shd w:val="clear" w:color="auto" w:fill="FFFFFF"/>
            <w:vAlign w:val="center"/>
          </w:tcPr>
          <w:p w:rsidR="00357321" w:rsidRDefault="00537FF0">
            <w:pPr>
              <w:adjustRightInd w:val="0"/>
              <w:snapToGrid w:val="0"/>
              <w:spacing w:line="312" w:lineRule="auto"/>
              <w:jc w:val="left"/>
              <w:rPr>
                <w:rFonts w:eastAsia="仿宋"/>
                <w:sz w:val="24"/>
              </w:rPr>
            </w:pPr>
            <w:r>
              <w:rPr>
                <w:rFonts w:eastAsia="仿宋" w:hint="eastAsia"/>
                <w:sz w:val="24"/>
              </w:rPr>
              <w:t>（以揭榜方申报项目测算数据为准）</w:t>
            </w:r>
          </w:p>
          <w:p w:rsidR="00357321" w:rsidRDefault="00537FF0">
            <w:pPr>
              <w:adjustRightInd w:val="0"/>
              <w:snapToGrid w:val="0"/>
              <w:spacing w:line="312" w:lineRule="auto"/>
              <w:ind w:firstLineChars="400" w:firstLine="960"/>
              <w:jc w:val="left"/>
              <w:rPr>
                <w:rFonts w:eastAsia="仿宋"/>
                <w:sz w:val="24"/>
              </w:rPr>
            </w:pPr>
            <w:r>
              <w:rPr>
                <w:rFonts w:eastAsia="仿宋"/>
                <w:sz w:val="24"/>
              </w:rPr>
              <w:t>研发总预算</w:t>
            </w:r>
            <w:r>
              <w:rPr>
                <w:rFonts w:eastAsia="仿宋" w:hint="eastAsia"/>
                <w:sz w:val="24"/>
              </w:rPr>
              <w:t>初步预测：</w:t>
            </w:r>
            <w:r>
              <w:rPr>
                <w:rFonts w:eastAsia="仿宋"/>
                <w:sz w:val="24"/>
                <w:u w:val="single"/>
              </w:rPr>
              <w:t>30</w:t>
            </w:r>
            <w:r>
              <w:rPr>
                <w:rFonts w:eastAsia="仿宋" w:hint="eastAsia"/>
                <w:sz w:val="24"/>
                <w:u w:val="single"/>
              </w:rPr>
              <w:t xml:space="preserve">00  </w:t>
            </w:r>
            <w:r>
              <w:rPr>
                <w:rFonts w:eastAsia="仿宋"/>
                <w:sz w:val="24"/>
              </w:rPr>
              <w:t>万元</w:t>
            </w:r>
          </w:p>
        </w:tc>
      </w:tr>
      <w:tr w:rsidR="00357321">
        <w:trPr>
          <w:gridAfter w:val="1"/>
          <w:wAfter w:w="164" w:type="dxa"/>
          <w:trHeight w:val="1189"/>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hint="eastAsia"/>
                <w:sz w:val="24"/>
              </w:rPr>
              <w:t>申请</w:t>
            </w:r>
            <w:r>
              <w:rPr>
                <w:rFonts w:eastAsia="仿宋"/>
                <w:sz w:val="24"/>
              </w:rPr>
              <w:t>财政</w:t>
            </w:r>
            <w:r>
              <w:rPr>
                <w:rFonts w:eastAsia="仿宋" w:hint="eastAsia"/>
                <w:sz w:val="24"/>
              </w:rPr>
              <w:t>资金</w:t>
            </w:r>
          </w:p>
        </w:tc>
        <w:tc>
          <w:tcPr>
            <w:tcW w:w="7468" w:type="dxa"/>
            <w:gridSpan w:val="2"/>
            <w:shd w:val="clear" w:color="auto" w:fill="FFFFFF"/>
            <w:vAlign w:val="center"/>
          </w:tcPr>
          <w:p w:rsidR="00357321" w:rsidRDefault="00537FF0">
            <w:pPr>
              <w:adjustRightInd w:val="0"/>
              <w:snapToGrid w:val="0"/>
              <w:spacing w:line="312" w:lineRule="auto"/>
              <w:ind w:firstLineChars="400" w:firstLine="960"/>
              <w:jc w:val="left"/>
              <w:rPr>
                <w:rFonts w:eastAsia="仿宋"/>
                <w:sz w:val="24"/>
              </w:rPr>
            </w:pPr>
            <w:r>
              <w:rPr>
                <w:rFonts w:eastAsia="仿宋" w:hint="eastAsia"/>
                <w:sz w:val="24"/>
              </w:rPr>
              <w:t>申请科技局</w:t>
            </w:r>
            <w:r>
              <w:rPr>
                <w:rFonts w:eastAsia="仿宋"/>
                <w:sz w:val="24"/>
              </w:rPr>
              <w:t>财政资金不超过</w:t>
            </w:r>
            <w:r>
              <w:rPr>
                <w:rFonts w:eastAsia="仿宋" w:hint="eastAsia"/>
                <w:sz w:val="24"/>
              </w:rPr>
              <w:t>：</w:t>
            </w:r>
            <w:r>
              <w:rPr>
                <w:rFonts w:eastAsia="仿宋" w:hint="eastAsia"/>
                <w:sz w:val="24"/>
                <w:u w:val="single"/>
              </w:rPr>
              <w:t xml:space="preserve"> 200 </w:t>
            </w:r>
            <w:r>
              <w:rPr>
                <w:rFonts w:eastAsia="仿宋"/>
                <w:sz w:val="24"/>
              </w:rPr>
              <w:t>万元</w:t>
            </w:r>
          </w:p>
        </w:tc>
      </w:tr>
      <w:tr w:rsidR="00357321">
        <w:trPr>
          <w:gridAfter w:val="1"/>
          <w:wAfter w:w="164" w:type="dxa"/>
          <w:trHeight w:val="1189"/>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hint="eastAsia"/>
                <w:sz w:val="24"/>
              </w:rPr>
              <w:t>企业</w:t>
            </w:r>
            <w:r>
              <w:rPr>
                <w:rFonts w:eastAsia="仿宋"/>
                <w:sz w:val="24"/>
              </w:rPr>
              <w:t>出资承诺</w:t>
            </w:r>
          </w:p>
        </w:tc>
        <w:tc>
          <w:tcPr>
            <w:tcW w:w="7468" w:type="dxa"/>
            <w:gridSpan w:val="2"/>
            <w:shd w:val="clear" w:color="auto" w:fill="FFFFFF"/>
            <w:vAlign w:val="center"/>
          </w:tcPr>
          <w:p w:rsidR="00357321" w:rsidRDefault="00537FF0">
            <w:pPr>
              <w:adjustRightInd w:val="0"/>
              <w:snapToGrid w:val="0"/>
              <w:spacing w:line="312" w:lineRule="auto"/>
              <w:jc w:val="left"/>
              <w:rPr>
                <w:rFonts w:eastAsia="仿宋"/>
                <w:sz w:val="24"/>
              </w:rPr>
            </w:pPr>
            <w:r>
              <w:rPr>
                <w:rFonts w:eastAsia="仿宋"/>
                <w:sz w:val="24"/>
              </w:rPr>
              <w:t>本企业愿意为该技术难题攻关提供研发资金不少于</w:t>
            </w:r>
            <w:r>
              <w:rPr>
                <w:rFonts w:eastAsia="仿宋"/>
                <w:sz w:val="24"/>
                <w:u w:val="single"/>
              </w:rPr>
              <w:t>28</w:t>
            </w:r>
            <w:r>
              <w:rPr>
                <w:rFonts w:eastAsia="仿宋" w:hint="eastAsia"/>
                <w:sz w:val="24"/>
                <w:u w:val="single"/>
              </w:rPr>
              <w:t xml:space="preserve">00 </w:t>
            </w:r>
            <w:r>
              <w:rPr>
                <w:rFonts w:eastAsia="仿宋"/>
                <w:sz w:val="24"/>
              </w:rPr>
              <w:t>万元。</w:t>
            </w:r>
          </w:p>
          <w:p w:rsidR="00357321" w:rsidRDefault="00357321">
            <w:pPr>
              <w:adjustRightInd w:val="0"/>
              <w:snapToGrid w:val="0"/>
              <w:spacing w:line="312" w:lineRule="auto"/>
              <w:ind w:firstLineChars="1371" w:firstLine="3290"/>
              <w:jc w:val="left"/>
              <w:rPr>
                <w:rFonts w:eastAsia="仿宋"/>
                <w:sz w:val="24"/>
              </w:rPr>
            </w:pPr>
          </w:p>
          <w:p w:rsidR="00357321" w:rsidRDefault="00537FF0">
            <w:pPr>
              <w:adjustRightInd w:val="0"/>
              <w:snapToGrid w:val="0"/>
              <w:spacing w:line="312" w:lineRule="auto"/>
              <w:jc w:val="left"/>
              <w:rPr>
                <w:rFonts w:eastAsia="仿宋"/>
                <w:sz w:val="24"/>
              </w:rPr>
            </w:pPr>
            <w:r>
              <w:rPr>
                <w:rFonts w:eastAsia="仿宋"/>
                <w:sz w:val="24"/>
              </w:rPr>
              <w:t>企业名称：</w:t>
            </w:r>
            <w:r>
              <w:rPr>
                <w:rFonts w:ascii="仿宋" w:eastAsia="仿宋" w:hAnsi="仿宋" w:hint="eastAsia"/>
                <w:sz w:val="24"/>
              </w:rPr>
              <w:t xml:space="preserve"> 福耀玻璃工业集团股份有限公司</w:t>
            </w:r>
          </w:p>
        </w:tc>
      </w:tr>
      <w:tr w:rsidR="00357321">
        <w:trPr>
          <w:gridAfter w:val="1"/>
          <w:wAfter w:w="164" w:type="dxa"/>
          <w:trHeight w:val="1900"/>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hint="eastAsia"/>
                <w:sz w:val="24"/>
              </w:rPr>
              <w:t>企业期望</w:t>
            </w:r>
            <w:r>
              <w:rPr>
                <w:rFonts w:eastAsia="仿宋"/>
                <w:sz w:val="24"/>
              </w:rPr>
              <w:t>产权归属（</w:t>
            </w:r>
            <w:r>
              <w:rPr>
                <w:rFonts w:eastAsia="仿宋" w:hint="eastAsia"/>
                <w:sz w:val="24"/>
              </w:rPr>
              <w:t>以双方实际签署合作协议为准</w:t>
            </w:r>
            <w:r>
              <w:rPr>
                <w:rFonts w:eastAsia="仿宋"/>
                <w:sz w:val="24"/>
              </w:rPr>
              <w:t>）</w:t>
            </w:r>
          </w:p>
        </w:tc>
        <w:tc>
          <w:tcPr>
            <w:tcW w:w="7468" w:type="dxa"/>
            <w:gridSpan w:val="2"/>
            <w:shd w:val="clear" w:color="auto" w:fill="FFFFFF"/>
            <w:vAlign w:val="center"/>
          </w:tcPr>
          <w:p w:rsidR="00357321" w:rsidRDefault="00537FF0">
            <w:pPr>
              <w:adjustRightInd w:val="0"/>
              <w:snapToGrid w:val="0"/>
              <w:spacing w:line="312" w:lineRule="auto"/>
              <w:ind w:firstLineChars="200" w:firstLine="480"/>
              <w:jc w:val="left"/>
              <w:rPr>
                <w:rFonts w:ascii="仿宋" w:eastAsia="仿宋" w:hAnsi="仿宋"/>
                <w:sz w:val="24"/>
              </w:rPr>
            </w:pPr>
            <w:r>
              <w:rPr>
                <w:rFonts w:ascii="仿宋" w:eastAsia="仿宋" w:hAnsi="仿宋" w:hint="eastAsia"/>
                <w:sz w:val="24"/>
              </w:rPr>
              <w:t>（知识产权要求、成果管理及合作权益分配）</w:t>
            </w:r>
          </w:p>
          <w:p w:rsidR="00357321" w:rsidRDefault="00537FF0">
            <w:pPr>
              <w:adjustRightInd w:val="0"/>
              <w:snapToGrid w:val="0"/>
              <w:spacing w:line="312" w:lineRule="auto"/>
              <w:ind w:firstLineChars="200" w:firstLine="480"/>
              <w:jc w:val="left"/>
              <w:rPr>
                <w:rFonts w:ascii="仿宋" w:eastAsia="仿宋" w:hAnsi="仿宋"/>
                <w:sz w:val="24"/>
              </w:rPr>
            </w:pPr>
            <w:r>
              <w:rPr>
                <w:rFonts w:ascii="仿宋" w:eastAsia="仿宋" w:hAnsi="仿宋" w:hint="eastAsia"/>
                <w:sz w:val="24"/>
              </w:rPr>
              <w:t>1.由甲乙双方共同完成的科技成果及其形成的知识产权归双方共同所有。未经对方同意，任何一方不得将双方共有的技术成果转让、许可或以其他任何方式提供给第三方使用。</w:t>
            </w:r>
          </w:p>
          <w:p w:rsidR="00357321" w:rsidRDefault="00537FF0">
            <w:pPr>
              <w:adjustRightInd w:val="0"/>
              <w:snapToGrid w:val="0"/>
              <w:spacing w:line="312" w:lineRule="auto"/>
              <w:ind w:firstLineChars="200" w:firstLine="480"/>
              <w:jc w:val="left"/>
              <w:rPr>
                <w:rFonts w:ascii="仿宋" w:eastAsia="仿宋" w:hAnsi="仿宋"/>
                <w:sz w:val="24"/>
              </w:rPr>
            </w:pPr>
            <w:r>
              <w:rPr>
                <w:rFonts w:ascii="仿宋" w:eastAsia="仿宋" w:hAnsi="仿宋" w:hint="eastAsia"/>
                <w:sz w:val="24"/>
              </w:rPr>
              <w:t>2.双方合作研发的技术成果由甲方（含甲方的关联公司）独家实施产业化转化，因实施产业化转化所需的费用由甲方承担，转化所得收益归甲方所有。甲方无需就实施上述技术成果转化或使用双方共有的知识产权，而向乙方支付任何费用。</w:t>
            </w:r>
          </w:p>
          <w:p w:rsidR="00357321" w:rsidRDefault="00537FF0">
            <w:pPr>
              <w:adjustRightInd w:val="0"/>
              <w:snapToGrid w:val="0"/>
              <w:spacing w:line="312" w:lineRule="auto"/>
              <w:ind w:firstLineChars="200" w:firstLine="480"/>
              <w:jc w:val="left"/>
              <w:rPr>
                <w:rFonts w:ascii="仿宋" w:eastAsia="仿宋" w:hAnsi="仿宋"/>
                <w:sz w:val="24"/>
              </w:rPr>
            </w:pPr>
            <w:r>
              <w:rPr>
                <w:rFonts w:ascii="仿宋" w:eastAsia="仿宋" w:hAnsi="仿宋" w:hint="eastAsia"/>
                <w:sz w:val="24"/>
              </w:rPr>
              <w:lastRenderedPageBreak/>
              <w:t>3.双方在项目开发成果的基础上进行的后续改进，由此产生的具有实质性或创造性技术进步特征的新的技术成果及其权属，由各自享有。</w:t>
            </w:r>
          </w:p>
        </w:tc>
      </w:tr>
      <w:tr w:rsidR="00357321">
        <w:trPr>
          <w:gridAfter w:val="1"/>
          <w:wAfter w:w="164" w:type="dxa"/>
          <w:trHeight w:val="1480"/>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sz w:val="24"/>
              </w:rPr>
              <w:lastRenderedPageBreak/>
              <w:t>企业承接转化后预期的经济、社会效益（限</w:t>
            </w:r>
            <w:r>
              <w:rPr>
                <w:rFonts w:eastAsia="仿宋"/>
                <w:sz w:val="24"/>
              </w:rPr>
              <w:t>300</w:t>
            </w:r>
            <w:r>
              <w:rPr>
                <w:rFonts w:eastAsia="仿宋"/>
                <w:sz w:val="24"/>
              </w:rPr>
              <w:t>字以内）</w:t>
            </w:r>
          </w:p>
        </w:tc>
        <w:tc>
          <w:tcPr>
            <w:tcW w:w="7468" w:type="dxa"/>
            <w:gridSpan w:val="2"/>
            <w:shd w:val="clear" w:color="auto" w:fill="FFFFFF"/>
            <w:vAlign w:val="center"/>
          </w:tcPr>
          <w:p w:rsidR="00357321" w:rsidRDefault="00537FF0">
            <w:pPr>
              <w:adjustRightInd w:val="0"/>
              <w:snapToGrid w:val="0"/>
              <w:spacing w:line="312" w:lineRule="auto"/>
              <w:ind w:firstLineChars="200" w:firstLine="480"/>
              <w:jc w:val="left"/>
              <w:rPr>
                <w:rFonts w:ascii="仿宋" w:eastAsia="仿宋" w:hAnsi="仿宋" w:cs="仿宋"/>
                <w:sz w:val="24"/>
              </w:rPr>
            </w:pPr>
            <w:r>
              <w:rPr>
                <w:rFonts w:ascii="仿宋" w:eastAsia="仿宋" w:hAnsi="仿宋" w:cs="仿宋" w:hint="eastAsia"/>
                <w:sz w:val="24"/>
              </w:rPr>
              <w:t>1.福耀固定式全景天幕的产值预计2025年达到100亿，按镀膜+low-e保守的10%平均配置率，若能达成，市场份额占比预计80%以上，规模在10亿以上；</w:t>
            </w:r>
          </w:p>
          <w:p w:rsidR="00357321" w:rsidRDefault="00537FF0">
            <w:pPr>
              <w:adjustRightInd w:val="0"/>
              <w:snapToGrid w:val="0"/>
              <w:spacing w:line="312" w:lineRule="auto"/>
              <w:ind w:firstLineChars="200" w:firstLine="480"/>
              <w:jc w:val="left"/>
              <w:rPr>
                <w:rFonts w:ascii="仿宋" w:eastAsia="仿宋" w:hAnsi="仿宋" w:cs="仿宋"/>
                <w:sz w:val="24"/>
              </w:rPr>
            </w:pPr>
            <w:r>
              <w:rPr>
                <w:rFonts w:ascii="仿宋" w:eastAsia="仿宋" w:hAnsi="仿宋" w:cs="仿宋" w:hint="eastAsia"/>
                <w:sz w:val="24"/>
              </w:rPr>
              <w:t>2.汽车镀膜天窗可以延缓车内温度升高，降低空调负荷，提高然后经济性或续航里程，为汽车增加里程约300公里/年，实现节能减排。</w:t>
            </w:r>
          </w:p>
          <w:p w:rsidR="00357321" w:rsidRDefault="00537FF0">
            <w:pPr>
              <w:adjustRightInd w:val="0"/>
              <w:snapToGrid w:val="0"/>
              <w:spacing w:line="312" w:lineRule="auto"/>
              <w:ind w:firstLineChars="200" w:firstLine="480"/>
              <w:jc w:val="left"/>
              <w:rPr>
                <w:rFonts w:eastAsia="仿宋"/>
                <w:sz w:val="24"/>
              </w:rPr>
            </w:pPr>
            <w:r>
              <w:rPr>
                <w:rFonts w:ascii="仿宋" w:eastAsia="仿宋" w:hAnsi="仿宋" w:cs="仿宋" w:hint="eastAsia"/>
                <w:sz w:val="24"/>
              </w:rPr>
              <w:t>3.在汽车天窗应用领域形成专利，并布局于国内外，保护我国汽车玻璃行业在该方向的核心竞争力，打破国外专利壁垒。</w:t>
            </w:r>
          </w:p>
        </w:tc>
      </w:tr>
    </w:tbl>
    <w:p w:rsidR="00357321" w:rsidRDefault="00357321">
      <w:pPr>
        <w:adjustRightInd w:val="0"/>
        <w:snapToGrid w:val="0"/>
        <w:spacing w:line="288" w:lineRule="auto"/>
      </w:pPr>
    </w:p>
    <w:p w:rsidR="00357321" w:rsidRDefault="00537FF0">
      <w:r>
        <w:br w:type="page"/>
      </w:r>
    </w:p>
    <w:p w:rsidR="00913EFE" w:rsidRDefault="00913EFE" w:rsidP="00913EFE">
      <w:pPr>
        <w:adjustRightInd w:val="0"/>
        <w:snapToGrid w:val="0"/>
        <w:jc w:val="left"/>
        <w:rPr>
          <w:rFonts w:ascii="黑体" w:eastAsia="黑体" w:hAnsi="黑体"/>
          <w:bCs/>
          <w:spacing w:val="6"/>
          <w:sz w:val="30"/>
          <w:szCs w:val="30"/>
        </w:rPr>
      </w:pPr>
      <w:r>
        <w:rPr>
          <w:rFonts w:ascii="黑体" w:eastAsia="黑体" w:hAnsi="黑体" w:hint="eastAsia"/>
          <w:bCs/>
          <w:spacing w:val="6"/>
          <w:sz w:val="30"/>
          <w:szCs w:val="30"/>
        </w:rPr>
        <w:lastRenderedPageBreak/>
        <w:t>榜单五：高品质ITO靶材用纳米氧化铟火法制备的关键技术及产业化应用（指南代码：2022FZZD0105）</w:t>
      </w:r>
    </w:p>
    <w:p w:rsidR="00913EFE" w:rsidRDefault="00913EFE" w:rsidP="00913EFE">
      <w:pPr>
        <w:tabs>
          <w:tab w:val="left" w:pos="8640"/>
        </w:tabs>
        <w:spacing w:line="20" w:lineRule="exact"/>
        <w:ind w:firstLine="536"/>
        <w:rPr>
          <w:rFonts w:hAnsi="宋体"/>
          <w:sz w:val="28"/>
          <w:szCs w:val="28"/>
        </w:rPr>
      </w:pPr>
    </w:p>
    <w:tbl>
      <w:tblPr>
        <w:tblW w:w="85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tblPr>
      <w:tblGrid>
        <w:gridCol w:w="1036"/>
        <w:gridCol w:w="4806"/>
        <w:gridCol w:w="2662"/>
        <w:gridCol w:w="41"/>
      </w:tblGrid>
      <w:tr w:rsidR="00913EFE" w:rsidTr="00913EFE">
        <w:trPr>
          <w:gridAfter w:val="1"/>
          <w:wAfter w:w="41" w:type="dxa"/>
          <w:trHeight w:val="567"/>
          <w:jc w:val="center"/>
        </w:trPr>
        <w:tc>
          <w:tcPr>
            <w:tcW w:w="1036" w:type="dxa"/>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重大技术需求（难题）题目</w:t>
            </w:r>
          </w:p>
        </w:tc>
        <w:tc>
          <w:tcPr>
            <w:tcW w:w="7468" w:type="dxa"/>
            <w:gridSpan w:val="2"/>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高品质ITO靶材用纳米氧化铟火法制备的关键技术及产业化应用</w:t>
            </w:r>
          </w:p>
        </w:tc>
      </w:tr>
      <w:tr w:rsidR="00913EFE" w:rsidTr="00913EFE">
        <w:trPr>
          <w:gridAfter w:val="1"/>
          <w:wAfter w:w="41" w:type="dxa"/>
          <w:trHeight w:val="567"/>
          <w:jc w:val="center"/>
        </w:trPr>
        <w:tc>
          <w:tcPr>
            <w:tcW w:w="1036" w:type="dxa"/>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所属重大专项</w:t>
            </w:r>
          </w:p>
        </w:tc>
        <w:tc>
          <w:tcPr>
            <w:tcW w:w="7468" w:type="dxa"/>
            <w:gridSpan w:val="2"/>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科技重大专项</w:t>
            </w:r>
          </w:p>
        </w:tc>
      </w:tr>
      <w:tr w:rsidR="00913EFE" w:rsidTr="00913EFE">
        <w:trPr>
          <w:gridAfter w:val="1"/>
          <w:wAfter w:w="41" w:type="dxa"/>
          <w:trHeight w:val="567"/>
          <w:jc w:val="center"/>
        </w:trPr>
        <w:tc>
          <w:tcPr>
            <w:tcW w:w="1036" w:type="dxa"/>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所属行业领域</w:t>
            </w:r>
          </w:p>
        </w:tc>
        <w:tc>
          <w:tcPr>
            <w:tcW w:w="7468" w:type="dxa"/>
            <w:gridSpan w:val="2"/>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cs="宋体" w:hint="eastAsia"/>
                <w:color w:val="000000"/>
                <w:kern w:val="0"/>
                <w:sz w:val="24"/>
              </w:rPr>
              <w:t>新材料</w:t>
            </w:r>
          </w:p>
        </w:tc>
      </w:tr>
      <w:tr w:rsidR="00913EFE" w:rsidTr="00913EFE">
        <w:trPr>
          <w:gridAfter w:val="1"/>
          <w:wAfter w:w="41" w:type="dxa"/>
          <w:trHeight w:val="412"/>
          <w:jc w:val="center"/>
        </w:trPr>
        <w:tc>
          <w:tcPr>
            <w:tcW w:w="1036" w:type="dxa"/>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技术难题性质</w:t>
            </w:r>
          </w:p>
        </w:tc>
        <w:tc>
          <w:tcPr>
            <w:tcW w:w="7468" w:type="dxa"/>
            <w:gridSpan w:val="2"/>
            <w:shd w:val="clear" w:color="auto" w:fill="FFFFFF"/>
            <w:vAlign w:val="center"/>
          </w:tcPr>
          <w:p w:rsidR="00913EFE" w:rsidRDefault="00913EFE" w:rsidP="00913EFE">
            <w:pPr>
              <w:adjustRightInd w:val="0"/>
              <w:snapToGrid w:val="0"/>
              <w:jc w:val="center"/>
              <w:rPr>
                <w:rFonts w:ascii="仿宋" w:eastAsia="仿宋" w:hAnsi="仿宋"/>
                <w:sz w:val="24"/>
              </w:rPr>
            </w:pPr>
            <w:r>
              <w:rPr>
                <w:rFonts w:ascii="Segoe UI Symbol" w:eastAsia="Segoe UI Symbol" w:hAnsi="Segoe UI Symbol" w:hint="eastAsia"/>
                <w:sz w:val="24"/>
              </w:rPr>
              <w:t>☑</w:t>
            </w:r>
            <w:r>
              <w:rPr>
                <w:rFonts w:ascii="仿宋" w:eastAsia="仿宋" w:hAnsi="仿宋" w:hint="eastAsia"/>
                <w:sz w:val="24"/>
              </w:rPr>
              <w:t xml:space="preserve"> 需要外部科研力量帮助解决   □ 企业依靠自身力量能解决 </w:t>
            </w:r>
          </w:p>
        </w:tc>
      </w:tr>
      <w:tr w:rsidR="00913EFE" w:rsidTr="00913EFE">
        <w:trPr>
          <w:gridAfter w:val="1"/>
          <w:wAfter w:w="41" w:type="dxa"/>
          <w:trHeight w:val="439"/>
          <w:jc w:val="center"/>
        </w:trPr>
        <w:tc>
          <w:tcPr>
            <w:tcW w:w="8504" w:type="dxa"/>
            <w:gridSpan w:val="3"/>
            <w:shd w:val="clear" w:color="auto" w:fill="FFFFFF"/>
            <w:vAlign w:val="center"/>
          </w:tcPr>
          <w:p w:rsidR="00913EFE" w:rsidRDefault="00913EFE" w:rsidP="00913EFE">
            <w:pPr>
              <w:adjustRightInd w:val="0"/>
              <w:snapToGrid w:val="0"/>
              <w:spacing w:line="312" w:lineRule="auto"/>
              <w:jc w:val="center"/>
              <w:rPr>
                <w:rFonts w:eastAsia="仿宋"/>
                <w:b/>
                <w:sz w:val="24"/>
              </w:rPr>
            </w:pPr>
            <w:r>
              <w:rPr>
                <w:rFonts w:eastAsia="仿宋" w:hint="eastAsia"/>
                <w:b/>
                <w:sz w:val="24"/>
              </w:rPr>
              <w:t>揭榜方须完成或满足的内容</w:t>
            </w:r>
          </w:p>
        </w:tc>
      </w:tr>
      <w:tr w:rsidR="00913EFE" w:rsidTr="00913EFE">
        <w:trPr>
          <w:gridAfter w:val="1"/>
          <w:wAfter w:w="41" w:type="dxa"/>
          <w:trHeight w:val="1346"/>
          <w:jc w:val="center"/>
        </w:trPr>
        <w:tc>
          <w:tcPr>
            <w:tcW w:w="1036" w:type="dxa"/>
            <w:shd w:val="clear" w:color="auto" w:fill="FFFFFF"/>
            <w:vAlign w:val="center"/>
          </w:tcPr>
          <w:p w:rsidR="00913EFE" w:rsidRDefault="00913EFE" w:rsidP="00913EFE">
            <w:pPr>
              <w:adjustRightInd w:val="0"/>
              <w:snapToGrid w:val="0"/>
              <w:spacing w:line="300" w:lineRule="auto"/>
              <w:jc w:val="center"/>
              <w:rPr>
                <w:rFonts w:eastAsia="仿宋"/>
                <w:sz w:val="24"/>
              </w:rPr>
            </w:pPr>
            <w:r>
              <w:rPr>
                <w:rFonts w:eastAsia="仿宋"/>
                <w:sz w:val="24"/>
              </w:rPr>
              <w:t>技术</w:t>
            </w:r>
            <w:r>
              <w:rPr>
                <w:rFonts w:eastAsia="仿宋" w:hint="eastAsia"/>
                <w:sz w:val="24"/>
              </w:rPr>
              <w:t>难题和攻关内容</w:t>
            </w:r>
            <w:r>
              <w:rPr>
                <w:rFonts w:eastAsia="仿宋"/>
                <w:sz w:val="24"/>
              </w:rPr>
              <w:t>（</w:t>
            </w:r>
            <w:r>
              <w:rPr>
                <w:rFonts w:eastAsia="仿宋"/>
                <w:spacing w:val="-11"/>
                <w:sz w:val="24"/>
              </w:rPr>
              <w:t>限</w:t>
            </w:r>
            <w:r>
              <w:rPr>
                <w:rFonts w:eastAsia="仿宋" w:hint="eastAsia"/>
                <w:spacing w:val="-11"/>
                <w:sz w:val="24"/>
              </w:rPr>
              <w:t>5</w:t>
            </w:r>
            <w:r>
              <w:rPr>
                <w:rFonts w:eastAsia="仿宋"/>
                <w:spacing w:val="-11"/>
                <w:sz w:val="24"/>
              </w:rPr>
              <w:t>00</w:t>
            </w:r>
          </w:p>
          <w:p w:rsidR="00913EFE" w:rsidRDefault="00913EFE" w:rsidP="00913EFE">
            <w:pPr>
              <w:adjustRightInd w:val="0"/>
              <w:snapToGrid w:val="0"/>
              <w:spacing w:line="300" w:lineRule="auto"/>
              <w:jc w:val="center"/>
              <w:rPr>
                <w:rFonts w:eastAsia="仿宋"/>
                <w:sz w:val="24"/>
              </w:rPr>
            </w:pPr>
            <w:r>
              <w:rPr>
                <w:rFonts w:eastAsia="仿宋"/>
                <w:sz w:val="24"/>
              </w:rPr>
              <w:t>字以内）</w:t>
            </w:r>
          </w:p>
        </w:tc>
        <w:tc>
          <w:tcPr>
            <w:tcW w:w="7468" w:type="dxa"/>
            <w:gridSpan w:val="2"/>
            <w:shd w:val="clear" w:color="auto" w:fill="FFFFFF"/>
          </w:tcPr>
          <w:p w:rsidR="00913EFE" w:rsidRDefault="00913EFE" w:rsidP="00913EFE">
            <w:pPr>
              <w:widowControl/>
              <w:jc w:val="left"/>
              <w:rPr>
                <w:rFonts w:ascii="仿宋" w:eastAsia="仿宋" w:hAnsi="仿宋" w:cs="宋体"/>
                <w:color w:val="000000" w:themeColor="text1"/>
                <w:kern w:val="0"/>
                <w:sz w:val="24"/>
              </w:rPr>
            </w:pPr>
            <w:r>
              <w:rPr>
                <w:rFonts w:ascii="仿宋" w:eastAsia="仿宋" w:hAnsi="仿宋" w:cs="宋体" w:hint="eastAsia"/>
                <w:b/>
                <w:bCs/>
                <w:color w:val="000000"/>
                <w:kern w:val="0"/>
                <w:sz w:val="24"/>
              </w:rPr>
              <w:t>（描述具体技术难题或发展瓶颈，要求内容具体、指向清晰；简述技术攻关的方向，说明期望通过科技创新解决的技术壁垒；说明是否行业共性“卡脖子”技术及现实应用场景）</w:t>
            </w:r>
            <w:r>
              <w:rPr>
                <w:rFonts w:ascii="仿宋" w:eastAsia="仿宋" w:hAnsi="仿宋" w:cs="宋体" w:hint="eastAsia"/>
                <w:color w:val="000000"/>
                <w:kern w:val="0"/>
                <w:sz w:val="24"/>
              </w:rPr>
              <w:br/>
            </w:r>
            <w:r>
              <w:rPr>
                <w:rFonts w:ascii="仿宋" w:eastAsia="仿宋" w:hAnsi="仿宋" w:cs="宋体"/>
                <w:b/>
                <w:bCs/>
                <w:color w:val="000000" w:themeColor="text1"/>
                <w:kern w:val="0"/>
                <w:sz w:val="24"/>
              </w:rPr>
              <w:t xml:space="preserve">    1、具体技术难题及发展瓶颈</w:t>
            </w:r>
          </w:p>
          <w:p w:rsidR="00913EFE" w:rsidRDefault="00913EFE" w:rsidP="00913EFE">
            <w:pPr>
              <w:widowControl/>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高品质ITO靶材是一种相对密度≥99.</w:t>
            </w:r>
            <w:r>
              <w:rPr>
                <w:rFonts w:ascii="仿宋" w:eastAsia="仿宋" w:hAnsi="仿宋" w:cs="宋体"/>
                <w:color w:val="000000" w:themeColor="text1"/>
                <w:kern w:val="0"/>
                <w:sz w:val="24"/>
              </w:rPr>
              <w:t>7</w:t>
            </w:r>
            <w:r>
              <w:rPr>
                <w:rFonts w:ascii="仿宋" w:eastAsia="仿宋" w:hAnsi="仿宋" w:cs="宋体" w:hint="eastAsia"/>
                <w:color w:val="000000" w:themeColor="text1"/>
                <w:kern w:val="0"/>
                <w:sz w:val="24"/>
              </w:rPr>
              <w:t>%的致密陶瓷制品，要获得如此高的相对密度，对原料的要求非常高，尤其是原料的烧结活性、振实密度等关键指标，烧结活性保证了陶瓷原料的烧结动力，进而实现致密化过程；而振实密度决定了粉末的密实程度，如果粉末颗粒内部是空心结构，则很难获得高密度的陶瓷制品。</w:t>
            </w:r>
          </w:p>
          <w:p w:rsidR="00913EFE" w:rsidRDefault="00913EFE" w:rsidP="00913EFE">
            <w:pPr>
              <w:widowControl/>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纳米氧化铟粉末</w:t>
            </w:r>
            <w:r>
              <w:rPr>
                <w:rFonts w:ascii="仿宋" w:eastAsia="仿宋" w:hAnsi="仿宋" w:cs="宋体"/>
                <w:color w:val="000000" w:themeColor="text1"/>
                <w:kern w:val="0"/>
                <w:sz w:val="24"/>
              </w:rPr>
              <w:t>具有低凝聚、超微、高纯度的特点</w:t>
            </w:r>
            <w:r>
              <w:rPr>
                <w:rFonts w:ascii="仿宋" w:eastAsia="仿宋" w:hAnsi="仿宋" w:cs="宋体" w:hint="eastAsia"/>
                <w:color w:val="000000" w:themeColor="text1"/>
                <w:kern w:val="0"/>
                <w:sz w:val="24"/>
              </w:rPr>
              <w:t>，其主要技术指标有：纯度、粉末粒度、比表面积、一次颗粒粒度、振实密度以及加水球磨后的粘度等，所有技术指标都影响着ITO靶材的烧结密度等性能。采用化学湿法制备纳米氧化铟，已有成熟的工艺制程来控制这些技术指标；但是采用火法制备纳米氧化铟，面临着一系列新的关键技术难题。因此，</w:t>
            </w:r>
            <w:r>
              <w:rPr>
                <w:rFonts w:eastAsia="仿宋" w:hint="eastAsia"/>
                <w:color w:val="000000" w:themeColor="text1"/>
                <w:sz w:val="24"/>
              </w:rPr>
              <w:t>本项目研发内容包括以下几个方面</w:t>
            </w:r>
            <w:r>
              <w:rPr>
                <w:rFonts w:ascii="仿宋" w:eastAsia="仿宋" w:hAnsi="仿宋" w:cs="宋体" w:hint="eastAsia"/>
                <w:color w:val="000000" w:themeColor="text1"/>
                <w:kern w:val="0"/>
                <w:sz w:val="24"/>
              </w:rPr>
              <w:t>：</w:t>
            </w:r>
          </w:p>
          <w:p w:rsidR="00913EFE" w:rsidRDefault="00913EFE" w:rsidP="00913EFE">
            <w:pPr>
              <w:widowControl/>
              <w:numPr>
                <w:ilvl w:val="0"/>
                <w:numId w:val="1"/>
              </w:numPr>
              <w:ind w:firstLine="482"/>
              <w:jc w:val="left"/>
              <w:rPr>
                <w:rFonts w:ascii="仿宋" w:eastAsia="仿宋" w:hAnsi="仿宋" w:cs="宋体"/>
                <w:b/>
                <w:color w:val="000000" w:themeColor="text1"/>
                <w:kern w:val="0"/>
                <w:sz w:val="24"/>
              </w:rPr>
            </w:pPr>
            <w:r>
              <w:rPr>
                <w:rFonts w:ascii="仿宋" w:eastAsia="仿宋" w:hAnsi="仿宋" w:cs="宋体" w:hint="eastAsia"/>
                <w:b/>
                <w:bCs/>
                <w:color w:val="000000" w:themeColor="text1"/>
                <w:kern w:val="0"/>
                <w:sz w:val="24"/>
              </w:rPr>
              <w:t>铟蒸发热力学与热</w:t>
            </w:r>
            <w:r>
              <w:rPr>
                <w:rFonts w:ascii="仿宋" w:eastAsia="仿宋" w:hAnsi="仿宋" w:cs="宋体" w:hint="eastAsia"/>
                <w:b/>
                <w:color w:val="000000" w:themeColor="text1"/>
                <w:kern w:val="0"/>
                <w:sz w:val="24"/>
              </w:rPr>
              <w:t>物理特性</w:t>
            </w:r>
          </w:p>
          <w:p w:rsidR="00913EFE" w:rsidRDefault="00913EFE" w:rsidP="00913EFE">
            <w:pPr>
              <w:widowControl/>
              <w:ind w:left="-62"/>
              <w:jc w:val="left"/>
              <w:rPr>
                <w:rFonts w:ascii="仿宋" w:eastAsia="仿宋" w:hAnsi="仿宋" w:cs="宋体"/>
                <w:color w:val="FF0000"/>
                <w:kern w:val="0"/>
                <w:sz w:val="24"/>
              </w:rPr>
            </w:pPr>
            <w:r>
              <w:rPr>
                <w:rFonts w:ascii="仿宋" w:eastAsia="仿宋" w:hAnsi="仿宋" w:cs="宋体" w:hint="eastAsia"/>
                <w:color w:val="000000" w:themeColor="text1"/>
                <w:kern w:val="0"/>
                <w:sz w:val="24"/>
              </w:rPr>
              <w:t>湿法工艺采用金属铟与酸反应的方式获得铟的化合物，进而制备出氧化铟粉末。而火法工艺主要是通过铟蒸汽或雾气在氧气环境下反应得到氧化铟粉末，在纳米粉末的制备过程中涉及到蒸发热力学、蒸汽热物理特性、氧化反应原理等理论研究和应用，尤其是加热温度、反应温度、蒸汽压力，以及反应腔体的气氛组成及其分压，反应速度等影响因素分析及其工艺实现。</w:t>
            </w:r>
          </w:p>
          <w:p w:rsidR="00913EFE" w:rsidRDefault="00913EFE" w:rsidP="00913EFE">
            <w:pPr>
              <w:widowControl/>
              <w:numPr>
                <w:ilvl w:val="0"/>
                <w:numId w:val="1"/>
              </w:numPr>
              <w:ind w:firstLine="482"/>
              <w:jc w:val="left"/>
              <w:rPr>
                <w:rFonts w:ascii="仿宋" w:eastAsia="仿宋" w:hAnsi="仿宋" w:cs="宋体"/>
                <w:b/>
                <w:color w:val="000000" w:themeColor="text1"/>
                <w:kern w:val="0"/>
                <w:sz w:val="24"/>
              </w:rPr>
            </w:pPr>
            <w:r>
              <w:rPr>
                <w:rFonts w:ascii="仿宋" w:eastAsia="仿宋" w:hAnsi="仿宋" w:cs="宋体" w:hint="eastAsia"/>
                <w:b/>
                <w:color w:val="000000" w:themeColor="text1"/>
                <w:kern w:val="0"/>
                <w:sz w:val="24"/>
              </w:rPr>
              <w:t>铟蒸汽氧化热力学与动力学及其与粉末特性的关系</w:t>
            </w:r>
          </w:p>
          <w:p w:rsidR="00913EFE" w:rsidRDefault="00913EFE" w:rsidP="00913EFE">
            <w:pPr>
              <w:widowControl/>
              <w:ind w:firstLineChars="196" w:firstLine="47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传统湿法工艺通过氢氧化铟在水溶液中沉淀的方式来获得纳米粒度的粉末，通过高温煅烧的方式来改善粉末的振实密度。而火法工艺无论是采用蒸发氧化法还是雾化氧化法，其氧化反应均为瞬间的类似爆炸性反应，对反应速度、反应程度的控制技术提出了挑战，容易导致粉末产生空心，导致振实密度偏低。因此，要研究氧化热力学和动力学机理，</w:t>
            </w:r>
            <w:r>
              <w:rPr>
                <w:rFonts w:ascii="仿宋" w:eastAsia="仿宋" w:hAnsi="仿宋" w:cs="宋体" w:hint="eastAsia"/>
                <w:color w:val="000000" w:themeColor="text1"/>
                <w:kern w:val="0"/>
                <w:sz w:val="24"/>
              </w:rPr>
              <w:lastRenderedPageBreak/>
              <w:t>以指导氧化工艺制定，获得致密、完全氧化且颗粒粒径可控的氧化铟粉末。</w:t>
            </w:r>
          </w:p>
          <w:p w:rsidR="00913EFE" w:rsidRDefault="00913EFE" w:rsidP="00913EFE">
            <w:pPr>
              <w:widowControl/>
              <w:numPr>
                <w:ilvl w:val="255"/>
                <w:numId w:val="0"/>
              </w:numPr>
              <w:ind w:firstLine="480"/>
              <w:jc w:val="left"/>
              <w:rPr>
                <w:rFonts w:ascii="仿宋" w:eastAsia="仿宋" w:hAnsi="仿宋" w:cs="宋体"/>
                <w:b/>
                <w:bCs/>
                <w:color w:val="000000" w:themeColor="text1"/>
                <w:kern w:val="0"/>
                <w:sz w:val="24"/>
              </w:rPr>
            </w:pPr>
            <w:r>
              <w:rPr>
                <w:rFonts w:ascii="仿宋" w:eastAsia="仿宋" w:hAnsi="仿宋" w:cs="宋体" w:hint="eastAsia"/>
                <w:b/>
                <w:bCs/>
                <w:color w:val="000000" w:themeColor="text1"/>
                <w:kern w:val="0"/>
                <w:sz w:val="24"/>
              </w:rPr>
              <w:t>3）纳米氧化铟粉末分散原理与工艺</w:t>
            </w:r>
          </w:p>
          <w:p w:rsidR="00913EFE" w:rsidRDefault="00913EFE" w:rsidP="00913EFE">
            <w:pPr>
              <w:widowControl/>
              <w:numPr>
                <w:ilvl w:val="255"/>
                <w:numId w:val="0"/>
              </w:numPr>
              <w:ind w:firstLineChars="200" w:firstLine="4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纳米粉末拥有很高的烧结活性，尤其是火法工艺的反应温度高，更容易导致生成的氧化铟粉末发生团聚，导致氧化铟粉末的比表面积大幅度下降。因此本项目需要研究纳米氧化铟粉末的分散原理，研究在快速降温条件下，获得低团聚、高分散的一次颗粒的快速收集技术，从而控制比表面积和粉末粒度。</w:t>
            </w:r>
            <w:r>
              <w:rPr>
                <w:rFonts w:ascii="仿宋" w:eastAsia="仿宋" w:hAnsi="仿宋" w:cs="宋体"/>
                <w:color w:val="FF0000"/>
                <w:kern w:val="0"/>
                <w:sz w:val="24"/>
              </w:rPr>
              <w:br/>
            </w:r>
            <w:r>
              <w:rPr>
                <w:rFonts w:ascii="仿宋" w:eastAsia="仿宋" w:hAnsi="仿宋" w:cs="宋体"/>
                <w:b/>
                <w:bCs/>
                <w:color w:val="000000" w:themeColor="text1"/>
                <w:kern w:val="0"/>
                <w:sz w:val="24"/>
              </w:rPr>
              <w:t xml:space="preserve">    2、技术攻关的方向</w:t>
            </w:r>
          </w:p>
          <w:p w:rsidR="00913EFE" w:rsidRDefault="00913EFE" w:rsidP="00913EFE">
            <w:pPr>
              <w:adjustRightInd w:val="0"/>
              <w:snapToGrid w:val="0"/>
              <w:spacing w:line="312" w:lineRule="auto"/>
              <w:ind w:firstLine="482"/>
              <w:jc w:val="left"/>
              <w:rPr>
                <w:rFonts w:eastAsia="仿宋"/>
                <w:color w:val="FF0000"/>
                <w:sz w:val="24"/>
              </w:rPr>
            </w:pPr>
            <w:r>
              <w:rPr>
                <w:rFonts w:ascii="仿宋" w:eastAsia="仿宋" w:hAnsi="仿宋" w:cs="宋体"/>
                <w:b/>
                <w:bCs/>
                <w:color w:val="000000" w:themeColor="text1"/>
                <w:kern w:val="0"/>
                <w:sz w:val="24"/>
              </w:rPr>
              <w:t>1）纯铟蒸发技术与工艺：</w:t>
            </w:r>
            <w:r>
              <w:rPr>
                <w:rFonts w:ascii="仿宋" w:eastAsia="仿宋" w:hAnsi="仿宋" w:cs="宋体" w:hint="eastAsia"/>
                <w:color w:val="000000" w:themeColor="text1"/>
                <w:kern w:val="0"/>
                <w:sz w:val="24"/>
              </w:rPr>
              <w:t>探索加热温度和载气气压对高纯铟蒸发速率的影响，优化蒸发热源技术和蒸气输运技术，实现蒸发腔室的形状、尺寸以及可调控温度的设计与优化。</w:t>
            </w:r>
            <w:r>
              <w:rPr>
                <w:rFonts w:ascii="仿宋" w:eastAsia="仿宋" w:hAnsi="仿宋" w:cs="宋体"/>
                <w:color w:val="000000" w:themeColor="text1"/>
                <w:kern w:val="0"/>
                <w:sz w:val="24"/>
              </w:rPr>
              <w:br/>
            </w:r>
            <w:r>
              <w:rPr>
                <w:rFonts w:ascii="仿宋" w:eastAsia="仿宋" w:hAnsi="仿宋" w:cs="宋体"/>
                <w:b/>
                <w:bCs/>
                <w:color w:val="000000" w:themeColor="text1"/>
                <w:kern w:val="0"/>
                <w:sz w:val="24"/>
              </w:rPr>
              <w:t>2）铟氧化技术与工艺：</w:t>
            </w:r>
            <w:r>
              <w:rPr>
                <w:rFonts w:ascii="仿宋" w:eastAsia="仿宋" w:hAnsi="仿宋" w:cs="宋体" w:hint="eastAsia"/>
                <w:color w:val="000000" w:themeColor="text1"/>
                <w:kern w:val="0"/>
                <w:sz w:val="24"/>
              </w:rPr>
              <w:t>探索反应腔室温度、氧气气压对高纯氧化铟产物的纯度、粒度的影响，实现反应腔室的形状、尺寸以及温度场设计与优化。</w:t>
            </w:r>
            <w:r>
              <w:rPr>
                <w:rFonts w:ascii="仿宋" w:eastAsia="仿宋" w:hAnsi="仿宋" w:cs="宋体"/>
                <w:color w:val="FF0000"/>
                <w:kern w:val="0"/>
                <w:sz w:val="24"/>
              </w:rPr>
              <w:br/>
            </w:r>
            <w:r>
              <w:rPr>
                <w:rFonts w:ascii="仿宋" w:eastAsia="仿宋" w:hAnsi="仿宋" w:cs="宋体"/>
                <w:b/>
                <w:bCs/>
                <w:color w:val="000000" w:themeColor="text1"/>
                <w:kern w:val="0"/>
                <w:sz w:val="24"/>
              </w:rPr>
              <w:t>3）氧化铟冷凝收集技术：</w:t>
            </w:r>
            <w:r>
              <w:rPr>
                <w:rFonts w:ascii="仿宋" w:eastAsia="仿宋" w:hAnsi="仿宋" w:cs="宋体" w:hint="eastAsia"/>
                <w:color w:val="000000" w:themeColor="text1"/>
                <w:kern w:val="0"/>
                <w:sz w:val="24"/>
              </w:rPr>
              <w:t>探索冷凝温度梯度对高纯氧化铟产物粒径的影响，进行冷凝装置和收粉装置的设计，以及基于上述研究，为生产型炉体设计提供数据支持。</w:t>
            </w:r>
            <w:r>
              <w:rPr>
                <w:rFonts w:ascii="仿宋" w:eastAsia="仿宋" w:hAnsi="仿宋" w:cs="宋体"/>
                <w:color w:val="000000" w:themeColor="text1"/>
                <w:kern w:val="0"/>
                <w:sz w:val="24"/>
              </w:rPr>
              <w:br/>
            </w:r>
            <w:r>
              <w:rPr>
                <w:rFonts w:ascii="仿宋" w:eastAsia="仿宋" w:hAnsi="仿宋" w:cs="宋体"/>
                <w:b/>
                <w:bCs/>
                <w:color w:val="000000" w:themeColor="text1"/>
                <w:kern w:val="0"/>
                <w:sz w:val="24"/>
              </w:rPr>
              <w:t>4）</w:t>
            </w:r>
            <w:r>
              <w:rPr>
                <w:rFonts w:ascii="仿宋" w:eastAsia="仿宋" w:hAnsi="仿宋" w:cs="宋体" w:hint="eastAsia"/>
                <w:b/>
                <w:bCs/>
                <w:color w:val="000000" w:themeColor="text1"/>
                <w:kern w:val="0"/>
                <w:sz w:val="24"/>
              </w:rPr>
              <w:t>量产工艺设计与优化：</w:t>
            </w:r>
            <w:r>
              <w:rPr>
                <w:rFonts w:ascii="仿宋" w:eastAsia="仿宋" w:hAnsi="仿宋" w:cs="宋体" w:hint="eastAsia"/>
                <w:color w:val="000000" w:themeColor="text1"/>
                <w:kern w:val="0"/>
                <w:sz w:val="24"/>
              </w:rPr>
              <w:t>包括蒸发区、氧化区、气体送入方式，以及粉末降温和收集方式等工艺设计与优化，采用“一步到位</w:t>
            </w:r>
            <w:r>
              <w:rPr>
                <w:rFonts w:ascii="仿宋" w:eastAsia="仿宋" w:hAnsi="仿宋" w:cs="宋体"/>
                <w:color w:val="000000" w:themeColor="text1"/>
                <w:kern w:val="0"/>
                <w:sz w:val="24"/>
              </w:rPr>
              <w:t>(One step)”工艺，</w:t>
            </w:r>
            <w:r>
              <w:rPr>
                <w:rFonts w:ascii="仿宋" w:eastAsia="仿宋" w:hAnsi="仿宋" w:cs="宋体" w:hint="eastAsia"/>
                <w:color w:val="000000" w:themeColor="text1"/>
                <w:kern w:val="0"/>
                <w:sz w:val="24"/>
              </w:rPr>
              <w:t>获得一次颗粒为</w:t>
            </w:r>
            <w:r>
              <w:rPr>
                <w:rFonts w:ascii="仿宋" w:eastAsia="仿宋" w:hAnsi="仿宋" w:cs="宋体"/>
                <w:color w:val="000000" w:themeColor="text1"/>
                <w:kern w:val="0"/>
                <w:sz w:val="24"/>
              </w:rPr>
              <w:t>10</w:t>
            </w:r>
            <w:r>
              <w:rPr>
                <w:rFonts w:ascii="Cambria Math" w:eastAsia="Cambria Math" w:hAnsi="Cambria Math" w:cs="宋体" w:hint="eastAsia"/>
                <w:color w:val="000000" w:themeColor="text1"/>
                <w:kern w:val="0"/>
                <w:sz w:val="24"/>
                <w:lang w:eastAsia="ko-KR"/>
              </w:rPr>
              <w:t>∼</w:t>
            </w:r>
            <w:r>
              <w:rPr>
                <w:rFonts w:ascii="仿宋" w:eastAsia="仿宋" w:hAnsi="仿宋" w:cs="宋体" w:hint="eastAsia"/>
                <w:color w:val="000000" w:themeColor="text1"/>
                <w:kern w:val="0"/>
                <w:sz w:val="24"/>
              </w:rPr>
              <w:t>10</w:t>
            </w:r>
            <w:r>
              <w:rPr>
                <w:rFonts w:ascii="仿宋" w:eastAsia="仿宋" w:hAnsi="仿宋" w:cs="宋体"/>
                <w:color w:val="000000" w:themeColor="text1"/>
                <w:kern w:val="0"/>
                <w:sz w:val="24"/>
              </w:rPr>
              <w:t>0nm的氧化铟</w:t>
            </w:r>
            <w:r>
              <w:rPr>
                <w:rFonts w:ascii="仿宋" w:eastAsia="仿宋" w:hAnsi="仿宋" w:cs="宋体" w:hint="eastAsia"/>
                <w:color w:val="000000" w:themeColor="text1"/>
                <w:kern w:val="0"/>
                <w:sz w:val="24"/>
              </w:rPr>
              <w:t>粉末。本项目研制一条火法制备纳米氧化铟量产线，形成一整套生产流程和工艺参数。</w:t>
            </w:r>
          </w:p>
        </w:tc>
      </w:tr>
      <w:tr w:rsidR="00913EFE" w:rsidTr="00913EFE">
        <w:trPr>
          <w:gridAfter w:val="1"/>
          <w:wAfter w:w="41" w:type="dxa"/>
          <w:trHeight w:val="1322"/>
          <w:jc w:val="center"/>
        </w:trPr>
        <w:tc>
          <w:tcPr>
            <w:tcW w:w="1036" w:type="dxa"/>
            <w:shd w:val="clear" w:color="auto" w:fill="FFFFFF"/>
            <w:vAlign w:val="center"/>
          </w:tcPr>
          <w:p w:rsidR="00913EFE" w:rsidRDefault="00913EFE" w:rsidP="00913EFE">
            <w:pPr>
              <w:adjustRightInd w:val="0"/>
              <w:snapToGrid w:val="0"/>
              <w:jc w:val="center"/>
              <w:rPr>
                <w:rFonts w:eastAsia="仿宋"/>
                <w:sz w:val="24"/>
              </w:rPr>
            </w:pPr>
            <w:r>
              <w:rPr>
                <w:rFonts w:eastAsia="仿宋"/>
                <w:sz w:val="24"/>
              </w:rPr>
              <w:lastRenderedPageBreak/>
              <w:t>技术攻关后希望达到的预期技术目标（限</w:t>
            </w:r>
            <w:r>
              <w:rPr>
                <w:rFonts w:eastAsia="仿宋"/>
                <w:sz w:val="24"/>
              </w:rPr>
              <w:t>500</w:t>
            </w:r>
            <w:r>
              <w:rPr>
                <w:rFonts w:eastAsia="仿宋"/>
                <w:sz w:val="24"/>
              </w:rPr>
              <w:t>字以内）</w:t>
            </w:r>
          </w:p>
        </w:tc>
        <w:tc>
          <w:tcPr>
            <w:tcW w:w="7468" w:type="dxa"/>
            <w:gridSpan w:val="2"/>
            <w:shd w:val="clear" w:color="auto" w:fill="FFFFFF"/>
            <w:vAlign w:val="center"/>
          </w:tcPr>
          <w:p w:rsidR="00913EFE" w:rsidRDefault="00913EFE" w:rsidP="00913EFE">
            <w:pPr>
              <w:widowControl/>
              <w:jc w:val="left"/>
              <w:rPr>
                <w:rFonts w:ascii="仿宋" w:eastAsia="仿宋" w:hAnsi="仿宋" w:cs="宋体"/>
                <w:b/>
                <w:bCs/>
                <w:color w:val="000000"/>
                <w:kern w:val="0"/>
                <w:sz w:val="24"/>
              </w:rPr>
            </w:pPr>
            <w:r>
              <w:rPr>
                <w:rFonts w:ascii="仿宋" w:eastAsia="仿宋" w:hAnsi="仿宋" w:cs="宋体" w:hint="eastAsia"/>
                <w:b/>
                <w:bCs/>
                <w:color w:val="000000"/>
                <w:kern w:val="0"/>
                <w:sz w:val="24"/>
              </w:rPr>
              <w:t>（目前的技术指标参数，攻关后要求达到的技术参数；如属于填补空白的“卡脖子”技术可不填目前的技术指标参数；说明新原理、新产品、新技术、关键部件等目标技术参数实现条件，如自然条件、工况环境、成本约束、行业监管等技术应用的边界条件）</w:t>
            </w:r>
          </w:p>
          <w:p w:rsidR="00913EFE" w:rsidRDefault="00913EFE" w:rsidP="00913EFE">
            <w:pPr>
              <w:widowControl/>
              <w:ind w:firstLineChars="200" w:firstLine="482"/>
              <w:jc w:val="left"/>
              <w:rPr>
                <w:rFonts w:ascii="仿宋" w:eastAsia="仿宋" w:hAnsi="仿宋" w:cs="宋体"/>
                <w:b/>
                <w:bCs/>
                <w:color w:val="000000" w:themeColor="text1"/>
                <w:kern w:val="0"/>
                <w:sz w:val="24"/>
              </w:rPr>
            </w:pPr>
            <w:r>
              <w:rPr>
                <w:rFonts w:ascii="仿宋" w:eastAsia="仿宋" w:hAnsi="仿宋" w:cs="宋体" w:hint="eastAsia"/>
                <w:b/>
                <w:bCs/>
                <w:color w:val="000000" w:themeColor="text1"/>
                <w:kern w:val="0"/>
                <w:sz w:val="24"/>
              </w:rPr>
              <w:t>纳米氧化铟粉末的主要技术指标：</w:t>
            </w:r>
          </w:p>
          <w:p w:rsidR="00913EFE" w:rsidRDefault="00913EFE" w:rsidP="00913EFE">
            <w:pPr>
              <w:widowControl/>
              <w:ind w:firstLineChars="200" w:firstLine="480"/>
              <w:jc w:val="left"/>
              <w:rPr>
                <w:rFonts w:ascii="仿宋" w:eastAsia="仿宋" w:hAnsi="仿宋" w:cs="宋体"/>
                <w:color w:val="000000" w:themeColor="text1"/>
                <w:kern w:val="0"/>
                <w:sz w:val="24"/>
              </w:rPr>
            </w:pPr>
            <w:r>
              <w:rPr>
                <w:rFonts w:ascii="仿宋" w:eastAsia="仿宋" w:hAnsi="仿宋" w:cs="宋体"/>
                <w:color w:val="000000" w:themeColor="text1"/>
                <w:kern w:val="0"/>
                <w:sz w:val="24"/>
              </w:rPr>
              <w:t>1</w:t>
            </w:r>
            <w:r>
              <w:rPr>
                <w:rFonts w:ascii="仿宋" w:eastAsia="仿宋" w:hAnsi="仿宋" w:cs="宋体" w:hint="eastAsia"/>
                <w:color w:val="000000" w:themeColor="text1"/>
                <w:kern w:val="0"/>
                <w:sz w:val="24"/>
              </w:rPr>
              <w:t>）纯度≥</w:t>
            </w:r>
            <w:r>
              <w:rPr>
                <w:rFonts w:ascii="仿宋" w:eastAsia="仿宋" w:hAnsi="仿宋" w:cs="宋体"/>
                <w:color w:val="000000" w:themeColor="text1"/>
                <w:kern w:val="0"/>
                <w:sz w:val="24"/>
              </w:rPr>
              <w:t>99.99%</w:t>
            </w:r>
            <w:r>
              <w:rPr>
                <w:rFonts w:ascii="仿宋" w:eastAsia="仿宋" w:hAnsi="仿宋" w:cs="宋体" w:hint="eastAsia"/>
                <w:color w:val="000000" w:themeColor="text1"/>
                <w:kern w:val="0"/>
                <w:sz w:val="24"/>
              </w:rPr>
              <w:t>，其中金属杂质要求为：Al≤10ppm、Cr≤10ppm、Si≤10ppm、Zn≤10ppm、Cu≤5ppm、Cd≤5ppm、Ca≤10ppm、Fe≤10ppm、Mg≤5ppm、Ni≤5ppm、Pb≤5ppm；</w:t>
            </w:r>
          </w:p>
          <w:p w:rsidR="00913EFE" w:rsidRDefault="00913EFE" w:rsidP="00913EFE">
            <w:pPr>
              <w:widowControl/>
              <w:ind w:firstLineChars="200" w:firstLine="480"/>
              <w:jc w:val="left"/>
              <w:rPr>
                <w:rFonts w:ascii="仿宋" w:eastAsia="仿宋" w:hAnsi="仿宋" w:cs="宋体"/>
                <w:color w:val="000000" w:themeColor="text1"/>
                <w:kern w:val="0"/>
                <w:sz w:val="24"/>
              </w:rPr>
            </w:pPr>
            <w:r>
              <w:rPr>
                <w:rFonts w:ascii="仿宋" w:eastAsia="仿宋" w:hAnsi="仿宋" w:cs="宋体"/>
                <w:color w:val="000000" w:themeColor="text1"/>
                <w:kern w:val="0"/>
                <w:sz w:val="24"/>
              </w:rPr>
              <w:t>2</w:t>
            </w:r>
            <w:r>
              <w:rPr>
                <w:rFonts w:ascii="仿宋" w:eastAsia="仿宋" w:hAnsi="仿宋" w:cs="宋体" w:hint="eastAsia"/>
                <w:color w:val="000000" w:themeColor="text1"/>
                <w:kern w:val="0"/>
                <w:sz w:val="24"/>
              </w:rPr>
              <w:t>）纳米氧化铟粉末的比表面积（</w:t>
            </w:r>
            <w:r>
              <w:rPr>
                <w:rFonts w:ascii="仿宋" w:eastAsia="仿宋" w:hAnsi="仿宋" w:cs="宋体"/>
                <w:color w:val="000000" w:themeColor="text1"/>
                <w:kern w:val="0"/>
                <w:sz w:val="24"/>
              </w:rPr>
              <w:t>BET</w:t>
            </w:r>
            <w:r>
              <w:rPr>
                <w:rFonts w:ascii="仿宋" w:eastAsia="仿宋" w:hAnsi="仿宋" w:cs="宋体" w:hint="eastAsia"/>
                <w:color w:val="000000" w:themeColor="text1"/>
                <w:kern w:val="0"/>
                <w:sz w:val="24"/>
              </w:rPr>
              <w:t>）：</w:t>
            </w:r>
            <w:r>
              <w:rPr>
                <w:rFonts w:ascii="仿宋" w:eastAsia="仿宋" w:hAnsi="仿宋" w:cs="宋体"/>
                <w:color w:val="000000" w:themeColor="text1"/>
                <w:kern w:val="0"/>
                <w:sz w:val="24"/>
              </w:rPr>
              <w:t>9</w:t>
            </w:r>
            <w:r>
              <w:rPr>
                <w:rFonts w:ascii="Cambria Math" w:eastAsia="仿宋" w:hAnsi="Cambria Math" w:cs="Cambria Math"/>
                <w:color w:val="000000" w:themeColor="text1"/>
                <w:kern w:val="0"/>
                <w:sz w:val="24"/>
              </w:rPr>
              <w:t>∼</w:t>
            </w:r>
            <w:r>
              <w:rPr>
                <w:rFonts w:ascii="仿宋" w:eastAsia="仿宋" w:hAnsi="仿宋" w:cs="宋体"/>
                <w:color w:val="000000" w:themeColor="text1"/>
                <w:kern w:val="0"/>
                <w:sz w:val="24"/>
              </w:rPr>
              <w:t>11m2/g；</w:t>
            </w:r>
          </w:p>
          <w:p w:rsidR="00913EFE" w:rsidRDefault="00913EFE" w:rsidP="00913EFE">
            <w:pPr>
              <w:widowControl/>
              <w:ind w:firstLineChars="200" w:firstLine="480"/>
              <w:jc w:val="left"/>
              <w:rPr>
                <w:rFonts w:ascii="仿宋" w:eastAsia="仿宋" w:hAnsi="仿宋" w:cs="宋体"/>
                <w:color w:val="000000" w:themeColor="text1"/>
                <w:kern w:val="0"/>
                <w:sz w:val="24"/>
              </w:rPr>
            </w:pPr>
            <w:r>
              <w:rPr>
                <w:rFonts w:ascii="仿宋" w:eastAsia="仿宋" w:hAnsi="仿宋" w:cs="宋体"/>
                <w:color w:val="000000" w:themeColor="text1"/>
                <w:kern w:val="0"/>
                <w:sz w:val="24"/>
              </w:rPr>
              <w:t>3</w:t>
            </w:r>
            <w:r>
              <w:rPr>
                <w:rFonts w:ascii="仿宋" w:eastAsia="仿宋" w:hAnsi="仿宋" w:cs="宋体" w:hint="eastAsia"/>
                <w:color w:val="000000" w:themeColor="text1"/>
                <w:kern w:val="0"/>
                <w:sz w:val="24"/>
              </w:rPr>
              <w:t>）松装密度：0.4</w:t>
            </w:r>
            <w:r>
              <w:rPr>
                <w:rFonts w:ascii="Cambria Math" w:eastAsia="仿宋" w:hAnsi="Cambria Math" w:cs="Cambria Math"/>
                <w:color w:val="000000" w:themeColor="text1"/>
                <w:kern w:val="0"/>
                <w:sz w:val="24"/>
              </w:rPr>
              <w:t>∼</w:t>
            </w:r>
            <w:r>
              <w:rPr>
                <w:rFonts w:ascii="仿宋" w:eastAsia="仿宋" w:hAnsi="仿宋" w:cs="宋体" w:hint="eastAsia"/>
                <w:color w:val="000000" w:themeColor="text1"/>
                <w:kern w:val="0"/>
                <w:sz w:val="24"/>
              </w:rPr>
              <w:t>0.6g/cm3，振实密度：0.8</w:t>
            </w:r>
            <w:r>
              <w:rPr>
                <w:rFonts w:ascii="Cambria Math" w:eastAsia="仿宋" w:hAnsi="Cambria Math" w:cs="Cambria Math"/>
                <w:color w:val="000000" w:themeColor="text1"/>
                <w:kern w:val="0"/>
                <w:sz w:val="24"/>
              </w:rPr>
              <w:t>∼</w:t>
            </w:r>
            <w:r>
              <w:rPr>
                <w:rFonts w:ascii="仿宋" w:eastAsia="仿宋" w:hAnsi="仿宋" w:cs="宋体" w:hint="eastAsia"/>
                <w:color w:val="000000" w:themeColor="text1"/>
                <w:kern w:val="0"/>
                <w:sz w:val="24"/>
              </w:rPr>
              <w:t>1.1g/cm3；</w:t>
            </w:r>
          </w:p>
          <w:p w:rsidR="00913EFE" w:rsidRDefault="00913EFE" w:rsidP="00913EFE">
            <w:pPr>
              <w:widowControl/>
              <w:ind w:firstLineChars="200" w:firstLine="480"/>
              <w:jc w:val="left"/>
              <w:rPr>
                <w:rFonts w:ascii="仿宋" w:eastAsia="仿宋" w:hAnsi="仿宋" w:cs="宋体"/>
                <w:color w:val="000000" w:themeColor="text1"/>
                <w:kern w:val="0"/>
                <w:sz w:val="24"/>
              </w:rPr>
            </w:pPr>
            <w:r>
              <w:rPr>
                <w:rFonts w:ascii="仿宋" w:eastAsia="仿宋" w:hAnsi="仿宋" w:cs="宋体"/>
                <w:color w:val="000000" w:themeColor="text1"/>
                <w:kern w:val="0"/>
                <w:sz w:val="24"/>
              </w:rPr>
              <w:t>4</w:t>
            </w:r>
            <w:r>
              <w:rPr>
                <w:rFonts w:ascii="仿宋" w:eastAsia="仿宋" w:hAnsi="仿宋" w:cs="宋体" w:hint="eastAsia"/>
                <w:color w:val="000000" w:themeColor="text1"/>
                <w:kern w:val="0"/>
                <w:sz w:val="24"/>
              </w:rPr>
              <w:t>）平均粒度D50：0.18</w:t>
            </w:r>
            <w:r>
              <w:rPr>
                <w:rFonts w:ascii="Cambria Math" w:eastAsia="仿宋" w:hAnsi="Cambria Math" w:cs="Cambria Math"/>
                <w:color w:val="000000" w:themeColor="text1"/>
                <w:kern w:val="0"/>
                <w:sz w:val="24"/>
              </w:rPr>
              <w:t>∼</w:t>
            </w:r>
            <w:r>
              <w:rPr>
                <w:rFonts w:ascii="仿宋" w:eastAsia="仿宋" w:hAnsi="仿宋" w:cs="宋体" w:hint="eastAsia"/>
                <w:color w:val="000000" w:themeColor="text1"/>
                <w:kern w:val="0"/>
                <w:sz w:val="24"/>
              </w:rPr>
              <w:t>0.22</w:t>
            </w:r>
            <w:r>
              <w:rPr>
                <w:rFonts w:ascii="仿宋" w:eastAsia="仿宋" w:hAnsi="仿宋" w:cs="宋体"/>
                <w:color w:val="000000" w:themeColor="text1"/>
                <w:kern w:val="0"/>
                <w:sz w:val="24"/>
              </w:rPr>
              <w:t>μ</w:t>
            </w:r>
            <w:r>
              <w:rPr>
                <w:rFonts w:ascii="仿宋" w:eastAsia="仿宋" w:hAnsi="仿宋" w:cs="宋体" w:hint="eastAsia"/>
                <w:color w:val="000000" w:themeColor="text1"/>
                <w:kern w:val="0"/>
                <w:sz w:val="24"/>
              </w:rPr>
              <w:t>m；</w:t>
            </w:r>
          </w:p>
          <w:p w:rsidR="00913EFE" w:rsidRDefault="00913EFE" w:rsidP="00913EFE">
            <w:pPr>
              <w:widowControl/>
              <w:ind w:firstLineChars="200" w:firstLine="480"/>
              <w:jc w:val="left"/>
              <w:rPr>
                <w:rFonts w:ascii="仿宋" w:eastAsia="仿宋" w:hAnsi="仿宋" w:cs="宋体"/>
                <w:color w:val="000000" w:themeColor="text1"/>
                <w:kern w:val="0"/>
                <w:sz w:val="24"/>
              </w:rPr>
            </w:pPr>
            <w:r>
              <w:rPr>
                <w:rFonts w:ascii="仿宋" w:eastAsia="仿宋" w:hAnsi="仿宋" w:cs="宋体"/>
                <w:color w:val="000000" w:themeColor="text1"/>
                <w:kern w:val="0"/>
                <w:sz w:val="24"/>
              </w:rPr>
              <w:t>5</w:t>
            </w:r>
            <w:r>
              <w:rPr>
                <w:rFonts w:ascii="仿宋" w:eastAsia="仿宋" w:hAnsi="仿宋" w:cs="宋体" w:hint="eastAsia"/>
                <w:color w:val="000000" w:themeColor="text1"/>
                <w:kern w:val="0"/>
                <w:sz w:val="24"/>
              </w:rPr>
              <w:t>）该产品应用于ITO制程，获得相对密度≥99.</w:t>
            </w:r>
            <w:r>
              <w:rPr>
                <w:rFonts w:ascii="仿宋" w:eastAsia="仿宋" w:hAnsi="仿宋" w:cs="宋体"/>
                <w:color w:val="000000" w:themeColor="text1"/>
                <w:kern w:val="0"/>
                <w:sz w:val="24"/>
              </w:rPr>
              <w:t>7</w:t>
            </w:r>
            <w:r>
              <w:rPr>
                <w:rFonts w:ascii="仿宋" w:eastAsia="仿宋" w:hAnsi="仿宋" w:cs="宋体" w:hint="eastAsia"/>
                <w:color w:val="000000" w:themeColor="text1"/>
                <w:kern w:val="0"/>
                <w:sz w:val="24"/>
              </w:rPr>
              <w:t>%的高品质ITO靶材；</w:t>
            </w:r>
          </w:p>
          <w:p w:rsidR="00913EFE" w:rsidRDefault="00913EFE" w:rsidP="00913EFE">
            <w:pPr>
              <w:widowControl/>
              <w:ind w:firstLineChars="200" w:firstLine="482"/>
              <w:jc w:val="left"/>
              <w:rPr>
                <w:rFonts w:ascii="仿宋" w:eastAsia="仿宋" w:hAnsi="仿宋" w:cs="宋体"/>
                <w:color w:val="000000" w:themeColor="text1"/>
                <w:kern w:val="0"/>
                <w:sz w:val="24"/>
              </w:rPr>
            </w:pPr>
            <w:r>
              <w:rPr>
                <w:rFonts w:ascii="仿宋" w:eastAsia="仿宋" w:hAnsi="仿宋" w:cs="宋体" w:hint="eastAsia"/>
                <w:b/>
                <w:bCs/>
                <w:color w:val="000000" w:themeColor="text1"/>
                <w:kern w:val="0"/>
                <w:sz w:val="24"/>
              </w:rPr>
              <w:t>排放指标：</w:t>
            </w:r>
            <w:r>
              <w:rPr>
                <w:rFonts w:ascii="仿宋" w:eastAsia="仿宋" w:hAnsi="仿宋" w:cs="宋体" w:hint="eastAsia"/>
                <w:color w:val="000000" w:themeColor="text1"/>
                <w:kern w:val="0"/>
                <w:sz w:val="24"/>
              </w:rPr>
              <w:t>无氧化铟粉末排空，可实现粉末完全收集，废气中仅含有氧气、氩气或氮气等无公害气体。</w:t>
            </w:r>
          </w:p>
          <w:p w:rsidR="00913EFE" w:rsidRDefault="00913EFE" w:rsidP="00913EFE">
            <w:pPr>
              <w:adjustRightInd w:val="0"/>
              <w:snapToGrid w:val="0"/>
              <w:spacing w:line="280" w:lineRule="exact"/>
              <w:jc w:val="left"/>
              <w:rPr>
                <w:rFonts w:eastAsia="仿宋"/>
              </w:rPr>
            </w:pPr>
          </w:p>
          <w:p w:rsidR="00913EFE" w:rsidRDefault="00913EFE" w:rsidP="00913EFE">
            <w:pPr>
              <w:adjustRightInd w:val="0"/>
              <w:snapToGrid w:val="0"/>
              <w:spacing w:line="280" w:lineRule="exact"/>
              <w:jc w:val="left"/>
              <w:rPr>
                <w:rFonts w:eastAsia="仿宋"/>
                <w:sz w:val="24"/>
              </w:rPr>
            </w:pPr>
          </w:p>
        </w:tc>
      </w:tr>
      <w:tr w:rsidR="00913EFE" w:rsidTr="00913EFE">
        <w:trPr>
          <w:gridAfter w:val="1"/>
          <w:wAfter w:w="41" w:type="dxa"/>
          <w:trHeight w:val="863"/>
          <w:jc w:val="center"/>
        </w:trPr>
        <w:tc>
          <w:tcPr>
            <w:tcW w:w="1036" w:type="dxa"/>
            <w:shd w:val="clear" w:color="auto" w:fill="FFFFFF"/>
            <w:vAlign w:val="center"/>
          </w:tcPr>
          <w:p w:rsidR="00913EFE" w:rsidRDefault="00913EFE" w:rsidP="00913EFE">
            <w:pPr>
              <w:adjustRightInd w:val="0"/>
              <w:snapToGrid w:val="0"/>
              <w:spacing w:line="300" w:lineRule="auto"/>
              <w:jc w:val="center"/>
              <w:rPr>
                <w:rFonts w:eastAsia="仿宋"/>
                <w:sz w:val="24"/>
              </w:rPr>
            </w:pPr>
            <w:r>
              <w:rPr>
                <w:rFonts w:eastAsia="仿宋"/>
                <w:sz w:val="24"/>
              </w:rPr>
              <w:lastRenderedPageBreak/>
              <w:t>时限要求</w:t>
            </w:r>
          </w:p>
        </w:tc>
        <w:tc>
          <w:tcPr>
            <w:tcW w:w="7468" w:type="dxa"/>
            <w:gridSpan w:val="2"/>
            <w:shd w:val="clear" w:color="auto" w:fill="FFFFFF"/>
            <w:vAlign w:val="center"/>
          </w:tcPr>
          <w:p w:rsidR="00913EFE" w:rsidRDefault="00913EFE" w:rsidP="00913EFE">
            <w:pPr>
              <w:adjustRightInd w:val="0"/>
              <w:snapToGrid w:val="0"/>
              <w:spacing w:line="312" w:lineRule="auto"/>
              <w:jc w:val="left"/>
              <w:rPr>
                <w:rFonts w:eastAsia="仿宋"/>
                <w:sz w:val="24"/>
              </w:rPr>
            </w:pPr>
            <w:r>
              <w:rPr>
                <w:rFonts w:eastAsia="仿宋"/>
                <w:sz w:val="24"/>
              </w:rPr>
              <w:t>（要求技术攻关完成时限，例如</w:t>
            </w:r>
            <w:r>
              <w:rPr>
                <w:rFonts w:eastAsia="仿宋"/>
                <w:sz w:val="24"/>
              </w:rPr>
              <w:t>****</w:t>
            </w:r>
            <w:r>
              <w:rPr>
                <w:rFonts w:eastAsia="仿宋"/>
                <w:sz w:val="24"/>
              </w:rPr>
              <w:t>年</w:t>
            </w:r>
            <w:r>
              <w:rPr>
                <w:rFonts w:eastAsia="仿宋"/>
                <w:sz w:val="24"/>
              </w:rPr>
              <w:t>**</w:t>
            </w:r>
            <w:r>
              <w:rPr>
                <w:rFonts w:eastAsia="仿宋"/>
                <w:sz w:val="24"/>
              </w:rPr>
              <w:t>月前完成）</w:t>
            </w:r>
          </w:p>
          <w:p w:rsidR="00913EFE" w:rsidRDefault="00913EFE" w:rsidP="00913EFE">
            <w:pPr>
              <w:adjustRightInd w:val="0"/>
              <w:snapToGrid w:val="0"/>
              <w:spacing w:line="312" w:lineRule="auto"/>
              <w:jc w:val="left"/>
              <w:rPr>
                <w:rFonts w:eastAsia="仿宋"/>
                <w:sz w:val="24"/>
              </w:rPr>
            </w:pPr>
            <w:r>
              <w:rPr>
                <w:rFonts w:ascii="仿宋" w:eastAsia="仿宋" w:hAnsi="仿宋" w:cs="宋体" w:hint="eastAsia"/>
                <w:color w:val="000000"/>
                <w:kern w:val="0"/>
                <w:sz w:val="24"/>
              </w:rPr>
              <w:t>202</w:t>
            </w:r>
            <w:r>
              <w:rPr>
                <w:rFonts w:ascii="仿宋" w:eastAsia="仿宋" w:hAnsi="仿宋" w:cs="宋体"/>
                <w:color w:val="000000"/>
                <w:kern w:val="0"/>
                <w:sz w:val="24"/>
              </w:rPr>
              <w:t>4</w:t>
            </w:r>
            <w:r>
              <w:rPr>
                <w:rFonts w:ascii="仿宋" w:eastAsia="仿宋" w:hAnsi="仿宋" w:cs="宋体" w:hint="eastAsia"/>
                <w:color w:val="000000"/>
                <w:kern w:val="0"/>
                <w:sz w:val="24"/>
              </w:rPr>
              <w:t>年12月前完成</w:t>
            </w:r>
          </w:p>
        </w:tc>
      </w:tr>
      <w:tr w:rsidR="00913EFE" w:rsidTr="00913EFE">
        <w:trPr>
          <w:gridAfter w:val="1"/>
          <w:wAfter w:w="41" w:type="dxa"/>
          <w:trHeight w:val="412"/>
          <w:jc w:val="center"/>
        </w:trPr>
        <w:tc>
          <w:tcPr>
            <w:tcW w:w="1036" w:type="dxa"/>
            <w:vMerge w:val="restart"/>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技术需求牵头企业（非排他性，可以多个）</w:t>
            </w:r>
          </w:p>
        </w:tc>
        <w:tc>
          <w:tcPr>
            <w:tcW w:w="4806" w:type="dxa"/>
            <w:vMerge w:val="restart"/>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cs="宋体" w:hint="eastAsia"/>
                <w:color w:val="000000"/>
                <w:kern w:val="0"/>
                <w:sz w:val="24"/>
              </w:rPr>
              <w:t>福建阿石创新材料股份有限公司</w:t>
            </w:r>
          </w:p>
        </w:tc>
        <w:tc>
          <w:tcPr>
            <w:tcW w:w="2662" w:type="dxa"/>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单位性质</w:t>
            </w:r>
          </w:p>
        </w:tc>
      </w:tr>
      <w:tr w:rsidR="00913EFE" w:rsidTr="00913EFE">
        <w:trPr>
          <w:gridAfter w:val="1"/>
          <w:wAfter w:w="41" w:type="dxa"/>
          <w:trHeight w:val="412"/>
          <w:jc w:val="center"/>
        </w:trPr>
        <w:tc>
          <w:tcPr>
            <w:tcW w:w="1036" w:type="dxa"/>
            <w:vMerge/>
            <w:shd w:val="clear" w:color="auto" w:fill="FFFFFF"/>
            <w:vAlign w:val="center"/>
          </w:tcPr>
          <w:p w:rsidR="00913EFE" w:rsidRDefault="00913EFE" w:rsidP="00913EFE">
            <w:pPr>
              <w:adjustRightInd w:val="0"/>
              <w:snapToGrid w:val="0"/>
              <w:jc w:val="center"/>
              <w:rPr>
                <w:rFonts w:ascii="仿宋" w:eastAsia="仿宋" w:hAnsi="仿宋"/>
                <w:sz w:val="24"/>
              </w:rPr>
            </w:pPr>
          </w:p>
        </w:tc>
        <w:tc>
          <w:tcPr>
            <w:tcW w:w="4806" w:type="dxa"/>
            <w:vMerge/>
            <w:shd w:val="clear" w:color="auto" w:fill="FFFFFF"/>
            <w:vAlign w:val="center"/>
          </w:tcPr>
          <w:p w:rsidR="00913EFE" w:rsidRDefault="00913EFE" w:rsidP="00913EFE">
            <w:pPr>
              <w:adjustRightInd w:val="0"/>
              <w:snapToGrid w:val="0"/>
              <w:jc w:val="center"/>
              <w:rPr>
                <w:rFonts w:ascii="仿宋" w:eastAsia="仿宋" w:hAnsi="仿宋"/>
                <w:sz w:val="24"/>
              </w:rPr>
            </w:pPr>
          </w:p>
        </w:tc>
        <w:tc>
          <w:tcPr>
            <w:tcW w:w="2662" w:type="dxa"/>
            <w:shd w:val="clear" w:color="auto" w:fill="FFFFFF"/>
            <w:vAlign w:val="center"/>
          </w:tcPr>
          <w:p w:rsidR="00913EFE" w:rsidRDefault="00913EFE" w:rsidP="00913EFE">
            <w:pPr>
              <w:adjustRightInd w:val="0"/>
              <w:snapToGrid w:val="0"/>
              <w:jc w:val="center"/>
              <w:rPr>
                <w:rFonts w:ascii="仿宋" w:eastAsia="仿宋" w:hAnsi="仿宋"/>
                <w:sz w:val="24"/>
              </w:rPr>
            </w:pPr>
            <w:r>
              <w:rPr>
                <w:rFonts w:ascii="MS Gothic" w:eastAsia="MS Gothic" w:hAnsi="MS Gothic" w:cs="MS Gothic" w:hint="eastAsia"/>
                <w:sz w:val="24"/>
              </w:rPr>
              <w:t>☑</w:t>
            </w:r>
            <w:r>
              <w:rPr>
                <w:rFonts w:ascii="仿宋" w:eastAsia="仿宋" w:hAnsi="仿宋" w:hint="eastAsia"/>
                <w:sz w:val="24"/>
              </w:rPr>
              <w:t>龙头企业 □骨干企业（</w:t>
            </w:r>
            <w:r>
              <w:rPr>
                <w:rFonts w:ascii="仿宋" w:eastAsia="仿宋" w:hAnsi="仿宋" w:hint="eastAsia"/>
                <w:sz w:val="24"/>
              </w:rPr>
              <w:sym w:font="Wingdings 2" w:char="0052"/>
            </w:r>
            <w:r>
              <w:rPr>
                <w:rFonts w:ascii="仿宋" w:eastAsia="仿宋" w:hAnsi="仿宋" w:hint="eastAsia"/>
                <w:sz w:val="24"/>
              </w:rPr>
              <w:t>高新技术企业、</w:t>
            </w:r>
            <w:r>
              <w:rPr>
                <w:rFonts w:ascii="仿宋" w:eastAsia="仿宋" w:hAnsi="仿宋" w:hint="eastAsia"/>
                <w:sz w:val="24"/>
              </w:rPr>
              <w:sym w:font="Wingdings 2" w:char="0052"/>
            </w:r>
            <w:r>
              <w:rPr>
                <w:rFonts w:ascii="仿宋" w:eastAsia="仿宋" w:hAnsi="仿宋" w:hint="eastAsia"/>
                <w:sz w:val="24"/>
              </w:rPr>
              <w:t>科技小巨人领军企业、</w:t>
            </w:r>
            <w:r>
              <w:rPr>
                <w:rFonts w:ascii="Segoe UI Symbol" w:eastAsia="Segoe UI Symbol" w:hAnsi="Segoe UI Symbol" w:hint="eastAsia"/>
                <w:sz w:val="24"/>
              </w:rPr>
              <w:t>☑</w:t>
            </w:r>
            <w:r>
              <w:rPr>
                <w:rFonts w:ascii="仿宋" w:eastAsia="仿宋" w:hAnsi="仿宋" w:hint="eastAsia"/>
                <w:sz w:val="24"/>
              </w:rPr>
              <w:t>科技型企业）</w:t>
            </w:r>
          </w:p>
        </w:tc>
      </w:tr>
      <w:tr w:rsidR="00913EFE" w:rsidTr="00913EFE">
        <w:trPr>
          <w:trHeight w:val="476"/>
          <w:jc w:val="center"/>
        </w:trPr>
        <w:tc>
          <w:tcPr>
            <w:tcW w:w="1036" w:type="dxa"/>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技术需求牵头企业联系方式</w:t>
            </w:r>
          </w:p>
        </w:tc>
        <w:tc>
          <w:tcPr>
            <w:tcW w:w="7509" w:type="dxa"/>
            <w:gridSpan w:val="3"/>
            <w:shd w:val="clear" w:color="auto" w:fill="FFFFFF"/>
            <w:vAlign w:val="center"/>
          </w:tcPr>
          <w:p w:rsidR="00913EFE" w:rsidRDefault="00913EFE" w:rsidP="00913EFE">
            <w:pPr>
              <w:adjustRightInd w:val="0"/>
              <w:snapToGrid w:val="0"/>
              <w:jc w:val="center"/>
              <w:rPr>
                <w:rFonts w:ascii="仿宋" w:eastAsia="仿宋" w:hAnsi="仿宋"/>
                <w:szCs w:val="21"/>
              </w:rPr>
            </w:pPr>
            <w:r>
              <w:rPr>
                <w:rFonts w:ascii="仿宋" w:eastAsia="仿宋" w:hAnsi="仿宋" w:cs="宋体" w:hint="eastAsia"/>
                <w:color w:val="000000"/>
                <w:kern w:val="0"/>
                <w:sz w:val="24"/>
              </w:rPr>
              <w:t>张涛晓1</w:t>
            </w:r>
            <w:r>
              <w:rPr>
                <w:rFonts w:ascii="仿宋" w:eastAsia="仿宋" w:hAnsi="仿宋" w:cs="宋体"/>
                <w:color w:val="000000"/>
                <w:kern w:val="0"/>
                <w:sz w:val="24"/>
              </w:rPr>
              <w:t>5960945968</w:t>
            </w:r>
          </w:p>
        </w:tc>
      </w:tr>
      <w:tr w:rsidR="00913EFE" w:rsidTr="00913EFE">
        <w:trPr>
          <w:gridAfter w:val="1"/>
          <w:wAfter w:w="41" w:type="dxa"/>
          <w:trHeight w:val="1000"/>
          <w:jc w:val="center"/>
        </w:trPr>
        <w:tc>
          <w:tcPr>
            <w:tcW w:w="1036" w:type="dxa"/>
            <w:shd w:val="clear" w:color="auto" w:fill="FFFFFF"/>
            <w:vAlign w:val="center"/>
          </w:tcPr>
          <w:p w:rsidR="00913EFE" w:rsidRDefault="00913EFE" w:rsidP="00913EFE">
            <w:pPr>
              <w:adjustRightInd w:val="0"/>
              <w:snapToGrid w:val="0"/>
              <w:spacing w:line="300" w:lineRule="auto"/>
              <w:jc w:val="center"/>
              <w:rPr>
                <w:rFonts w:eastAsia="仿宋"/>
                <w:sz w:val="24"/>
              </w:rPr>
            </w:pPr>
            <w:r>
              <w:rPr>
                <w:rFonts w:eastAsia="仿宋"/>
                <w:sz w:val="24"/>
              </w:rPr>
              <w:t>研发资金投入预测</w:t>
            </w:r>
          </w:p>
        </w:tc>
        <w:tc>
          <w:tcPr>
            <w:tcW w:w="7468" w:type="dxa"/>
            <w:gridSpan w:val="2"/>
            <w:shd w:val="clear" w:color="auto" w:fill="FFFFFF"/>
            <w:vAlign w:val="center"/>
          </w:tcPr>
          <w:p w:rsidR="00913EFE" w:rsidRDefault="00913EFE" w:rsidP="00913EFE">
            <w:pPr>
              <w:adjustRightInd w:val="0"/>
              <w:snapToGrid w:val="0"/>
              <w:spacing w:line="312" w:lineRule="auto"/>
              <w:jc w:val="left"/>
              <w:rPr>
                <w:rFonts w:eastAsia="仿宋"/>
                <w:sz w:val="24"/>
              </w:rPr>
            </w:pPr>
            <w:r>
              <w:rPr>
                <w:rFonts w:eastAsia="仿宋" w:hint="eastAsia"/>
                <w:sz w:val="24"/>
              </w:rPr>
              <w:t>（以揭榜方申报项目测算数据为准）</w:t>
            </w:r>
          </w:p>
          <w:p w:rsidR="00913EFE" w:rsidRDefault="00913EFE" w:rsidP="00913EFE">
            <w:pPr>
              <w:adjustRightInd w:val="0"/>
              <w:snapToGrid w:val="0"/>
              <w:spacing w:line="312" w:lineRule="auto"/>
              <w:ind w:firstLineChars="400" w:firstLine="960"/>
              <w:jc w:val="left"/>
              <w:rPr>
                <w:rFonts w:eastAsia="仿宋"/>
                <w:sz w:val="24"/>
              </w:rPr>
            </w:pPr>
            <w:r>
              <w:rPr>
                <w:rFonts w:eastAsia="仿宋"/>
                <w:sz w:val="24"/>
              </w:rPr>
              <w:t>研发总预算</w:t>
            </w:r>
            <w:r>
              <w:rPr>
                <w:rFonts w:eastAsia="仿宋" w:hint="eastAsia"/>
                <w:sz w:val="24"/>
              </w:rPr>
              <w:t>初步预测：</w:t>
            </w:r>
            <w:r>
              <w:rPr>
                <w:rFonts w:eastAsia="仿宋"/>
                <w:sz w:val="24"/>
                <w:u w:val="single"/>
              </w:rPr>
              <w:t>1300</w:t>
            </w:r>
            <w:r>
              <w:rPr>
                <w:rFonts w:eastAsia="仿宋"/>
                <w:sz w:val="24"/>
              </w:rPr>
              <w:t>万元</w:t>
            </w:r>
          </w:p>
        </w:tc>
      </w:tr>
      <w:tr w:rsidR="00913EFE" w:rsidTr="00913EFE">
        <w:trPr>
          <w:gridAfter w:val="1"/>
          <w:wAfter w:w="41" w:type="dxa"/>
          <w:trHeight w:val="1189"/>
          <w:jc w:val="center"/>
        </w:trPr>
        <w:tc>
          <w:tcPr>
            <w:tcW w:w="1036" w:type="dxa"/>
            <w:shd w:val="clear" w:color="auto" w:fill="FFFFFF"/>
            <w:vAlign w:val="center"/>
          </w:tcPr>
          <w:p w:rsidR="00913EFE" w:rsidRDefault="00913EFE" w:rsidP="00913EFE">
            <w:pPr>
              <w:adjustRightInd w:val="0"/>
              <w:snapToGrid w:val="0"/>
              <w:spacing w:line="300" w:lineRule="auto"/>
              <w:jc w:val="center"/>
              <w:rPr>
                <w:rFonts w:eastAsia="仿宋"/>
                <w:sz w:val="24"/>
              </w:rPr>
            </w:pPr>
            <w:r>
              <w:rPr>
                <w:rFonts w:eastAsia="仿宋" w:hint="eastAsia"/>
                <w:sz w:val="24"/>
              </w:rPr>
              <w:t>申请</w:t>
            </w:r>
            <w:r>
              <w:rPr>
                <w:rFonts w:eastAsia="仿宋"/>
                <w:sz w:val="24"/>
              </w:rPr>
              <w:t>财政</w:t>
            </w:r>
            <w:r>
              <w:rPr>
                <w:rFonts w:eastAsia="仿宋" w:hint="eastAsia"/>
                <w:sz w:val="24"/>
              </w:rPr>
              <w:t>资金</w:t>
            </w:r>
          </w:p>
        </w:tc>
        <w:tc>
          <w:tcPr>
            <w:tcW w:w="7468" w:type="dxa"/>
            <w:gridSpan w:val="2"/>
            <w:shd w:val="clear" w:color="auto" w:fill="FFFFFF"/>
            <w:vAlign w:val="center"/>
          </w:tcPr>
          <w:p w:rsidR="00913EFE" w:rsidRDefault="00913EFE" w:rsidP="00913EFE">
            <w:pPr>
              <w:adjustRightInd w:val="0"/>
              <w:snapToGrid w:val="0"/>
              <w:spacing w:line="312" w:lineRule="auto"/>
              <w:ind w:firstLineChars="400" w:firstLine="960"/>
              <w:jc w:val="left"/>
              <w:rPr>
                <w:rFonts w:eastAsia="仿宋"/>
                <w:sz w:val="24"/>
              </w:rPr>
            </w:pPr>
            <w:r>
              <w:rPr>
                <w:rFonts w:eastAsia="仿宋" w:hint="eastAsia"/>
                <w:sz w:val="24"/>
              </w:rPr>
              <w:t>申请科技局</w:t>
            </w:r>
            <w:r>
              <w:rPr>
                <w:rFonts w:eastAsia="仿宋"/>
                <w:sz w:val="24"/>
              </w:rPr>
              <w:t>财政资金不超过</w:t>
            </w:r>
            <w:r>
              <w:rPr>
                <w:rFonts w:eastAsia="仿宋" w:hint="eastAsia"/>
                <w:sz w:val="24"/>
              </w:rPr>
              <w:t>：</w:t>
            </w:r>
            <w:r>
              <w:rPr>
                <w:rFonts w:eastAsia="仿宋"/>
                <w:sz w:val="24"/>
                <w:u w:val="single"/>
              </w:rPr>
              <w:t>200</w:t>
            </w:r>
            <w:r>
              <w:rPr>
                <w:rFonts w:eastAsia="仿宋"/>
                <w:sz w:val="24"/>
              </w:rPr>
              <w:t>万元</w:t>
            </w:r>
          </w:p>
        </w:tc>
      </w:tr>
      <w:tr w:rsidR="00913EFE" w:rsidTr="00913EFE">
        <w:trPr>
          <w:gridAfter w:val="1"/>
          <w:wAfter w:w="41" w:type="dxa"/>
          <w:trHeight w:val="1189"/>
          <w:jc w:val="center"/>
        </w:trPr>
        <w:tc>
          <w:tcPr>
            <w:tcW w:w="1036" w:type="dxa"/>
            <w:shd w:val="clear" w:color="auto" w:fill="FFFFFF"/>
            <w:vAlign w:val="center"/>
          </w:tcPr>
          <w:p w:rsidR="00913EFE" w:rsidRDefault="00913EFE" w:rsidP="00913EFE">
            <w:pPr>
              <w:adjustRightInd w:val="0"/>
              <w:snapToGrid w:val="0"/>
              <w:spacing w:line="300" w:lineRule="auto"/>
              <w:jc w:val="center"/>
              <w:rPr>
                <w:rFonts w:eastAsia="仿宋"/>
                <w:sz w:val="24"/>
              </w:rPr>
            </w:pPr>
            <w:r>
              <w:rPr>
                <w:rFonts w:eastAsia="仿宋" w:hint="eastAsia"/>
                <w:sz w:val="24"/>
              </w:rPr>
              <w:t>企业</w:t>
            </w:r>
            <w:r>
              <w:rPr>
                <w:rFonts w:eastAsia="仿宋"/>
                <w:sz w:val="24"/>
              </w:rPr>
              <w:t>出资承诺</w:t>
            </w:r>
          </w:p>
        </w:tc>
        <w:tc>
          <w:tcPr>
            <w:tcW w:w="7468" w:type="dxa"/>
            <w:gridSpan w:val="2"/>
            <w:shd w:val="clear" w:color="auto" w:fill="FFFFFF"/>
            <w:vAlign w:val="center"/>
          </w:tcPr>
          <w:p w:rsidR="00913EFE" w:rsidRDefault="00913EFE" w:rsidP="00913EFE">
            <w:pPr>
              <w:adjustRightInd w:val="0"/>
              <w:snapToGrid w:val="0"/>
              <w:spacing w:line="312" w:lineRule="auto"/>
              <w:jc w:val="left"/>
              <w:rPr>
                <w:rFonts w:eastAsia="仿宋"/>
                <w:sz w:val="24"/>
              </w:rPr>
            </w:pPr>
            <w:r>
              <w:rPr>
                <w:rFonts w:eastAsia="仿宋"/>
                <w:sz w:val="24"/>
              </w:rPr>
              <w:t>本企业愿意为该技术难题攻关提供研发资金不少于</w:t>
            </w:r>
            <w:r>
              <w:rPr>
                <w:rFonts w:eastAsia="仿宋"/>
                <w:sz w:val="24"/>
                <w:u w:val="single"/>
              </w:rPr>
              <w:t xml:space="preserve">  1100</w:t>
            </w:r>
            <w:r>
              <w:rPr>
                <w:rFonts w:eastAsia="仿宋"/>
                <w:sz w:val="24"/>
              </w:rPr>
              <w:t>万元。</w:t>
            </w:r>
          </w:p>
          <w:p w:rsidR="00913EFE" w:rsidRDefault="00913EFE" w:rsidP="00913EFE">
            <w:pPr>
              <w:adjustRightInd w:val="0"/>
              <w:snapToGrid w:val="0"/>
              <w:spacing w:line="312" w:lineRule="auto"/>
              <w:ind w:firstLineChars="1371" w:firstLine="3290"/>
              <w:jc w:val="left"/>
              <w:rPr>
                <w:rFonts w:eastAsia="仿宋"/>
                <w:sz w:val="24"/>
              </w:rPr>
            </w:pPr>
          </w:p>
          <w:p w:rsidR="00913EFE" w:rsidRDefault="00913EFE" w:rsidP="00913EFE">
            <w:pPr>
              <w:adjustRightInd w:val="0"/>
              <w:snapToGrid w:val="0"/>
              <w:spacing w:line="312" w:lineRule="auto"/>
              <w:jc w:val="left"/>
              <w:rPr>
                <w:rFonts w:eastAsia="仿宋"/>
                <w:sz w:val="24"/>
              </w:rPr>
            </w:pPr>
            <w:r>
              <w:rPr>
                <w:rFonts w:eastAsia="仿宋"/>
                <w:sz w:val="24"/>
              </w:rPr>
              <w:t>企业名称：</w:t>
            </w:r>
            <w:r>
              <w:rPr>
                <w:rFonts w:ascii="仿宋" w:eastAsia="仿宋" w:hAnsi="仿宋" w:cs="宋体" w:hint="eastAsia"/>
                <w:color w:val="000000"/>
                <w:kern w:val="0"/>
                <w:sz w:val="24"/>
              </w:rPr>
              <w:t>福建阿石创新材料股份有限公司</w:t>
            </w:r>
          </w:p>
        </w:tc>
      </w:tr>
      <w:tr w:rsidR="00913EFE" w:rsidTr="00913EFE">
        <w:trPr>
          <w:gridAfter w:val="1"/>
          <w:wAfter w:w="41" w:type="dxa"/>
          <w:trHeight w:val="1900"/>
          <w:jc w:val="center"/>
        </w:trPr>
        <w:tc>
          <w:tcPr>
            <w:tcW w:w="1036" w:type="dxa"/>
            <w:shd w:val="clear" w:color="auto" w:fill="FFFFFF"/>
            <w:vAlign w:val="center"/>
          </w:tcPr>
          <w:p w:rsidR="00913EFE" w:rsidRDefault="00913EFE" w:rsidP="00913EFE">
            <w:pPr>
              <w:adjustRightInd w:val="0"/>
              <w:snapToGrid w:val="0"/>
              <w:spacing w:line="300" w:lineRule="auto"/>
              <w:jc w:val="center"/>
              <w:rPr>
                <w:rFonts w:eastAsia="仿宋"/>
                <w:sz w:val="24"/>
              </w:rPr>
            </w:pPr>
            <w:r>
              <w:rPr>
                <w:rFonts w:eastAsia="仿宋" w:hint="eastAsia"/>
                <w:sz w:val="24"/>
              </w:rPr>
              <w:t>企业期望</w:t>
            </w:r>
            <w:r>
              <w:rPr>
                <w:rFonts w:eastAsia="仿宋"/>
                <w:sz w:val="24"/>
              </w:rPr>
              <w:t>产权归属（</w:t>
            </w:r>
            <w:r>
              <w:rPr>
                <w:rFonts w:eastAsia="仿宋" w:hint="eastAsia"/>
                <w:sz w:val="24"/>
              </w:rPr>
              <w:t>以双方实际签署合作协议为准</w:t>
            </w:r>
            <w:r>
              <w:rPr>
                <w:rFonts w:eastAsia="仿宋"/>
                <w:sz w:val="24"/>
              </w:rPr>
              <w:t>）</w:t>
            </w:r>
          </w:p>
        </w:tc>
        <w:tc>
          <w:tcPr>
            <w:tcW w:w="7468" w:type="dxa"/>
            <w:gridSpan w:val="2"/>
            <w:shd w:val="clear" w:color="auto" w:fill="FFFFFF"/>
            <w:vAlign w:val="center"/>
          </w:tcPr>
          <w:p w:rsidR="00913EFE" w:rsidRDefault="00913EFE" w:rsidP="00913EFE">
            <w:pPr>
              <w:adjustRightInd w:val="0"/>
              <w:snapToGrid w:val="0"/>
              <w:spacing w:line="312" w:lineRule="auto"/>
              <w:ind w:firstLineChars="100" w:firstLine="240"/>
              <w:jc w:val="left"/>
              <w:rPr>
                <w:rFonts w:ascii="仿宋" w:eastAsia="仿宋" w:hAnsi="仿宋"/>
                <w:sz w:val="24"/>
              </w:rPr>
            </w:pPr>
            <w:r>
              <w:rPr>
                <w:rFonts w:ascii="仿宋" w:eastAsia="仿宋" w:hAnsi="仿宋" w:hint="eastAsia"/>
                <w:sz w:val="24"/>
              </w:rPr>
              <w:t>本项目执行过程中，由各参与单位独立取得的知识产权归完成方所有。由各参与单位合作完成的知识产权归合作方共享，相关知识产权的使用和有关利益分配根据合作各方在项目研究中的实际贡献协商确定。相关成果如对外转化，由各方另行签订转化协议，任何一方均不得将技术擅自转让或许可给其他方使用。发榜方拥有优先使用的权力。</w:t>
            </w:r>
          </w:p>
        </w:tc>
      </w:tr>
      <w:tr w:rsidR="00913EFE" w:rsidTr="00913EFE">
        <w:trPr>
          <w:gridAfter w:val="1"/>
          <w:wAfter w:w="41" w:type="dxa"/>
          <w:trHeight w:val="1480"/>
          <w:jc w:val="center"/>
        </w:trPr>
        <w:tc>
          <w:tcPr>
            <w:tcW w:w="1036" w:type="dxa"/>
            <w:shd w:val="clear" w:color="auto" w:fill="FFFFFF"/>
            <w:vAlign w:val="center"/>
          </w:tcPr>
          <w:p w:rsidR="00913EFE" w:rsidRDefault="00913EFE" w:rsidP="00913EFE">
            <w:pPr>
              <w:adjustRightInd w:val="0"/>
              <w:snapToGrid w:val="0"/>
              <w:spacing w:line="300" w:lineRule="auto"/>
              <w:jc w:val="center"/>
              <w:rPr>
                <w:rFonts w:eastAsia="仿宋"/>
                <w:sz w:val="24"/>
              </w:rPr>
            </w:pPr>
            <w:r>
              <w:rPr>
                <w:rFonts w:eastAsia="仿宋"/>
                <w:sz w:val="24"/>
              </w:rPr>
              <w:t>企业承接转化后预期的经济、社会效益（限</w:t>
            </w:r>
            <w:r>
              <w:rPr>
                <w:rFonts w:eastAsia="仿宋"/>
                <w:sz w:val="24"/>
              </w:rPr>
              <w:lastRenderedPageBreak/>
              <w:t>300</w:t>
            </w:r>
            <w:r>
              <w:rPr>
                <w:rFonts w:eastAsia="仿宋"/>
                <w:sz w:val="24"/>
              </w:rPr>
              <w:t>字以内）</w:t>
            </w:r>
          </w:p>
        </w:tc>
        <w:tc>
          <w:tcPr>
            <w:tcW w:w="7468" w:type="dxa"/>
            <w:gridSpan w:val="2"/>
            <w:shd w:val="clear" w:color="auto" w:fill="FFFFFF"/>
            <w:vAlign w:val="center"/>
          </w:tcPr>
          <w:p w:rsidR="00913EFE" w:rsidRDefault="00913EFE" w:rsidP="00913EFE">
            <w:pPr>
              <w:widowControl/>
              <w:ind w:firstLineChars="200" w:firstLine="480"/>
              <w:jc w:val="left"/>
              <w:rPr>
                <w:rFonts w:ascii="仿宋" w:eastAsia="仿宋" w:hAnsi="仿宋" w:cs="宋体"/>
                <w:color w:val="000000" w:themeColor="text1"/>
                <w:kern w:val="0"/>
                <w:sz w:val="24"/>
              </w:rPr>
            </w:pPr>
            <w:r>
              <w:rPr>
                <w:rFonts w:ascii="仿宋" w:eastAsia="仿宋" w:hAnsi="仿宋" w:cs="宋体"/>
                <w:color w:val="000000" w:themeColor="text1"/>
                <w:kern w:val="0"/>
                <w:sz w:val="24"/>
              </w:rPr>
              <w:lastRenderedPageBreak/>
              <w:t>1）</w:t>
            </w:r>
            <w:r>
              <w:rPr>
                <w:rFonts w:ascii="仿宋" w:eastAsia="仿宋" w:hAnsi="仿宋" w:cs="宋体" w:hint="eastAsia"/>
                <w:color w:val="000000" w:themeColor="text1"/>
                <w:kern w:val="0"/>
                <w:sz w:val="24"/>
              </w:rPr>
              <w:t>新增年产火法制备纳米氧化铟产能</w:t>
            </w:r>
            <w:r>
              <w:rPr>
                <w:rFonts w:ascii="仿宋" w:eastAsia="仿宋" w:hAnsi="仿宋" w:cs="宋体"/>
                <w:color w:val="000000" w:themeColor="text1"/>
                <w:kern w:val="0"/>
                <w:sz w:val="24"/>
              </w:rPr>
              <w:t>130</w:t>
            </w:r>
            <w:r>
              <w:rPr>
                <w:rFonts w:ascii="仿宋" w:eastAsia="仿宋" w:hAnsi="仿宋" w:cs="宋体" w:hint="eastAsia"/>
                <w:color w:val="000000" w:themeColor="text1"/>
                <w:kern w:val="0"/>
                <w:sz w:val="24"/>
              </w:rPr>
              <w:t>吨，满足年产</w:t>
            </w:r>
            <w:r>
              <w:rPr>
                <w:rFonts w:ascii="仿宋" w:eastAsia="仿宋" w:hAnsi="仿宋" w:cs="宋体"/>
                <w:color w:val="000000" w:themeColor="text1"/>
                <w:kern w:val="0"/>
                <w:sz w:val="24"/>
              </w:rPr>
              <w:t>100</w:t>
            </w:r>
            <w:r>
              <w:rPr>
                <w:rFonts w:ascii="仿宋" w:eastAsia="仿宋" w:hAnsi="仿宋" w:cs="宋体" w:hint="eastAsia"/>
                <w:color w:val="000000" w:themeColor="text1"/>
                <w:kern w:val="0"/>
                <w:sz w:val="24"/>
              </w:rPr>
              <w:t>吨</w:t>
            </w:r>
            <w:r>
              <w:rPr>
                <w:rFonts w:ascii="仿宋" w:eastAsia="仿宋" w:hAnsi="仿宋" w:cs="宋体"/>
                <w:color w:val="000000" w:themeColor="text1"/>
                <w:kern w:val="0"/>
                <w:sz w:val="24"/>
              </w:rPr>
              <w:t>ITO</w:t>
            </w:r>
            <w:r>
              <w:rPr>
                <w:rFonts w:ascii="仿宋" w:eastAsia="仿宋" w:hAnsi="仿宋" w:cs="宋体" w:hint="eastAsia"/>
                <w:color w:val="000000" w:themeColor="text1"/>
                <w:kern w:val="0"/>
                <w:sz w:val="24"/>
              </w:rPr>
              <w:t>靶材对纳米氧化铟的需求，项目执行期内，预计新增产值</w:t>
            </w:r>
            <w:r>
              <w:rPr>
                <w:rFonts w:ascii="仿宋" w:eastAsia="仿宋" w:hAnsi="仿宋" w:cs="宋体"/>
                <w:color w:val="000000" w:themeColor="text1"/>
                <w:kern w:val="0"/>
                <w:sz w:val="24"/>
              </w:rPr>
              <w:t>6000</w:t>
            </w:r>
            <w:r>
              <w:rPr>
                <w:rFonts w:ascii="仿宋" w:eastAsia="仿宋" w:hAnsi="仿宋" w:cs="宋体" w:hint="eastAsia"/>
                <w:color w:val="000000" w:themeColor="text1"/>
                <w:kern w:val="0"/>
                <w:sz w:val="24"/>
              </w:rPr>
              <w:t>万元，新增利税</w:t>
            </w:r>
            <w:r>
              <w:rPr>
                <w:rFonts w:ascii="仿宋" w:eastAsia="仿宋" w:hAnsi="仿宋" w:cs="宋体"/>
                <w:color w:val="000000" w:themeColor="text1"/>
                <w:kern w:val="0"/>
                <w:sz w:val="24"/>
              </w:rPr>
              <w:t>870</w:t>
            </w:r>
            <w:r>
              <w:rPr>
                <w:rFonts w:ascii="仿宋" w:eastAsia="仿宋" w:hAnsi="仿宋" w:cs="宋体" w:hint="eastAsia"/>
                <w:color w:val="000000" w:themeColor="text1"/>
                <w:kern w:val="0"/>
                <w:sz w:val="24"/>
              </w:rPr>
              <w:t>万元。</w:t>
            </w:r>
          </w:p>
          <w:p w:rsidR="00913EFE" w:rsidRDefault="00913EFE" w:rsidP="00913EFE">
            <w:pPr>
              <w:widowControl/>
              <w:ind w:firstLineChars="200" w:firstLine="480"/>
              <w:jc w:val="left"/>
              <w:rPr>
                <w:rFonts w:ascii="仿宋" w:eastAsia="仿宋" w:hAnsi="仿宋" w:cs="宋体"/>
                <w:color w:val="000000" w:themeColor="text1"/>
                <w:kern w:val="0"/>
                <w:sz w:val="24"/>
              </w:rPr>
            </w:pPr>
            <w:r>
              <w:rPr>
                <w:rFonts w:ascii="仿宋" w:eastAsia="仿宋" w:hAnsi="仿宋" w:cs="宋体"/>
                <w:color w:val="000000" w:themeColor="text1"/>
                <w:kern w:val="0"/>
                <w:sz w:val="24"/>
              </w:rPr>
              <w:t>2</w:t>
            </w:r>
            <w:r>
              <w:rPr>
                <w:rFonts w:ascii="仿宋" w:eastAsia="仿宋" w:hAnsi="仿宋" w:cs="宋体" w:hint="eastAsia"/>
                <w:color w:val="000000" w:themeColor="text1"/>
                <w:kern w:val="0"/>
                <w:sz w:val="24"/>
              </w:rPr>
              <w:t>）通过项目实施，实现上游关键原材料纳米氧化铟的技术突破和自主生产，替代进口并大幅度降低ITO靶材的生产成本，提升ITO靶材的产品竞争力，进一步推动显示产业链的自主健康发展。</w:t>
            </w:r>
          </w:p>
          <w:p w:rsidR="00913EFE" w:rsidRDefault="00913EFE" w:rsidP="00913EFE">
            <w:pPr>
              <w:adjustRightInd w:val="0"/>
              <w:snapToGrid w:val="0"/>
              <w:spacing w:line="312" w:lineRule="auto"/>
              <w:jc w:val="left"/>
              <w:rPr>
                <w:rFonts w:eastAsia="仿宋"/>
                <w:sz w:val="24"/>
              </w:rPr>
            </w:pPr>
            <w:r>
              <w:rPr>
                <w:rFonts w:ascii="仿宋" w:eastAsia="仿宋" w:hAnsi="仿宋" w:cs="宋体"/>
                <w:color w:val="000000" w:themeColor="text1"/>
                <w:kern w:val="0"/>
                <w:sz w:val="24"/>
              </w:rPr>
              <w:t>3</w:t>
            </w:r>
            <w:r>
              <w:rPr>
                <w:rFonts w:ascii="仿宋" w:eastAsia="仿宋" w:hAnsi="仿宋" w:cs="宋体" w:hint="eastAsia"/>
                <w:color w:val="000000" w:themeColor="text1"/>
                <w:kern w:val="0"/>
                <w:sz w:val="24"/>
              </w:rPr>
              <w:t>）节能减排效应突出，采用火法工艺后无废水、废气排放。</w:t>
            </w:r>
            <w:r>
              <w:rPr>
                <w:rFonts w:ascii="仿宋" w:eastAsia="仿宋" w:hAnsi="仿宋" w:cs="宋体"/>
                <w:color w:val="000000" w:themeColor="text1"/>
                <w:kern w:val="0"/>
                <w:sz w:val="24"/>
              </w:rPr>
              <w:t>生产工时</w:t>
            </w:r>
            <w:r>
              <w:rPr>
                <w:rFonts w:ascii="仿宋" w:eastAsia="仿宋" w:hAnsi="仿宋" w:cs="宋体" w:hint="eastAsia"/>
                <w:color w:val="000000" w:themeColor="text1"/>
                <w:kern w:val="0"/>
                <w:sz w:val="24"/>
              </w:rPr>
              <w:lastRenderedPageBreak/>
              <w:t>缩</w:t>
            </w:r>
            <w:r>
              <w:rPr>
                <w:rFonts w:ascii="仿宋" w:eastAsia="仿宋" w:hAnsi="仿宋" w:cs="宋体"/>
                <w:color w:val="000000" w:themeColor="text1"/>
                <w:kern w:val="0"/>
                <w:sz w:val="24"/>
              </w:rPr>
              <w:t>短20%</w:t>
            </w:r>
            <w:r>
              <w:rPr>
                <w:rFonts w:ascii="仿宋" w:eastAsia="仿宋" w:hAnsi="仿宋" w:cs="宋体" w:hint="eastAsia"/>
                <w:color w:val="000000" w:themeColor="text1"/>
                <w:kern w:val="0"/>
                <w:sz w:val="24"/>
              </w:rPr>
              <w:t>、生产成本节省</w:t>
            </w:r>
            <w:r>
              <w:rPr>
                <w:rFonts w:ascii="仿宋" w:eastAsia="仿宋" w:hAnsi="仿宋" w:cs="宋体"/>
                <w:color w:val="000000" w:themeColor="text1"/>
                <w:kern w:val="0"/>
                <w:sz w:val="24"/>
              </w:rPr>
              <w:t>50%</w:t>
            </w:r>
            <w:r>
              <w:rPr>
                <w:rFonts w:ascii="仿宋" w:eastAsia="仿宋" w:hAnsi="仿宋" w:cs="宋体" w:hint="eastAsia"/>
                <w:color w:val="000000" w:themeColor="text1"/>
                <w:kern w:val="0"/>
                <w:sz w:val="24"/>
              </w:rPr>
              <w:t>。</w:t>
            </w:r>
          </w:p>
        </w:tc>
      </w:tr>
    </w:tbl>
    <w:p w:rsidR="00913EFE" w:rsidRDefault="00913EFE" w:rsidP="00913EFE">
      <w:r>
        <w:lastRenderedPageBreak/>
        <w:br w:type="page"/>
      </w:r>
    </w:p>
    <w:p w:rsidR="00357321" w:rsidRPr="00913EFE" w:rsidRDefault="00357321"/>
    <w:p w:rsidR="00357321" w:rsidRDefault="00537FF0">
      <w:pPr>
        <w:tabs>
          <w:tab w:val="left" w:pos="8640"/>
        </w:tabs>
        <w:adjustRightInd w:val="0"/>
        <w:snapToGrid w:val="0"/>
        <w:rPr>
          <w:rFonts w:ascii="黑体" w:eastAsia="黑体" w:hAnsi="黑体"/>
          <w:bCs/>
          <w:spacing w:val="6"/>
          <w:sz w:val="30"/>
          <w:szCs w:val="30"/>
        </w:rPr>
      </w:pPr>
      <w:r>
        <w:rPr>
          <w:rFonts w:ascii="黑体" w:eastAsia="黑体" w:hAnsi="黑体" w:hint="eastAsia"/>
          <w:bCs/>
          <w:spacing w:val="6"/>
          <w:sz w:val="30"/>
          <w:szCs w:val="30"/>
        </w:rPr>
        <w:t>榜单六：汽车热管理系统及电子零部件电磁兼容关键技术研究及产业化</w:t>
      </w:r>
      <w:r w:rsidR="000A3D01">
        <w:rPr>
          <w:rFonts w:ascii="黑体" w:eastAsia="黑体" w:hAnsi="黑体" w:hint="eastAsia"/>
          <w:bCs/>
          <w:spacing w:val="6"/>
          <w:sz w:val="30"/>
          <w:szCs w:val="30"/>
        </w:rPr>
        <w:t>（指南代码：2022FZZD0106）</w:t>
      </w:r>
    </w:p>
    <w:p w:rsidR="00357321" w:rsidRDefault="00357321">
      <w:pPr>
        <w:tabs>
          <w:tab w:val="left" w:pos="8640"/>
        </w:tabs>
        <w:spacing w:line="20" w:lineRule="exact"/>
        <w:ind w:firstLine="536"/>
        <w:rPr>
          <w:rFonts w:hAnsi="宋体"/>
          <w:sz w:val="28"/>
          <w:szCs w:val="28"/>
        </w:rPr>
      </w:pPr>
    </w:p>
    <w:tbl>
      <w:tblPr>
        <w:tblW w:w="8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tblPr>
      <w:tblGrid>
        <w:gridCol w:w="1036"/>
        <w:gridCol w:w="4806"/>
        <w:gridCol w:w="2662"/>
        <w:gridCol w:w="164"/>
      </w:tblGrid>
      <w:tr w:rsidR="00357321">
        <w:trPr>
          <w:gridAfter w:val="1"/>
          <w:wAfter w:w="164" w:type="dxa"/>
          <w:trHeight w:val="567"/>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重大技术需求（难题）题目</w:t>
            </w:r>
          </w:p>
        </w:tc>
        <w:tc>
          <w:tcPr>
            <w:tcW w:w="7468" w:type="dxa"/>
            <w:gridSpan w:val="2"/>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汽车热管理系统及电子零部件电磁兼容关键技术研究及产业化</w:t>
            </w:r>
          </w:p>
        </w:tc>
      </w:tr>
      <w:tr w:rsidR="00357321">
        <w:trPr>
          <w:gridAfter w:val="1"/>
          <w:wAfter w:w="164" w:type="dxa"/>
          <w:trHeight w:val="567"/>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所属重大专项</w:t>
            </w:r>
          </w:p>
        </w:tc>
        <w:tc>
          <w:tcPr>
            <w:tcW w:w="7468" w:type="dxa"/>
            <w:gridSpan w:val="2"/>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科技重大专项</w:t>
            </w:r>
          </w:p>
        </w:tc>
      </w:tr>
      <w:tr w:rsidR="00357321">
        <w:trPr>
          <w:gridAfter w:val="1"/>
          <w:wAfter w:w="164" w:type="dxa"/>
          <w:trHeight w:val="567"/>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所属行业领域</w:t>
            </w:r>
          </w:p>
        </w:tc>
        <w:tc>
          <w:tcPr>
            <w:tcW w:w="7468" w:type="dxa"/>
            <w:gridSpan w:val="2"/>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汽车零部件制造业</w:t>
            </w:r>
          </w:p>
        </w:tc>
      </w:tr>
      <w:tr w:rsidR="00357321">
        <w:trPr>
          <w:gridAfter w:val="1"/>
          <w:wAfter w:w="164" w:type="dxa"/>
          <w:trHeight w:val="412"/>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技术难题性质</w:t>
            </w:r>
          </w:p>
        </w:tc>
        <w:tc>
          <w:tcPr>
            <w:tcW w:w="7468" w:type="dxa"/>
            <w:gridSpan w:val="2"/>
            <w:shd w:val="clear" w:color="auto" w:fill="FFFFFF"/>
            <w:vAlign w:val="center"/>
          </w:tcPr>
          <w:p w:rsidR="00357321" w:rsidRDefault="00537FF0">
            <w:pPr>
              <w:adjustRightInd w:val="0"/>
              <w:snapToGrid w:val="0"/>
              <w:jc w:val="center"/>
              <w:rPr>
                <w:rFonts w:ascii="仿宋" w:eastAsia="仿宋" w:hAnsi="仿宋"/>
                <w:sz w:val="24"/>
              </w:rPr>
            </w:pPr>
            <w:r>
              <w:rPr>
                <w:rFonts w:ascii="Segoe UI Symbol" w:eastAsia="Segoe UI Symbol" w:hAnsi="Segoe UI Symbol" w:hint="eastAsia"/>
                <w:sz w:val="24"/>
              </w:rPr>
              <w:t>☑</w:t>
            </w:r>
            <w:r>
              <w:rPr>
                <w:rFonts w:ascii="仿宋" w:eastAsia="仿宋" w:hAnsi="仿宋" w:hint="eastAsia"/>
                <w:sz w:val="24"/>
              </w:rPr>
              <w:t xml:space="preserve"> 需要外部科研力量帮助解决   □ 企业依靠自身力量能解决 </w:t>
            </w:r>
          </w:p>
        </w:tc>
      </w:tr>
      <w:tr w:rsidR="00357321">
        <w:trPr>
          <w:gridAfter w:val="1"/>
          <w:wAfter w:w="164" w:type="dxa"/>
          <w:trHeight w:val="439"/>
          <w:jc w:val="center"/>
        </w:trPr>
        <w:tc>
          <w:tcPr>
            <w:tcW w:w="8504" w:type="dxa"/>
            <w:gridSpan w:val="3"/>
            <w:shd w:val="clear" w:color="auto" w:fill="FFFFFF"/>
            <w:vAlign w:val="center"/>
          </w:tcPr>
          <w:p w:rsidR="00357321" w:rsidRDefault="00537FF0">
            <w:pPr>
              <w:adjustRightInd w:val="0"/>
              <w:snapToGrid w:val="0"/>
              <w:spacing w:line="312" w:lineRule="auto"/>
              <w:jc w:val="center"/>
              <w:rPr>
                <w:rFonts w:eastAsia="仿宋"/>
                <w:b/>
                <w:sz w:val="24"/>
              </w:rPr>
            </w:pPr>
            <w:r>
              <w:rPr>
                <w:rFonts w:eastAsia="仿宋" w:hint="eastAsia"/>
                <w:b/>
                <w:sz w:val="24"/>
              </w:rPr>
              <w:t>揭榜方须完成或满足的内容</w:t>
            </w:r>
          </w:p>
        </w:tc>
      </w:tr>
      <w:tr w:rsidR="00357321">
        <w:trPr>
          <w:gridAfter w:val="1"/>
          <w:wAfter w:w="164" w:type="dxa"/>
          <w:trHeight w:val="2338"/>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sz w:val="24"/>
              </w:rPr>
              <w:t>技术</w:t>
            </w:r>
            <w:r>
              <w:rPr>
                <w:rFonts w:eastAsia="仿宋" w:hint="eastAsia"/>
                <w:sz w:val="24"/>
              </w:rPr>
              <w:t>难题和攻关内容</w:t>
            </w:r>
            <w:r>
              <w:rPr>
                <w:rFonts w:eastAsia="仿宋"/>
                <w:sz w:val="24"/>
              </w:rPr>
              <w:t>（</w:t>
            </w:r>
            <w:r>
              <w:rPr>
                <w:rFonts w:eastAsia="仿宋"/>
                <w:spacing w:val="-11"/>
                <w:sz w:val="24"/>
              </w:rPr>
              <w:t>限</w:t>
            </w:r>
            <w:r>
              <w:rPr>
                <w:rFonts w:eastAsia="仿宋" w:hint="eastAsia"/>
                <w:spacing w:val="-11"/>
                <w:sz w:val="24"/>
              </w:rPr>
              <w:t>5</w:t>
            </w:r>
            <w:r>
              <w:rPr>
                <w:rFonts w:eastAsia="仿宋"/>
                <w:spacing w:val="-11"/>
                <w:sz w:val="24"/>
              </w:rPr>
              <w:t>00</w:t>
            </w:r>
          </w:p>
          <w:p w:rsidR="00357321" w:rsidRDefault="00537FF0">
            <w:pPr>
              <w:adjustRightInd w:val="0"/>
              <w:snapToGrid w:val="0"/>
              <w:spacing w:line="300" w:lineRule="auto"/>
              <w:jc w:val="center"/>
              <w:rPr>
                <w:rFonts w:eastAsia="仿宋"/>
                <w:sz w:val="24"/>
              </w:rPr>
            </w:pPr>
            <w:r>
              <w:rPr>
                <w:rFonts w:eastAsia="仿宋"/>
                <w:sz w:val="24"/>
              </w:rPr>
              <w:t>字以内）</w:t>
            </w:r>
          </w:p>
        </w:tc>
        <w:tc>
          <w:tcPr>
            <w:tcW w:w="7468" w:type="dxa"/>
            <w:gridSpan w:val="2"/>
            <w:shd w:val="clear" w:color="auto" w:fill="FFFFFF"/>
          </w:tcPr>
          <w:p w:rsidR="00357321" w:rsidRDefault="00537FF0">
            <w:pPr>
              <w:adjustRightInd w:val="0"/>
              <w:snapToGrid w:val="0"/>
              <w:spacing w:line="312" w:lineRule="auto"/>
              <w:jc w:val="left"/>
              <w:rPr>
                <w:rFonts w:eastAsia="仿宋"/>
                <w:sz w:val="24"/>
              </w:rPr>
            </w:pPr>
            <w:r>
              <w:rPr>
                <w:rFonts w:eastAsia="仿宋" w:hint="eastAsia"/>
                <w:sz w:val="24"/>
              </w:rPr>
              <w:t>（描述具体技术难题或发展瓶颈，要求内容具体、指向清晰；简述技术攻关的方向，说明期望通过科技创新解决的技术壁垒；说明是否行业共性“卡脖子”技术及现实应用场景）</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电动汽车的</w:t>
            </w:r>
            <w:r>
              <w:rPr>
                <w:rFonts w:eastAsia="仿宋" w:hint="eastAsia"/>
                <w:sz w:val="24"/>
              </w:rPr>
              <w:t>PTC</w:t>
            </w:r>
            <w:r>
              <w:rPr>
                <w:rFonts w:eastAsia="仿宋" w:hint="eastAsia"/>
                <w:sz w:val="24"/>
              </w:rPr>
              <w:t>加热器工作于电力电子</w:t>
            </w:r>
            <w:r>
              <w:rPr>
                <w:rFonts w:eastAsia="仿宋" w:hint="eastAsia"/>
                <w:sz w:val="24"/>
              </w:rPr>
              <w:t>PWM</w:t>
            </w:r>
            <w:r>
              <w:rPr>
                <w:rFonts w:eastAsia="仿宋" w:hint="eastAsia"/>
                <w:sz w:val="24"/>
              </w:rPr>
              <w:t>斩波模式，工作时电路中的电压、电流包含丰富的高次谐波，电磁干扰问题严重，不仅影响自身系统的正常工作，还会对车内其他系统产生干扰，影响整车电磁兼容性能。新能源汽车电子化对抗电磁干扰要求很高，</w:t>
            </w:r>
            <w:r>
              <w:rPr>
                <w:rFonts w:eastAsia="仿宋" w:hint="eastAsia"/>
                <w:sz w:val="24"/>
              </w:rPr>
              <w:t>PTC</w:t>
            </w:r>
            <w:r>
              <w:rPr>
                <w:rFonts w:eastAsia="仿宋" w:hint="eastAsia"/>
                <w:sz w:val="24"/>
              </w:rPr>
              <w:t>加热器产生的电磁辐射会影响整车行驶的安全性。现有产品主要依赖进口，我国高性能新能源汽车的推广和产业化受到一定的制约。</w:t>
            </w:r>
          </w:p>
          <w:p w:rsidR="00357321" w:rsidRDefault="00537FF0">
            <w:pPr>
              <w:adjustRightInd w:val="0"/>
              <w:snapToGrid w:val="0"/>
              <w:spacing w:line="312" w:lineRule="auto"/>
              <w:jc w:val="left"/>
              <w:rPr>
                <w:rFonts w:eastAsia="仿宋"/>
                <w:color w:val="FF0000"/>
                <w:sz w:val="24"/>
              </w:rPr>
            </w:pPr>
            <w:r>
              <w:rPr>
                <w:rFonts w:eastAsia="仿宋" w:hint="eastAsia"/>
                <w:sz w:val="24"/>
              </w:rPr>
              <w:t xml:space="preserve">    </w:t>
            </w:r>
            <w:r>
              <w:rPr>
                <w:rFonts w:eastAsia="仿宋" w:hint="eastAsia"/>
                <w:sz w:val="24"/>
              </w:rPr>
              <w:t>制热工作时，常伴随</w:t>
            </w:r>
            <w:r>
              <w:rPr>
                <w:rFonts w:eastAsia="仿宋" w:hint="eastAsia"/>
                <w:sz w:val="24"/>
              </w:rPr>
              <w:t>PTC</w:t>
            </w:r>
            <w:r>
              <w:rPr>
                <w:rFonts w:eastAsia="仿宋" w:hint="eastAsia"/>
                <w:sz w:val="24"/>
              </w:rPr>
              <w:t>芯体存在异响噪声，研究异响形成机理与影响因素，探索合理的控制方式消除</w:t>
            </w:r>
            <w:r>
              <w:rPr>
                <w:rFonts w:eastAsia="仿宋" w:hint="eastAsia"/>
                <w:sz w:val="24"/>
              </w:rPr>
              <w:t>PTC</w:t>
            </w:r>
            <w:r>
              <w:rPr>
                <w:rFonts w:eastAsia="仿宋" w:hint="eastAsia"/>
                <w:sz w:val="24"/>
              </w:rPr>
              <w:t>芯体异响，是电动汽车</w:t>
            </w:r>
            <w:r>
              <w:rPr>
                <w:rFonts w:eastAsia="仿宋" w:hint="eastAsia"/>
                <w:sz w:val="24"/>
              </w:rPr>
              <w:t>PTC</w:t>
            </w:r>
            <w:r>
              <w:rPr>
                <w:rFonts w:eastAsia="仿宋" w:hint="eastAsia"/>
                <w:sz w:val="24"/>
              </w:rPr>
              <w:t>风暖制热系统产业化过程中的核心关键技术问题。</w:t>
            </w:r>
          </w:p>
        </w:tc>
      </w:tr>
      <w:tr w:rsidR="00357321">
        <w:trPr>
          <w:gridAfter w:val="1"/>
          <w:wAfter w:w="164" w:type="dxa"/>
          <w:trHeight w:val="1322"/>
          <w:jc w:val="center"/>
        </w:trPr>
        <w:tc>
          <w:tcPr>
            <w:tcW w:w="1036" w:type="dxa"/>
            <w:shd w:val="clear" w:color="auto" w:fill="FFFFFF"/>
            <w:vAlign w:val="center"/>
          </w:tcPr>
          <w:p w:rsidR="00357321" w:rsidRDefault="00537FF0">
            <w:pPr>
              <w:adjustRightInd w:val="0"/>
              <w:snapToGrid w:val="0"/>
              <w:jc w:val="center"/>
              <w:rPr>
                <w:rFonts w:eastAsia="仿宋"/>
                <w:sz w:val="24"/>
              </w:rPr>
            </w:pPr>
            <w:r>
              <w:rPr>
                <w:rFonts w:eastAsia="仿宋"/>
                <w:sz w:val="24"/>
              </w:rPr>
              <w:t>技术攻关后希望达到的预期技术目标（限</w:t>
            </w:r>
            <w:r>
              <w:rPr>
                <w:rFonts w:eastAsia="仿宋"/>
                <w:sz w:val="24"/>
              </w:rPr>
              <w:t>500</w:t>
            </w:r>
            <w:r>
              <w:rPr>
                <w:rFonts w:eastAsia="仿宋"/>
                <w:sz w:val="24"/>
              </w:rPr>
              <w:t>字以内）</w:t>
            </w:r>
          </w:p>
        </w:tc>
        <w:tc>
          <w:tcPr>
            <w:tcW w:w="7468" w:type="dxa"/>
            <w:gridSpan w:val="2"/>
            <w:shd w:val="clear" w:color="auto" w:fill="FFFFFF"/>
            <w:vAlign w:val="center"/>
          </w:tcPr>
          <w:p w:rsidR="00357321" w:rsidRDefault="00537FF0">
            <w:pPr>
              <w:adjustRightInd w:val="0"/>
              <w:snapToGrid w:val="0"/>
              <w:spacing w:line="312" w:lineRule="auto"/>
              <w:jc w:val="left"/>
              <w:rPr>
                <w:rFonts w:eastAsia="仿宋"/>
                <w:sz w:val="24"/>
              </w:rPr>
            </w:pPr>
            <w:r>
              <w:rPr>
                <w:rFonts w:eastAsia="仿宋" w:hint="eastAsia"/>
                <w:sz w:val="24"/>
              </w:rPr>
              <w:t>（目前的技术指标参数，攻关后要求达到的技术参数；如属于填补空白的“卡脖子”技术可不填目前的技术指标参数；说明新原理、新产品、新技术、关键部件等目标技术参数实现条件，如自然条件、工况环境、成本约束、行业监管等技术应用的边界条件）</w:t>
            </w:r>
          </w:p>
          <w:p w:rsidR="00357321" w:rsidRDefault="00537FF0">
            <w:pPr>
              <w:adjustRightInd w:val="0"/>
              <w:snapToGrid w:val="0"/>
              <w:spacing w:line="312" w:lineRule="auto"/>
              <w:jc w:val="left"/>
              <w:rPr>
                <w:rFonts w:eastAsia="仿宋"/>
                <w:sz w:val="24"/>
              </w:rPr>
            </w:pPr>
            <w:r>
              <w:rPr>
                <w:rFonts w:eastAsia="仿宋" w:hint="eastAsia"/>
                <w:sz w:val="24"/>
              </w:rPr>
              <w:t>目前技术指标参数为：</w:t>
            </w:r>
          </w:p>
          <w:p w:rsidR="00357321" w:rsidRDefault="00537FF0">
            <w:pPr>
              <w:adjustRightInd w:val="0"/>
              <w:snapToGrid w:val="0"/>
              <w:spacing w:line="312" w:lineRule="auto"/>
              <w:jc w:val="left"/>
              <w:rPr>
                <w:rFonts w:eastAsia="仿宋"/>
                <w:sz w:val="24"/>
              </w:rPr>
            </w:pPr>
            <w:r>
              <w:rPr>
                <w:rFonts w:eastAsia="仿宋" w:hint="eastAsia"/>
                <w:sz w:val="24"/>
              </w:rPr>
              <w:t>1</w:t>
            </w:r>
            <w:r>
              <w:rPr>
                <w:rFonts w:eastAsia="仿宋" w:hint="eastAsia"/>
                <w:sz w:val="24"/>
              </w:rPr>
              <w:t>、电磁兼容：辐射发射（</w:t>
            </w:r>
            <w:r>
              <w:rPr>
                <w:rFonts w:eastAsia="仿宋" w:hint="eastAsia"/>
                <w:sz w:val="24"/>
              </w:rPr>
              <w:t>RE</w:t>
            </w:r>
            <w:r>
              <w:rPr>
                <w:rFonts w:eastAsia="仿宋" w:hint="eastAsia"/>
                <w:sz w:val="24"/>
              </w:rPr>
              <w:t>）在</w:t>
            </w:r>
            <w:r>
              <w:rPr>
                <w:rFonts w:eastAsia="仿宋" w:hint="eastAsia"/>
                <w:sz w:val="24"/>
              </w:rPr>
              <w:t>0.52MHz-1.8MHz</w:t>
            </w:r>
            <w:r>
              <w:rPr>
                <w:rFonts w:eastAsia="仿宋" w:hint="eastAsia"/>
                <w:sz w:val="24"/>
              </w:rPr>
              <w:t>区间峰值＞</w:t>
            </w:r>
            <w:r>
              <w:rPr>
                <w:rFonts w:eastAsia="仿宋" w:hint="eastAsia"/>
                <w:sz w:val="24"/>
              </w:rPr>
              <w:t>56dB</w:t>
            </w:r>
            <w:r>
              <w:rPr>
                <w:rFonts w:eastAsia="仿宋" w:hint="eastAsia"/>
                <w:sz w:val="24"/>
              </w:rPr>
              <w:t>，传导发射（</w:t>
            </w:r>
            <w:r>
              <w:rPr>
                <w:rFonts w:eastAsia="仿宋" w:hint="eastAsia"/>
                <w:sz w:val="24"/>
              </w:rPr>
              <w:t>CE</w:t>
            </w:r>
            <w:r>
              <w:rPr>
                <w:rFonts w:eastAsia="仿宋" w:hint="eastAsia"/>
                <w:sz w:val="24"/>
              </w:rPr>
              <w:t>）在</w:t>
            </w:r>
            <w:r>
              <w:rPr>
                <w:rFonts w:eastAsia="仿宋" w:hint="eastAsia"/>
                <w:sz w:val="24"/>
              </w:rPr>
              <w:t>0.52MHz-1.8MHz</w:t>
            </w:r>
            <w:r>
              <w:rPr>
                <w:rFonts w:eastAsia="仿宋" w:hint="eastAsia"/>
                <w:sz w:val="24"/>
              </w:rPr>
              <w:t>区间峰值＞</w:t>
            </w:r>
            <w:r>
              <w:rPr>
                <w:rFonts w:eastAsia="仿宋" w:hint="eastAsia"/>
                <w:sz w:val="24"/>
              </w:rPr>
              <w:t>45dB</w:t>
            </w:r>
          </w:p>
          <w:p w:rsidR="00357321" w:rsidRDefault="00537FF0">
            <w:pPr>
              <w:adjustRightInd w:val="0"/>
              <w:snapToGrid w:val="0"/>
              <w:spacing w:line="312" w:lineRule="auto"/>
              <w:jc w:val="left"/>
              <w:rPr>
                <w:rFonts w:eastAsia="仿宋"/>
                <w:sz w:val="24"/>
              </w:rPr>
            </w:pPr>
            <w:r>
              <w:rPr>
                <w:rFonts w:eastAsia="仿宋" w:hint="eastAsia"/>
                <w:sz w:val="24"/>
              </w:rPr>
              <w:t>2</w:t>
            </w:r>
            <w:r>
              <w:rPr>
                <w:rFonts w:eastAsia="仿宋" w:hint="eastAsia"/>
                <w:sz w:val="24"/>
              </w:rPr>
              <w:t>、噪声：＞</w:t>
            </w:r>
            <w:r>
              <w:rPr>
                <w:rFonts w:eastAsia="仿宋" w:hint="eastAsia"/>
                <w:sz w:val="24"/>
              </w:rPr>
              <w:t>57dB</w:t>
            </w:r>
          </w:p>
          <w:p w:rsidR="00357321" w:rsidRDefault="00537FF0">
            <w:pPr>
              <w:adjustRightInd w:val="0"/>
              <w:snapToGrid w:val="0"/>
              <w:spacing w:line="312" w:lineRule="auto"/>
              <w:jc w:val="left"/>
              <w:rPr>
                <w:rFonts w:eastAsia="仿宋"/>
                <w:sz w:val="24"/>
              </w:rPr>
            </w:pPr>
            <w:r>
              <w:rPr>
                <w:rFonts w:eastAsia="仿宋" w:hint="eastAsia"/>
                <w:sz w:val="24"/>
              </w:rPr>
              <w:lastRenderedPageBreak/>
              <w:t>预计本项目完成后，可解决电动汽车高压</w:t>
            </w:r>
            <w:r>
              <w:rPr>
                <w:rFonts w:eastAsia="仿宋" w:hint="eastAsia"/>
                <w:sz w:val="24"/>
              </w:rPr>
              <w:t>PTC</w:t>
            </w:r>
            <w:r>
              <w:rPr>
                <w:rFonts w:eastAsia="仿宋" w:hint="eastAsia"/>
                <w:sz w:val="24"/>
              </w:rPr>
              <w:t>加热器电磁兼容和芯体噪声等卡脖子技术难题，形成具有自主知识产权的电动汽车</w:t>
            </w:r>
            <w:r>
              <w:rPr>
                <w:rFonts w:eastAsia="仿宋" w:hint="eastAsia"/>
                <w:sz w:val="24"/>
              </w:rPr>
              <w:t>PTC</w:t>
            </w:r>
            <w:r>
              <w:rPr>
                <w:rFonts w:eastAsia="仿宋" w:hint="eastAsia"/>
                <w:sz w:val="24"/>
              </w:rPr>
              <w:t>加热器电磁兼容抑制技术和芯体噪声控制技术，达到电磁干扰的快速分析、诊断、抑制和消除加热芯体工作过程异响的目的。</w:t>
            </w:r>
          </w:p>
          <w:p w:rsidR="00357321" w:rsidRDefault="00537FF0">
            <w:pPr>
              <w:adjustRightInd w:val="0"/>
              <w:snapToGrid w:val="0"/>
              <w:spacing w:line="312" w:lineRule="auto"/>
              <w:jc w:val="left"/>
              <w:rPr>
                <w:rFonts w:eastAsia="仿宋"/>
                <w:sz w:val="24"/>
              </w:rPr>
            </w:pPr>
            <w:r>
              <w:rPr>
                <w:rFonts w:eastAsia="仿宋" w:hint="eastAsia"/>
                <w:sz w:val="24"/>
              </w:rPr>
              <w:t>攻关后相关技术参数达到以下行业领先技术水平：</w:t>
            </w:r>
          </w:p>
          <w:p w:rsidR="00357321" w:rsidRDefault="00537FF0">
            <w:pPr>
              <w:adjustRightInd w:val="0"/>
              <w:snapToGrid w:val="0"/>
              <w:spacing w:line="312" w:lineRule="auto"/>
              <w:jc w:val="left"/>
              <w:rPr>
                <w:rFonts w:eastAsia="仿宋"/>
                <w:sz w:val="24"/>
              </w:rPr>
            </w:pPr>
            <w:r>
              <w:rPr>
                <w:rFonts w:eastAsia="仿宋" w:hint="eastAsia"/>
                <w:sz w:val="24"/>
              </w:rPr>
              <w:t>1</w:t>
            </w:r>
            <w:r>
              <w:rPr>
                <w:rFonts w:eastAsia="仿宋" w:hint="eastAsia"/>
                <w:sz w:val="24"/>
              </w:rPr>
              <w:t>、电磁兼容：辐射发射（</w:t>
            </w:r>
            <w:r>
              <w:rPr>
                <w:rFonts w:eastAsia="仿宋" w:hint="eastAsia"/>
                <w:sz w:val="24"/>
              </w:rPr>
              <w:t>RE</w:t>
            </w:r>
            <w:r>
              <w:rPr>
                <w:rFonts w:eastAsia="仿宋" w:hint="eastAsia"/>
                <w:sz w:val="24"/>
              </w:rPr>
              <w:t>）在</w:t>
            </w:r>
            <w:r>
              <w:rPr>
                <w:rFonts w:eastAsia="仿宋" w:hint="eastAsia"/>
                <w:sz w:val="24"/>
              </w:rPr>
              <w:t>0.52MHz-1.8MHz</w:t>
            </w:r>
            <w:r>
              <w:rPr>
                <w:rFonts w:eastAsia="仿宋" w:hint="eastAsia"/>
                <w:sz w:val="24"/>
              </w:rPr>
              <w:t>区间峰值≤</w:t>
            </w:r>
            <w:r>
              <w:rPr>
                <w:rFonts w:eastAsia="仿宋" w:hint="eastAsia"/>
                <w:sz w:val="24"/>
              </w:rPr>
              <w:t>48dB</w:t>
            </w:r>
            <w:r>
              <w:rPr>
                <w:rFonts w:eastAsia="仿宋" w:hint="eastAsia"/>
                <w:sz w:val="24"/>
              </w:rPr>
              <w:t>，传导发射（</w:t>
            </w:r>
            <w:r>
              <w:rPr>
                <w:rFonts w:eastAsia="仿宋" w:hint="eastAsia"/>
                <w:sz w:val="24"/>
              </w:rPr>
              <w:t>CE</w:t>
            </w:r>
            <w:r>
              <w:rPr>
                <w:rFonts w:eastAsia="仿宋" w:hint="eastAsia"/>
                <w:sz w:val="24"/>
              </w:rPr>
              <w:t>）在</w:t>
            </w:r>
            <w:r>
              <w:rPr>
                <w:rFonts w:eastAsia="仿宋" w:hint="eastAsia"/>
                <w:sz w:val="24"/>
              </w:rPr>
              <w:t>0.52MHz-1.8MHz</w:t>
            </w:r>
            <w:r>
              <w:rPr>
                <w:rFonts w:eastAsia="仿宋" w:hint="eastAsia"/>
                <w:sz w:val="24"/>
              </w:rPr>
              <w:t>区间峰值≤</w:t>
            </w:r>
            <w:r>
              <w:rPr>
                <w:rFonts w:eastAsia="仿宋" w:hint="eastAsia"/>
                <w:sz w:val="24"/>
              </w:rPr>
              <w:t>34dB</w:t>
            </w:r>
          </w:p>
          <w:p w:rsidR="00357321" w:rsidRDefault="00537FF0">
            <w:pPr>
              <w:adjustRightInd w:val="0"/>
              <w:snapToGrid w:val="0"/>
              <w:spacing w:line="312" w:lineRule="auto"/>
              <w:jc w:val="left"/>
              <w:rPr>
                <w:rFonts w:eastAsia="仿宋"/>
                <w:sz w:val="24"/>
              </w:rPr>
            </w:pPr>
            <w:r>
              <w:rPr>
                <w:rFonts w:eastAsia="仿宋" w:hint="eastAsia"/>
                <w:sz w:val="24"/>
              </w:rPr>
              <w:t>2</w:t>
            </w:r>
            <w:r>
              <w:rPr>
                <w:rFonts w:eastAsia="仿宋" w:hint="eastAsia"/>
                <w:sz w:val="24"/>
              </w:rPr>
              <w:t>、噪声：≤</w:t>
            </w:r>
            <w:r>
              <w:rPr>
                <w:rFonts w:eastAsia="仿宋" w:hint="eastAsia"/>
                <w:sz w:val="24"/>
              </w:rPr>
              <w:t>47dB</w:t>
            </w:r>
          </w:p>
        </w:tc>
      </w:tr>
      <w:tr w:rsidR="00357321">
        <w:trPr>
          <w:gridAfter w:val="1"/>
          <w:wAfter w:w="164" w:type="dxa"/>
          <w:trHeight w:val="863"/>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sz w:val="24"/>
              </w:rPr>
              <w:lastRenderedPageBreak/>
              <w:t>时限要求</w:t>
            </w:r>
          </w:p>
        </w:tc>
        <w:tc>
          <w:tcPr>
            <w:tcW w:w="7468" w:type="dxa"/>
            <w:gridSpan w:val="2"/>
            <w:shd w:val="clear" w:color="auto" w:fill="FFFFFF"/>
            <w:vAlign w:val="center"/>
          </w:tcPr>
          <w:p w:rsidR="00357321" w:rsidRDefault="00537FF0">
            <w:pPr>
              <w:adjustRightInd w:val="0"/>
              <w:snapToGrid w:val="0"/>
              <w:spacing w:line="312" w:lineRule="auto"/>
              <w:jc w:val="left"/>
              <w:rPr>
                <w:rFonts w:eastAsia="仿宋"/>
                <w:sz w:val="24"/>
              </w:rPr>
            </w:pPr>
            <w:r>
              <w:rPr>
                <w:rFonts w:eastAsia="仿宋" w:hint="eastAsia"/>
                <w:sz w:val="24"/>
              </w:rPr>
              <w:t>（要求技术攻关完成时限，例如</w:t>
            </w:r>
            <w:r>
              <w:rPr>
                <w:rFonts w:eastAsia="仿宋" w:hint="eastAsia"/>
                <w:sz w:val="24"/>
              </w:rPr>
              <w:t>****</w:t>
            </w:r>
            <w:r>
              <w:rPr>
                <w:rFonts w:eastAsia="仿宋" w:hint="eastAsia"/>
                <w:sz w:val="24"/>
              </w:rPr>
              <w:t>年</w:t>
            </w:r>
            <w:r>
              <w:rPr>
                <w:rFonts w:eastAsia="仿宋" w:hint="eastAsia"/>
                <w:sz w:val="24"/>
              </w:rPr>
              <w:t>**</w:t>
            </w:r>
            <w:r>
              <w:rPr>
                <w:rFonts w:eastAsia="仿宋" w:hint="eastAsia"/>
                <w:sz w:val="24"/>
              </w:rPr>
              <w:t>月前完成）</w:t>
            </w:r>
          </w:p>
          <w:p w:rsidR="00357321" w:rsidRDefault="00537FF0">
            <w:pPr>
              <w:adjustRightInd w:val="0"/>
              <w:snapToGrid w:val="0"/>
              <w:spacing w:line="312" w:lineRule="auto"/>
              <w:jc w:val="left"/>
              <w:rPr>
                <w:rFonts w:eastAsia="仿宋"/>
                <w:sz w:val="24"/>
              </w:rPr>
            </w:pPr>
            <w:r>
              <w:rPr>
                <w:rFonts w:eastAsia="仿宋" w:hint="eastAsia"/>
                <w:sz w:val="24"/>
              </w:rPr>
              <w:t>2024</w:t>
            </w:r>
            <w:r>
              <w:rPr>
                <w:rFonts w:eastAsia="仿宋" w:hint="eastAsia"/>
                <w:sz w:val="24"/>
              </w:rPr>
              <w:t>年</w:t>
            </w:r>
            <w:r>
              <w:rPr>
                <w:rFonts w:eastAsia="仿宋" w:hint="eastAsia"/>
                <w:sz w:val="24"/>
              </w:rPr>
              <w:t>05</w:t>
            </w:r>
            <w:r>
              <w:rPr>
                <w:rFonts w:eastAsia="仿宋" w:hint="eastAsia"/>
                <w:sz w:val="24"/>
              </w:rPr>
              <w:t>月前完成</w:t>
            </w:r>
          </w:p>
        </w:tc>
      </w:tr>
      <w:tr w:rsidR="00357321">
        <w:trPr>
          <w:gridAfter w:val="1"/>
          <w:wAfter w:w="164" w:type="dxa"/>
          <w:trHeight w:val="412"/>
          <w:jc w:val="center"/>
        </w:trPr>
        <w:tc>
          <w:tcPr>
            <w:tcW w:w="1036" w:type="dxa"/>
            <w:vMerge w:val="restart"/>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技术需求牵头企业（非排他性，可以多个）</w:t>
            </w:r>
          </w:p>
        </w:tc>
        <w:tc>
          <w:tcPr>
            <w:tcW w:w="4806" w:type="dxa"/>
            <w:vMerge w:val="restart"/>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福州丹诺西诚电子科技有限公司</w:t>
            </w:r>
          </w:p>
        </w:tc>
        <w:tc>
          <w:tcPr>
            <w:tcW w:w="2662"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单位性质</w:t>
            </w:r>
          </w:p>
        </w:tc>
      </w:tr>
      <w:tr w:rsidR="00357321">
        <w:trPr>
          <w:gridAfter w:val="1"/>
          <w:wAfter w:w="164" w:type="dxa"/>
          <w:trHeight w:val="412"/>
          <w:jc w:val="center"/>
        </w:trPr>
        <w:tc>
          <w:tcPr>
            <w:tcW w:w="1036" w:type="dxa"/>
            <w:vMerge/>
            <w:shd w:val="clear" w:color="auto" w:fill="FFFFFF"/>
            <w:vAlign w:val="center"/>
          </w:tcPr>
          <w:p w:rsidR="00357321" w:rsidRDefault="00357321">
            <w:pPr>
              <w:adjustRightInd w:val="0"/>
              <w:snapToGrid w:val="0"/>
              <w:jc w:val="center"/>
              <w:rPr>
                <w:rFonts w:ascii="仿宋" w:eastAsia="仿宋" w:hAnsi="仿宋"/>
                <w:sz w:val="24"/>
              </w:rPr>
            </w:pPr>
          </w:p>
        </w:tc>
        <w:tc>
          <w:tcPr>
            <w:tcW w:w="4806" w:type="dxa"/>
            <w:vMerge/>
            <w:shd w:val="clear" w:color="auto" w:fill="FFFFFF"/>
            <w:vAlign w:val="center"/>
          </w:tcPr>
          <w:p w:rsidR="00357321" w:rsidRDefault="00357321">
            <w:pPr>
              <w:adjustRightInd w:val="0"/>
              <w:snapToGrid w:val="0"/>
              <w:jc w:val="center"/>
              <w:rPr>
                <w:rFonts w:ascii="仿宋" w:eastAsia="仿宋" w:hAnsi="仿宋"/>
                <w:sz w:val="24"/>
              </w:rPr>
            </w:pPr>
          </w:p>
        </w:tc>
        <w:tc>
          <w:tcPr>
            <w:tcW w:w="2662" w:type="dxa"/>
            <w:shd w:val="clear" w:color="auto" w:fill="FFFFFF"/>
            <w:vAlign w:val="center"/>
          </w:tcPr>
          <w:p w:rsidR="00357321" w:rsidRDefault="00537FF0">
            <w:pPr>
              <w:adjustRightInd w:val="0"/>
              <w:snapToGrid w:val="0"/>
              <w:jc w:val="center"/>
              <w:rPr>
                <w:rFonts w:ascii="仿宋" w:eastAsia="仿宋" w:hAnsi="仿宋"/>
                <w:sz w:val="24"/>
              </w:rPr>
            </w:pPr>
            <w:r>
              <w:rPr>
                <w:rFonts w:ascii="MS Gothic" w:eastAsia="MS Gothic" w:hAnsi="MS Gothic" w:cs="MS Gothic" w:hint="eastAsia"/>
                <w:sz w:val="24"/>
              </w:rPr>
              <w:t>☑</w:t>
            </w:r>
            <w:r>
              <w:rPr>
                <w:rFonts w:ascii="仿宋" w:eastAsia="仿宋" w:hAnsi="仿宋" w:hint="eastAsia"/>
                <w:sz w:val="24"/>
              </w:rPr>
              <w:t xml:space="preserve">龙头企业 </w:t>
            </w:r>
            <w:r>
              <w:rPr>
                <w:rFonts w:ascii="MS Gothic" w:eastAsia="MS Gothic" w:hAnsi="MS Gothic" w:cs="MS Gothic" w:hint="eastAsia"/>
                <w:sz w:val="24"/>
              </w:rPr>
              <w:t>☑</w:t>
            </w:r>
            <w:r>
              <w:rPr>
                <w:rFonts w:ascii="仿宋" w:eastAsia="仿宋" w:hAnsi="仿宋" w:hint="eastAsia"/>
                <w:sz w:val="24"/>
              </w:rPr>
              <w:t>骨干企业（</w:t>
            </w:r>
            <w:r>
              <w:rPr>
                <w:rFonts w:ascii="MS Gothic" w:eastAsia="MS Gothic" w:hAnsi="MS Gothic" w:cs="MS Gothic" w:hint="eastAsia"/>
                <w:sz w:val="24"/>
              </w:rPr>
              <w:t>☑</w:t>
            </w:r>
            <w:r>
              <w:rPr>
                <w:rFonts w:ascii="仿宋" w:eastAsia="仿宋" w:hAnsi="仿宋" w:hint="eastAsia"/>
                <w:sz w:val="24"/>
              </w:rPr>
              <w:t>高新技术企业、□科技小巨人领军企业、□科技型企业）</w:t>
            </w:r>
          </w:p>
        </w:tc>
      </w:tr>
      <w:tr w:rsidR="00357321">
        <w:trPr>
          <w:trHeight w:val="476"/>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技术需求牵头企业联系方式</w:t>
            </w:r>
          </w:p>
        </w:tc>
        <w:tc>
          <w:tcPr>
            <w:tcW w:w="7632" w:type="dxa"/>
            <w:gridSpan w:val="3"/>
            <w:shd w:val="clear" w:color="auto" w:fill="FFFFFF"/>
            <w:vAlign w:val="center"/>
          </w:tcPr>
          <w:p w:rsidR="00357321" w:rsidRDefault="00537FF0">
            <w:pPr>
              <w:adjustRightInd w:val="0"/>
              <w:snapToGrid w:val="0"/>
              <w:jc w:val="center"/>
              <w:rPr>
                <w:rFonts w:ascii="仿宋" w:eastAsia="仿宋" w:hAnsi="仿宋"/>
                <w:szCs w:val="21"/>
              </w:rPr>
            </w:pPr>
            <w:r>
              <w:rPr>
                <w:rFonts w:ascii="仿宋" w:eastAsia="仿宋" w:hAnsi="仿宋" w:hint="eastAsia"/>
                <w:sz w:val="24"/>
              </w:rPr>
              <w:t>李素仁15880016018</w:t>
            </w:r>
          </w:p>
        </w:tc>
      </w:tr>
      <w:tr w:rsidR="00357321">
        <w:trPr>
          <w:gridAfter w:val="1"/>
          <w:wAfter w:w="164" w:type="dxa"/>
          <w:trHeight w:val="1000"/>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sz w:val="24"/>
              </w:rPr>
              <w:t>研发资金投入预测</w:t>
            </w:r>
          </w:p>
        </w:tc>
        <w:tc>
          <w:tcPr>
            <w:tcW w:w="7468" w:type="dxa"/>
            <w:gridSpan w:val="2"/>
            <w:shd w:val="clear" w:color="auto" w:fill="FFFFFF"/>
            <w:vAlign w:val="center"/>
          </w:tcPr>
          <w:p w:rsidR="00357321" w:rsidRDefault="00537FF0">
            <w:pPr>
              <w:adjustRightInd w:val="0"/>
              <w:snapToGrid w:val="0"/>
              <w:spacing w:line="312" w:lineRule="auto"/>
              <w:jc w:val="center"/>
              <w:rPr>
                <w:rFonts w:eastAsia="仿宋"/>
                <w:sz w:val="24"/>
              </w:rPr>
            </w:pPr>
            <w:r>
              <w:rPr>
                <w:rFonts w:eastAsia="仿宋" w:hint="eastAsia"/>
                <w:sz w:val="24"/>
              </w:rPr>
              <w:t>（以揭榜方申报项目测算数据为准）</w:t>
            </w:r>
          </w:p>
          <w:p w:rsidR="00357321" w:rsidRDefault="00537FF0">
            <w:pPr>
              <w:adjustRightInd w:val="0"/>
              <w:snapToGrid w:val="0"/>
              <w:spacing w:line="312" w:lineRule="auto"/>
              <w:ind w:firstLineChars="400" w:firstLine="960"/>
              <w:jc w:val="left"/>
              <w:rPr>
                <w:rFonts w:eastAsia="仿宋"/>
                <w:sz w:val="24"/>
              </w:rPr>
            </w:pPr>
            <w:r>
              <w:rPr>
                <w:rFonts w:eastAsia="仿宋"/>
                <w:sz w:val="24"/>
              </w:rPr>
              <w:t>研发总预算</w:t>
            </w:r>
            <w:r>
              <w:rPr>
                <w:rFonts w:eastAsia="仿宋" w:hint="eastAsia"/>
                <w:sz w:val="24"/>
              </w:rPr>
              <w:t>初步预测：</w:t>
            </w:r>
            <w:r>
              <w:rPr>
                <w:rFonts w:eastAsia="仿宋" w:hint="eastAsia"/>
                <w:sz w:val="24"/>
                <w:u w:val="single"/>
              </w:rPr>
              <w:t xml:space="preserve"> 1200     </w:t>
            </w:r>
            <w:r>
              <w:rPr>
                <w:rFonts w:eastAsia="仿宋"/>
                <w:sz w:val="24"/>
              </w:rPr>
              <w:t>万元</w:t>
            </w:r>
          </w:p>
        </w:tc>
      </w:tr>
      <w:tr w:rsidR="00357321">
        <w:trPr>
          <w:gridAfter w:val="1"/>
          <w:wAfter w:w="164" w:type="dxa"/>
          <w:trHeight w:val="1189"/>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hint="eastAsia"/>
                <w:sz w:val="24"/>
              </w:rPr>
              <w:t>申请</w:t>
            </w:r>
            <w:r>
              <w:rPr>
                <w:rFonts w:eastAsia="仿宋"/>
                <w:sz w:val="24"/>
              </w:rPr>
              <w:t>财政</w:t>
            </w:r>
            <w:r>
              <w:rPr>
                <w:rFonts w:eastAsia="仿宋" w:hint="eastAsia"/>
                <w:sz w:val="24"/>
              </w:rPr>
              <w:t>资金</w:t>
            </w:r>
          </w:p>
        </w:tc>
        <w:tc>
          <w:tcPr>
            <w:tcW w:w="7468" w:type="dxa"/>
            <w:gridSpan w:val="2"/>
            <w:shd w:val="clear" w:color="auto" w:fill="FFFFFF"/>
            <w:vAlign w:val="center"/>
          </w:tcPr>
          <w:p w:rsidR="00357321" w:rsidRDefault="00537FF0">
            <w:pPr>
              <w:adjustRightInd w:val="0"/>
              <w:snapToGrid w:val="0"/>
              <w:spacing w:line="312" w:lineRule="auto"/>
              <w:ind w:firstLineChars="400" w:firstLine="960"/>
              <w:jc w:val="left"/>
              <w:rPr>
                <w:rFonts w:eastAsia="仿宋"/>
                <w:sz w:val="24"/>
              </w:rPr>
            </w:pPr>
            <w:r>
              <w:rPr>
                <w:rFonts w:eastAsia="仿宋" w:hint="eastAsia"/>
                <w:sz w:val="24"/>
              </w:rPr>
              <w:t>申请科技局</w:t>
            </w:r>
            <w:r>
              <w:rPr>
                <w:rFonts w:eastAsia="仿宋"/>
                <w:sz w:val="24"/>
              </w:rPr>
              <w:t>财政资金不超过</w:t>
            </w:r>
            <w:r>
              <w:rPr>
                <w:rFonts w:eastAsia="仿宋" w:hint="eastAsia"/>
                <w:sz w:val="24"/>
              </w:rPr>
              <w:t>：</w:t>
            </w:r>
            <w:r>
              <w:rPr>
                <w:rFonts w:eastAsia="仿宋" w:hint="eastAsia"/>
                <w:sz w:val="24"/>
                <w:u w:val="single"/>
              </w:rPr>
              <w:t xml:space="preserve">  1</w:t>
            </w:r>
            <w:r>
              <w:rPr>
                <w:rFonts w:eastAsia="仿宋"/>
                <w:sz w:val="24"/>
                <w:u w:val="single"/>
              </w:rPr>
              <w:t>0</w:t>
            </w:r>
            <w:r>
              <w:rPr>
                <w:rFonts w:eastAsia="仿宋" w:hint="eastAsia"/>
                <w:sz w:val="24"/>
                <w:u w:val="single"/>
              </w:rPr>
              <w:t xml:space="preserve">0  </w:t>
            </w:r>
            <w:r>
              <w:rPr>
                <w:rFonts w:eastAsia="仿宋"/>
                <w:sz w:val="24"/>
              </w:rPr>
              <w:t>万元</w:t>
            </w:r>
          </w:p>
        </w:tc>
      </w:tr>
      <w:tr w:rsidR="00357321">
        <w:trPr>
          <w:gridAfter w:val="1"/>
          <w:wAfter w:w="164" w:type="dxa"/>
          <w:trHeight w:val="1189"/>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hint="eastAsia"/>
                <w:sz w:val="24"/>
              </w:rPr>
              <w:t>企业</w:t>
            </w:r>
            <w:r>
              <w:rPr>
                <w:rFonts w:eastAsia="仿宋"/>
                <w:sz w:val="24"/>
              </w:rPr>
              <w:t>出资承诺</w:t>
            </w:r>
          </w:p>
        </w:tc>
        <w:tc>
          <w:tcPr>
            <w:tcW w:w="7468" w:type="dxa"/>
            <w:gridSpan w:val="2"/>
            <w:shd w:val="clear" w:color="auto" w:fill="FFFFFF"/>
            <w:vAlign w:val="center"/>
          </w:tcPr>
          <w:p w:rsidR="00357321" w:rsidRDefault="00537FF0">
            <w:pPr>
              <w:adjustRightInd w:val="0"/>
              <w:snapToGrid w:val="0"/>
              <w:spacing w:line="312" w:lineRule="auto"/>
              <w:jc w:val="left"/>
              <w:rPr>
                <w:rFonts w:eastAsia="仿宋"/>
                <w:sz w:val="24"/>
              </w:rPr>
            </w:pPr>
            <w:r>
              <w:rPr>
                <w:rFonts w:eastAsia="仿宋"/>
                <w:sz w:val="24"/>
              </w:rPr>
              <w:t>本企业愿意为该技术难题攻关提供研发资金不少于</w:t>
            </w:r>
            <w:r>
              <w:rPr>
                <w:rFonts w:eastAsia="仿宋" w:hint="eastAsia"/>
                <w:sz w:val="24"/>
                <w:u w:val="single"/>
              </w:rPr>
              <w:t>1</w:t>
            </w:r>
            <w:r>
              <w:rPr>
                <w:rFonts w:eastAsia="仿宋"/>
                <w:sz w:val="24"/>
                <w:u w:val="single"/>
              </w:rPr>
              <w:t>10</w:t>
            </w:r>
            <w:r>
              <w:rPr>
                <w:rFonts w:eastAsia="仿宋" w:hint="eastAsia"/>
                <w:sz w:val="24"/>
                <w:u w:val="single"/>
              </w:rPr>
              <w:t>0</w:t>
            </w:r>
            <w:r>
              <w:rPr>
                <w:rFonts w:eastAsia="仿宋"/>
                <w:sz w:val="24"/>
              </w:rPr>
              <w:t>万元。</w:t>
            </w:r>
          </w:p>
          <w:p w:rsidR="00357321" w:rsidRDefault="00357321">
            <w:pPr>
              <w:adjustRightInd w:val="0"/>
              <w:snapToGrid w:val="0"/>
              <w:spacing w:line="312" w:lineRule="auto"/>
              <w:ind w:firstLineChars="1371" w:firstLine="3290"/>
              <w:jc w:val="left"/>
              <w:rPr>
                <w:rFonts w:eastAsia="仿宋"/>
                <w:sz w:val="24"/>
              </w:rPr>
            </w:pPr>
          </w:p>
          <w:p w:rsidR="00357321" w:rsidRDefault="00537FF0">
            <w:pPr>
              <w:adjustRightInd w:val="0"/>
              <w:snapToGrid w:val="0"/>
              <w:spacing w:line="312" w:lineRule="auto"/>
              <w:jc w:val="left"/>
              <w:rPr>
                <w:rFonts w:eastAsia="仿宋"/>
                <w:sz w:val="24"/>
              </w:rPr>
            </w:pPr>
            <w:r>
              <w:rPr>
                <w:rFonts w:eastAsia="仿宋"/>
                <w:sz w:val="24"/>
              </w:rPr>
              <w:t>企业名称：</w:t>
            </w:r>
            <w:r>
              <w:rPr>
                <w:rFonts w:ascii="仿宋" w:eastAsia="仿宋" w:hAnsi="仿宋" w:hint="eastAsia"/>
                <w:sz w:val="24"/>
              </w:rPr>
              <w:t xml:space="preserve"> 福州丹诺西诚电子科技有限公司</w:t>
            </w:r>
          </w:p>
        </w:tc>
      </w:tr>
      <w:tr w:rsidR="00357321">
        <w:trPr>
          <w:gridAfter w:val="1"/>
          <w:wAfter w:w="164" w:type="dxa"/>
          <w:trHeight w:val="1900"/>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hint="eastAsia"/>
                <w:sz w:val="24"/>
              </w:rPr>
              <w:t>企业期望</w:t>
            </w:r>
            <w:r>
              <w:rPr>
                <w:rFonts w:eastAsia="仿宋"/>
                <w:sz w:val="24"/>
              </w:rPr>
              <w:t>产权归属（</w:t>
            </w:r>
            <w:r>
              <w:rPr>
                <w:rFonts w:eastAsia="仿宋" w:hint="eastAsia"/>
                <w:sz w:val="24"/>
              </w:rPr>
              <w:t>以双方实际签署</w:t>
            </w:r>
            <w:r>
              <w:rPr>
                <w:rFonts w:eastAsia="仿宋" w:hint="eastAsia"/>
                <w:sz w:val="24"/>
              </w:rPr>
              <w:lastRenderedPageBreak/>
              <w:t>合作协议为准</w:t>
            </w:r>
            <w:r>
              <w:rPr>
                <w:rFonts w:eastAsia="仿宋"/>
                <w:sz w:val="24"/>
              </w:rPr>
              <w:t>）</w:t>
            </w:r>
          </w:p>
        </w:tc>
        <w:tc>
          <w:tcPr>
            <w:tcW w:w="7468" w:type="dxa"/>
            <w:gridSpan w:val="2"/>
            <w:shd w:val="clear" w:color="auto" w:fill="FFFFFF"/>
            <w:vAlign w:val="center"/>
          </w:tcPr>
          <w:p w:rsidR="00357321" w:rsidRDefault="00537FF0">
            <w:pPr>
              <w:adjustRightInd w:val="0"/>
              <w:snapToGrid w:val="0"/>
              <w:spacing w:line="312" w:lineRule="auto"/>
              <w:ind w:firstLineChars="200" w:firstLine="480"/>
              <w:jc w:val="left"/>
              <w:rPr>
                <w:rFonts w:ascii="仿宋" w:eastAsia="仿宋" w:hAnsi="仿宋"/>
                <w:sz w:val="24"/>
              </w:rPr>
            </w:pPr>
            <w:r>
              <w:rPr>
                <w:rFonts w:ascii="仿宋" w:eastAsia="仿宋" w:hAnsi="仿宋" w:hint="eastAsia"/>
                <w:sz w:val="24"/>
              </w:rPr>
              <w:lastRenderedPageBreak/>
              <w:t>（知识产权要求、成果管理及合作权益分配）</w:t>
            </w:r>
          </w:p>
          <w:p w:rsidR="00357321" w:rsidRDefault="00537FF0">
            <w:pPr>
              <w:adjustRightInd w:val="0"/>
              <w:snapToGrid w:val="0"/>
              <w:spacing w:line="312" w:lineRule="auto"/>
              <w:ind w:firstLineChars="200" w:firstLine="480"/>
              <w:jc w:val="left"/>
              <w:rPr>
                <w:rFonts w:ascii="仿宋" w:eastAsia="仿宋" w:hAnsi="仿宋"/>
                <w:sz w:val="24"/>
              </w:rPr>
            </w:pPr>
            <w:r>
              <w:rPr>
                <w:rFonts w:ascii="仿宋" w:eastAsia="仿宋" w:hAnsi="仿宋" w:hint="eastAsia"/>
                <w:sz w:val="24"/>
              </w:rPr>
              <w:t xml:space="preserve">本项目合作完成的知识产权合作各方均可以以平等身份进行使用，但未经产权拥有方许可不得向项目外单位进行产权转让。合作各方分别独立完成的知识产权归完成方所有。  </w:t>
            </w:r>
          </w:p>
          <w:p w:rsidR="00357321" w:rsidRDefault="00357321">
            <w:pPr>
              <w:adjustRightInd w:val="0"/>
              <w:snapToGrid w:val="0"/>
              <w:spacing w:line="312" w:lineRule="auto"/>
              <w:jc w:val="left"/>
              <w:rPr>
                <w:rFonts w:ascii="仿宋" w:eastAsia="仿宋" w:hAnsi="仿宋"/>
                <w:sz w:val="24"/>
              </w:rPr>
            </w:pPr>
          </w:p>
        </w:tc>
      </w:tr>
      <w:tr w:rsidR="00357321">
        <w:trPr>
          <w:gridAfter w:val="1"/>
          <w:wAfter w:w="164" w:type="dxa"/>
          <w:trHeight w:val="1480"/>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sz w:val="24"/>
              </w:rPr>
              <w:lastRenderedPageBreak/>
              <w:t>企业承接转化后预期的经济、社会效益（限</w:t>
            </w:r>
            <w:r>
              <w:rPr>
                <w:rFonts w:eastAsia="仿宋"/>
                <w:sz w:val="24"/>
              </w:rPr>
              <w:t>300</w:t>
            </w:r>
            <w:r>
              <w:rPr>
                <w:rFonts w:eastAsia="仿宋"/>
                <w:sz w:val="24"/>
              </w:rPr>
              <w:t>字以内）</w:t>
            </w:r>
          </w:p>
        </w:tc>
        <w:tc>
          <w:tcPr>
            <w:tcW w:w="7468" w:type="dxa"/>
            <w:gridSpan w:val="2"/>
            <w:shd w:val="clear" w:color="auto" w:fill="FFFFFF"/>
            <w:vAlign w:val="center"/>
          </w:tcPr>
          <w:p w:rsidR="00357321" w:rsidRDefault="00537FF0">
            <w:pPr>
              <w:adjustRightInd w:val="0"/>
              <w:snapToGrid w:val="0"/>
              <w:spacing w:line="312" w:lineRule="auto"/>
              <w:ind w:firstLineChars="200" w:firstLine="480"/>
              <w:jc w:val="left"/>
              <w:rPr>
                <w:rFonts w:eastAsia="仿宋"/>
                <w:sz w:val="24"/>
              </w:rPr>
            </w:pPr>
            <w:r>
              <w:rPr>
                <w:rFonts w:eastAsia="仿宋" w:hint="eastAsia"/>
                <w:sz w:val="24"/>
              </w:rPr>
              <w:t>电动汽车</w:t>
            </w:r>
            <w:r>
              <w:rPr>
                <w:rFonts w:eastAsia="仿宋" w:hint="eastAsia"/>
                <w:sz w:val="24"/>
              </w:rPr>
              <w:t>PTC</w:t>
            </w:r>
            <w:r>
              <w:rPr>
                <w:rFonts w:eastAsia="仿宋" w:hint="eastAsia"/>
                <w:sz w:val="24"/>
              </w:rPr>
              <w:t>加热器是电动汽车除了动力驱动系统之外的最大功率系统，涉及电、热、电磁兼容多方面的典型技术，也是电动汽车高压零部件涉及的共性综合技术，研究成果将加快我国电动汽车相关配套产业发展和推广应用，突破国外高性能电动汽车</w:t>
            </w:r>
            <w:r>
              <w:rPr>
                <w:rFonts w:eastAsia="仿宋" w:hint="eastAsia"/>
                <w:sz w:val="24"/>
              </w:rPr>
              <w:t>PTC</w:t>
            </w:r>
            <w:r>
              <w:rPr>
                <w:rFonts w:eastAsia="仿宋" w:hint="eastAsia"/>
                <w:sz w:val="24"/>
              </w:rPr>
              <w:t>加热器的垄断，对实现我国科技创新发展、促进新能源汽车产业转型发展具有重要意义。</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由于电动汽车没有像传统燃油汽车那样的内燃装置，只能利用车载电能重新构筑热源，因此，每辆新能源电动汽车都需配备有汽车高压</w:t>
            </w:r>
            <w:r>
              <w:rPr>
                <w:rFonts w:eastAsia="仿宋" w:hint="eastAsia"/>
                <w:sz w:val="24"/>
              </w:rPr>
              <w:t>PTC</w:t>
            </w:r>
            <w:r>
              <w:rPr>
                <w:rFonts w:eastAsia="仿宋" w:hint="eastAsia"/>
                <w:sz w:val="24"/>
              </w:rPr>
              <w:t>加热器。通过项目的实施及产业化，累计实现销售收入</w:t>
            </w:r>
            <w:r>
              <w:rPr>
                <w:rFonts w:eastAsia="仿宋" w:hint="eastAsia"/>
                <w:sz w:val="24"/>
              </w:rPr>
              <w:t>10000</w:t>
            </w:r>
            <w:r>
              <w:rPr>
                <w:rFonts w:eastAsia="仿宋" w:hint="eastAsia"/>
                <w:sz w:val="24"/>
              </w:rPr>
              <w:t>万元，净利润</w:t>
            </w:r>
            <w:r>
              <w:rPr>
                <w:rFonts w:eastAsia="仿宋" w:hint="eastAsia"/>
                <w:sz w:val="24"/>
              </w:rPr>
              <w:t>1500</w:t>
            </w:r>
            <w:r>
              <w:rPr>
                <w:rFonts w:eastAsia="仿宋" w:hint="eastAsia"/>
                <w:sz w:val="24"/>
              </w:rPr>
              <w:t>万元，上缴税金</w:t>
            </w:r>
            <w:r>
              <w:rPr>
                <w:rFonts w:eastAsia="仿宋" w:hint="eastAsia"/>
                <w:sz w:val="24"/>
              </w:rPr>
              <w:t>270</w:t>
            </w:r>
            <w:r>
              <w:rPr>
                <w:rFonts w:eastAsia="仿宋" w:hint="eastAsia"/>
                <w:sz w:val="24"/>
              </w:rPr>
              <w:t>万元。</w:t>
            </w:r>
          </w:p>
          <w:p w:rsidR="00357321" w:rsidRDefault="00357321">
            <w:pPr>
              <w:adjustRightInd w:val="0"/>
              <w:snapToGrid w:val="0"/>
              <w:spacing w:line="312" w:lineRule="auto"/>
              <w:ind w:firstLineChars="200" w:firstLine="480"/>
              <w:jc w:val="left"/>
              <w:rPr>
                <w:rFonts w:eastAsia="仿宋"/>
                <w:sz w:val="24"/>
              </w:rPr>
            </w:pPr>
          </w:p>
        </w:tc>
      </w:tr>
    </w:tbl>
    <w:p w:rsidR="00357321" w:rsidRDefault="00357321">
      <w:pPr>
        <w:adjustRightInd w:val="0"/>
        <w:snapToGrid w:val="0"/>
        <w:spacing w:line="288" w:lineRule="auto"/>
      </w:pPr>
    </w:p>
    <w:p w:rsidR="00357321" w:rsidRDefault="00537FF0">
      <w:r>
        <w:br w:type="page"/>
      </w:r>
    </w:p>
    <w:p w:rsidR="00357321" w:rsidRDefault="00357321"/>
    <w:p w:rsidR="00357321" w:rsidRDefault="00537FF0">
      <w:pPr>
        <w:tabs>
          <w:tab w:val="left" w:pos="8640"/>
        </w:tabs>
        <w:adjustRightInd w:val="0"/>
        <w:snapToGrid w:val="0"/>
        <w:rPr>
          <w:rFonts w:ascii="黑体" w:eastAsia="黑体" w:hAnsi="黑体"/>
          <w:bCs/>
          <w:spacing w:val="6"/>
          <w:sz w:val="30"/>
          <w:szCs w:val="30"/>
        </w:rPr>
      </w:pPr>
      <w:r>
        <w:rPr>
          <w:rFonts w:ascii="黑体" w:eastAsia="黑体" w:hAnsi="黑体" w:hint="eastAsia"/>
          <w:bCs/>
          <w:spacing w:val="6"/>
          <w:sz w:val="30"/>
          <w:szCs w:val="30"/>
        </w:rPr>
        <w:t>榜单七：柔性熔体直纺多彩涤纶丝关键技术研发及产业化</w:t>
      </w:r>
      <w:r w:rsidR="000A3D01">
        <w:rPr>
          <w:rFonts w:ascii="黑体" w:eastAsia="黑体" w:hAnsi="黑体" w:hint="eastAsia"/>
          <w:bCs/>
          <w:spacing w:val="6"/>
          <w:sz w:val="30"/>
          <w:szCs w:val="30"/>
        </w:rPr>
        <w:t>（指南代码：2022FZZD0107）</w:t>
      </w:r>
    </w:p>
    <w:p w:rsidR="00357321" w:rsidRDefault="00357321">
      <w:pPr>
        <w:tabs>
          <w:tab w:val="left" w:pos="8640"/>
        </w:tabs>
        <w:spacing w:line="20" w:lineRule="exact"/>
        <w:ind w:firstLine="536"/>
        <w:rPr>
          <w:rFonts w:hAnsi="宋体"/>
          <w:sz w:val="28"/>
          <w:szCs w:val="28"/>
        </w:rPr>
      </w:pPr>
    </w:p>
    <w:tbl>
      <w:tblPr>
        <w:tblW w:w="8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tblPr>
      <w:tblGrid>
        <w:gridCol w:w="1036"/>
        <w:gridCol w:w="4806"/>
        <w:gridCol w:w="2662"/>
        <w:gridCol w:w="164"/>
      </w:tblGrid>
      <w:tr w:rsidR="00357321">
        <w:trPr>
          <w:gridAfter w:val="1"/>
          <w:wAfter w:w="164" w:type="dxa"/>
          <w:trHeight w:val="567"/>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重大技术需求（难题）题目</w:t>
            </w:r>
          </w:p>
        </w:tc>
        <w:tc>
          <w:tcPr>
            <w:tcW w:w="7468" w:type="dxa"/>
            <w:gridSpan w:val="2"/>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柔性熔体直纺多彩涤纶丝关键技术研发及产业化</w:t>
            </w:r>
          </w:p>
        </w:tc>
      </w:tr>
      <w:tr w:rsidR="00357321">
        <w:trPr>
          <w:gridAfter w:val="1"/>
          <w:wAfter w:w="164" w:type="dxa"/>
          <w:trHeight w:val="567"/>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所属重大专项</w:t>
            </w:r>
          </w:p>
        </w:tc>
        <w:tc>
          <w:tcPr>
            <w:tcW w:w="7468" w:type="dxa"/>
            <w:gridSpan w:val="2"/>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科技重大专项</w:t>
            </w:r>
          </w:p>
        </w:tc>
      </w:tr>
      <w:tr w:rsidR="00357321">
        <w:trPr>
          <w:gridAfter w:val="1"/>
          <w:wAfter w:w="164" w:type="dxa"/>
          <w:trHeight w:val="567"/>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所属行业领域</w:t>
            </w:r>
          </w:p>
        </w:tc>
        <w:tc>
          <w:tcPr>
            <w:tcW w:w="7468" w:type="dxa"/>
            <w:gridSpan w:val="2"/>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化纤产业链</w:t>
            </w:r>
          </w:p>
        </w:tc>
      </w:tr>
      <w:tr w:rsidR="00357321">
        <w:trPr>
          <w:gridAfter w:val="1"/>
          <w:wAfter w:w="164" w:type="dxa"/>
          <w:trHeight w:val="412"/>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技术难题性质</w:t>
            </w:r>
          </w:p>
        </w:tc>
        <w:tc>
          <w:tcPr>
            <w:tcW w:w="7468" w:type="dxa"/>
            <w:gridSpan w:val="2"/>
            <w:shd w:val="clear" w:color="auto" w:fill="FFFFFF"/>
            <w:vAlign w:val="center"/>
          </w:tcPr>
          <w:p w:rsidR="00357321" w:rsidRDefault="00537FF0">
            <w:pPr>
              <w:adjustRightInd w:val="0"/>
              <w:snapToGrid w:val="0"/>
              <w:jc w:val="center"/>
              <w:rPr>
                <w:rFonts w:ascii="仿宋" w:eastAsia="仿宋" w:hAnsi="仿宋"/>
                <w:sz w:val="24"/>
              </w:rPr>
            </w:pPr>
            <w:r>
              <w:rPr>
                <w:rFonts w:ascii="Segoe UI Symbol" w:eastAsia="Segoe UI Symbol" w:hAnsi="Segoe UI Symbol" w:hint="eastAsia"/>
                <w:sz w:val="24"/>
              </w:rPr>
              <w:t>☑</w:t>
            </w:r>
            <w:r>
              <w:rPr>
                <w:rFonts w:ascii="仿宋" w:eastAsia="仿宋" w:hAnsi="仿宋" w:hint="eastAsia"/>
                <w:sz w:val="24"/>
              </w:rPr>
              <w:t xml:space="preserve"> 需要外部科研力量帮助解决   □ 企业依靠自身力量能解决 </w:t>
            </w:r>
          </w:p>
        </w:tc>
      </w:tr>
      <w:tr w:rsidR="00357321">
        <w:trPr>
          <w:gridAfter w:val="1"/>
          <w:wAfter w:w="164" w:type="dxa"/>
          <w:trHeight w:val="439"/>
          <w:jc w:val="center"/>
        </w:trPr>
        <w:tc>
          <w:tcPr>
            <w:tcW w:w="8504" w:type="dxa"/>
            <w:gridSpan w:val="3"/>
            <w:shd w:val="clear" w:color="auto" w:fill="FFFFFF"/>
            <w:vAlign w:val="center"/>
          </w:tcPr>
          <w:p w:rsidR="00357321" w:rsidRDefault="00537FF0">
            <w:pPr>
              <w:adjustRightInd w:val="0"/>
              <w:snapToGrid w:val="0"/>
              <w:spacing w:line="312" w:lineRule="auto"/>
              <w:jc w:val="center"/>
              <w:rPr>
                <w:rFonts w:eastAsia="仿宋"/>
                <w:b/>
                <w:sz w:val="24"/>
              </w:rPr>
            </w:pPr>
            <w:r>
              <w:rPr>
                <w:rFonts w:eastAsia="仿宋" w:hint="eastAsia"/>
                <w:b/>
                <w:sz w:val="24"/>
              </w:rPr>
              <w:t>揭榜方须完成或满足的内容</w:t>
            </w:r>
          </w:p>
        </w:tc>
      </w:tr>
      <w:tr w:rsidR="00357321">
        <w:trPr>
          <w:gridAfter w:val="1"/>
          <w:wAfter w:w="164" w:type="dxa"/>
          <w:trHeight w:val="2338"/>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sz w:val="24"/>
              </w:rPr>
              <w:t>技术</w:t>
            </w:r>
            <w:r>
              <w:rPr>
                <w:rFonts w:eastAsia="仿宋" w:hint="eastAsia"/>
                <w:sz w:val="24"/>
              </w:rPr>
              <w:t>难题和攻关内容</w:t>
            </w:r>
            <w:r>
              <w:rPr>
                <w:rFonts w:eastAsia="仿宋"/>
                <w:sz w:val="24"/>
              </w:rPr>
              <w:t>（</w:t>
            </w:r>
            <w:r>
              <w:rPr>
                <w:rFonts w:eastAsia="仿宋"/>
                <w:spacing w:val="-11"/>
                <w:sz w:val="24"/>
              </w:rPr>
              <w:t>限</w:t>
            </w:r>
            <w:r>
              <w:rPr>
                <w:rFonts w:eastAsia="仿宋" w:hint="eastAsia"/>
                <w:spacing w:val="-11"/>
                <w:sz w:val="24"/>
              </w:rPr>
              <w:t>5</w:t>
            </w:r>
            <w:r>
              <w:rPr>
                <w:rFonts w:eastAsia="仿宋"/>
                <w:spacing w:val="-11"/>
                <w:sz w:val="24"/>
              </w:rPr>
              <w:t>00</w:t>
            </w:r>
          </w:p>
          <w:p w:rsidR="00357321" w:rsidRDefault="00537FF0">
            <w:pPr>
              <w:adjustRightInd w:val="0"/>
              <w:snapToGrid w:val="0"/>
              <w:spacing w:line="300" w:lineRule="auto"/>
              <w:jc w:val="center"/>
              <w:rPr>
                <w:rFonts w:eastAsia="仿宋"/>
                <w:sz w:val="24"/>
              </w:rPr>
            </w:pPr>
            <w:r>
              <w:rPr>
                <w:rFonts w:eastAsia="仿宋"/>
                <w:sz w:val="24"/>
              </w:rPr>
              <w:t>字以内）</w:t>
            </w:r>
          </w:p>
        </w:tc>
        <w:tc>
          <w:tcPr>
            <w:tcW w:w="7468" w:type="dxa"/>
            <w:gridSpan w:val="2"/>
            <w:shd w:val="clear" w:color="auto" w:fill="FFFFFF"/>
          </w:tcPr>
          <w:p w:rsidR="00357321" w:rsidRDefault="00537FF0">
            <w:pPr>
              <w:adjustRightInd w:val="0"/>
              <w:snapToGrid w:val="0"/>
              <w:spacing w:line="312" w:lineRule="auto"/>
              <w:jc w:val="left"/>
              <w:rPr>
                <w:rFonts w:eastAsia="仿宋"/>
                <w:sz w:val="24"/>
              </w:rPr>
            </w:pPr>
            <w:r>
              <w:rPr>
                <w:rFonts w:eastAsia="仿宋" w:hint="eastAsia"/>
                <w:sz w:val="24"/>
              </w:rPr>
              <w:t>（描述具体技术难题或发展瓶颈，要求内容具体、指向清晰；简述技术攻关的方向，说明期望通过科技创新解决的技术壁垒；说明是否行业共性“卡脖子”技术及现实应用场景）</w:t>
            </w:r>
          </w:p>
          <w:p w:rsidR="00357321" w:rsidRDefault="00537FF0">
            <w:pPr>
              <w:adjustRightInd w:val="0"/>
              <w:snapToGrid w:val="0"/>
              <w:spacing w:line="312" w:lineRule="auto"/>
              <w:jc w:val="left"/>
              <w:rPr>
                <w:rFonts w:eastAsia="仿宋"/>
                <w:sz w:val="24"/>
              </w:rPr>
            </w:pPr>
            <w:r>
              <w:rPr>
                <w:rFonts w:eastAsia="仿宋" w:hint="eastAsia"/>
                <w:sz w:val="24"/>
              </w:rPr>
              <w:t>1.</w:t>
            </w:r>
            <w:r>
              <w:rPr>
                <w:rFonts w:eastAsia="仿宋" w:hint="eastAsia"/>
                <w:sz w:val="24"/>
              </w:rPr>
              <w:t>发展瓶颈</w:t>
            </w:r>
          </w:p>
          <w:p w:rsidR="00357321" w:rsidRDefault="00537FF0">
            <w:pPr>
              <w:adjustRightInd w:val="0"/>
              <w:snapToGrid w:val="0"/>
              <w:spacing w:line="312" w:lineRule="auto"/>
              <w:jc w:val="left"/>
              <w:rPr>
                <w:rFonts w:eastAsia="仿宋"/>
                <w:sz w:val="24"/>
              </w:rPr>
            </w:pPr>
            <w:r>
              <w:rPr>
                <w:rFonts w:eastAsia="仿宋" w:hint="eastAsia"/>
                <w:sz w:val="24"/>
              </w:rPr>
              <w:t>熔体直纺多彩涤纶丝目前存在以下问题：</w:t>
            </w:r>
            <w:r>
              <w:rPr>
                <w:rFonts w:eastAsia="仿宋" w:hint="eastAsia"/>
                <w:sz w:val="24"/>
              </w:rPr>
              <w:t>a.</w:t>
            </w:r>
            <w:r>
              <w:rPr>
                <w:rFonts w:eastAsia="仿宋" w:hint="eastAsia"/>
                <w:sz w:val="24"/>
              </w:rPr>
              <w:t>纤维颜色均匀性差，存在色差；</w:t>
            </w:r>
            <w:r>
              <w:rPr>
                <w:rFonts w:eastAsia="仿宋" w:hint="eastAsia"/>
                <w:sz w:val="24"/>
              </w:rPr>
              <w:t>b.</w:t>
            </w:r>
            <w:r>
              <w:rPr>
                <w:rFonts w:eastAsia="仿宋" w:hint="eastAsia"/>
                <w:sz w:val="24"/>
              </w:rPr>
              <w:t>纤维颜色种类少；</w:t>
            </w:r>
            <w:r>
              <w:rPr>
                <w:rFonts w:eastAsia="仿宋" w:hint="eastAsia"/>
                <w:sz w:val="24"/>
              </w:rPr>
              <w:t>c.</w:t>
            </w:r>
            <w:r>
              <w:rPr>
                <w:rFonts w:eastAsia="仿宋" w:hint="eastAsia"/>
                <w:sz w:val="24"/>
              </w:rPr>
              <w:t>纤维色牢度差。分析其原因，主要包括以下三点：</w:t>
            </w:r>
            <w:r>
              <w:rPr>
                <w:rFonts w:eastAsia="仿宋" w:hint="eastAsia"/>
                <w:sz w:val="24"/>
              </w:rPr>
              <w:t>(1)</w:t>
            </w:r>
            <w:r>
              <w:rPr>
                <w:rFonts w:eastAsia="仿宋" w:hint="eastAsia"/>
                <w:sz w:val="24"/>
              </w:rPr>
              <w:t>缺少高着色彩色母粒；</w:t>
            </w:r>
            <w:r>
              <w:rPr>
                <w:rFonts w:eastAsia="仿宋" w:hint="eastAsia"/>
                <w:sz w:val="24"/>
              </w:rPr>
              <w:t>(2)</w:t>
            </w:r>
            <w:r>
              <w:rPr>
                <w:rFonts w:eastAsia="仿宋" w:hint="eastAsia"/>
                <w:sz w:val="24"/>
              </w:rPr>
              <w:t>缺乏精确的配色系统</w:t>
            </w:r>
            <w:r>
              <w:rPr>
                <w:rFonts w:eastAsia="仿宋" w:hint="eastAsia"/>
                <w:sz w:val="24"/>
              </w:rPr>
              <w:t>;(3)</w:t>
            </w:r>
            <w:r>
              <w:rPr>
                <w:rFonts w:eastAsia="仿宋" w:hint="eastAsia"/>
                <w:sz w:val="24"/>
              </w:rPr>
              <w:t>缺少柔性纺丝加工方法。</w:t>
            </w:r>
          </w:p>
          <w:p w:rsidR="00357321" w:rsidRDefault="00537FF0">
            <w:pPr>
              <w:adjustRightInd w:val="0"/>
              <w:snapToGrid w:val="0"/>
              <w:spacing w:line="312" w:lineRule="auto"/>
              <w:jc w:val="left"/>
              <w:rPr>
                <w:rFonts w:eastAsia="仿宋"/>
                <w:sz w:val="24"/>
              </w:rPr>
            </w:pPr>
            <w:r>
              <w:rPr>
                <w:rFonts w:eastAsia="仿宋" w:hint="eastAsia"/>
                <w:sz w:val="24"/>
              </w:rPr>
              <w:t>2.</w:t>
            </w:r>
            <w:r>
              <w:rPr>
                <w:rFonts w:eastAsia="仿宋" w:hint="eastAsia"/>
                <w:sz w:val="24"/>
              </w:rPr>
              <w:t>研究内容</w:t>
            </w:r>
          </w:p>
          <w:p w:rsidR="00357321" w:rsidRDefault="00537FF0">
            <w:pPr>
              <w:adjustRightInd w:val="0"/>
              <w:snapToGrid w:val="0"/>
              <w:spacing w:line="312" w:lineRule="auto"/>
              <w:jc w:val="left"/>
              <w:rPr>
                <w:rFonts w:eastAsia="仿宋"/>
                <w:sz w:val="24"/>
              </w:rPr>
            </w:pPr>
            <w:r>
              <w:rPr>
                <w:rFonts w:eastAsia="仿宋" w:hint="eastAsia"/>
                <w:sz w:val="24"/>
              </w:rPr>
              <w:t>(1)</w:t>
            </w:r>
            <w:r>
              <w:rPr>
                <w:rFonts w:eastAsia="仿宋" w:hint="eastAsia"/>
                <w:sz w:val="24"/>
              </w:rPr>
              <w:t>高着色多彩色母粒的研发</w:t>
            </w:r>
          </w:p>
          <w:p w:rsidR="00357321" w:rsidRDefault="00537FF0">
            <w:pPr>
              <w:adjustRightInd w:val="0"/>
              <w:snapToGrid w:val="0"/>
              <w:spacing w:line="312" w:lineRule="auto"/>
              <w:jc w:val="left"/>
              <w:rPr>
                <w:rFonts w:eastAsia="仿宋"/>
                <w:sz w:val="24"/>
              </w:rPr>
            </w:pPr>
            <w:r>
              <w:rPr>
                <w:rFonts w:eastAsia="仿宋" w:hint="eastAsia"/>
                <w:sz w:val="24"/>
              </w:rPr>
              <w:t>基于三原色配色原理，优选高着色的红绿蓝三种颜料，研究颜料的表面处理方法，提高其与聚酯的相容性与分散性；进一步研究不同颜色的色母粒的配色方案与制备方法，实现高着色多彩色母粒的可控制备。</w:t>
            </w:r>
          </w:p>
          <w:p w:rsidR="00357321" w:rsidRDefault="00537FF0">
            <w:pPr>
              <w:adjustRightInd w:val="0"/>
              <w:snapToGrid w:val="0"/>
              <w:spacing w:line="312" w:lineRule="auto"/>
              <w:jc w:val="left"/>
              <w:rPr>
                <w:rFonts w:eastAsia="仿宋"/>
                <w:sz w:val="24"/>
              </w:rPr>
            </w:pPr>
            <w:r>
              <w:rPr>
                <w:rFonts w:eastAsia="仿宋" w:hint="eastAsia"/>
                <w:sz w:val="24"/>
              </w:rPr>
              <w:t>(2)</w:t>
            </w:r>
            <w:r>
              <w:rPr>
                <w:rFonts w:eastAsia="仿宋" w:hint="eastAsia"/>
                <w:sz w:val="24"/>
              </w:rPr>
              <w:t>精确的配色系统研发</w:t>
            </w:r>
          </w:p>
          <w:p w:rsidR="00357321" w:rsidRDefault="00537FF0">
            <w:pPr>
              <w:adjustRightInd w:val="0"/>
              <w:snapToGrid w:val="0"/>
              <w:spacing w:line="312" w:lineRule="auto"/>
              <w:jc w:val="left"/>
              <w:rPr>
                <w:rFonts w:eastAsia="仿宋"/>
                <w:sz w:val="24"/>
              </w:rPr>
            </w:pPr>
            <w:r>
              <w:rPr>
                <w:rFonts w:eastAsia="仿宋" w:hint="eastAsia"/>
                <w:sz w:val="24"/>
              </w:rPr>
              <w:t>研究开发精确的电脑自动配色系统，实现在线精准添加色母粒，实现颜料在纤维中基体中的均匀分散，避免色差。</w:t>
            </w:r>
          </w:p>
          <w:p w:rsidR="00357321" w:rsidRDefault="00537FF0">
            <w:pPr>
              <w:adjustRightInd w:val="0"/>
              <w:snapToGrid w:val="0"/>
              <w:spacing w:line="312" w:lineRule="auto"/>
              <w:jc w:val="left"/>
              <w:rPr>
                <w:rFonts w:eastAsia="仿宋"/>
                <w:sz w:val="24"/>
              </w:rPr>
            </w:pPr>
            <w:r>
              <w:rPr>
                <w:rFonts w:eastAsia="仿宋" w:hint="eastAsia"/>
                <w:sz w:val="24"/>
              </w:rPr>
              <w:t>(3)</w:t>
            </w:r>
            <w:r>
              <w:rPr>
                <w:rFonts w:eastAsia="仿宋" w:hint="eastAsia"/>
                <w:sz w:val="24"/>
              </w:rPr>
              <w:t>熔体直纺涤纶有色丝柔性产业化加工方法研究</w:t>
            </w:r>
          </w:p>
          <w:p w:rsidR="00357321" w:rsidRDefault="00537FF0">
            <w:pPr>
              <w:adjustRightInd w:val="0"/>
              <w:snapToGrid w:val="0"/>
              <w:spacing w:line="312" w:lineRule="auto"/>
              <w:jc w:val="left"/>
              <w:rPr>
                <w:rFonts w:eastAsia="仿宋"/>
                <w:sz w:val="24"/>
              </w:rPr>
            </w:pPr>
            <w:r>
              <w:rPr>
                <w:rFonts w:eastAsia="仿宋" w:hint="eastAsia"/>
                <w:sz w:val="24"/>
              </w:rPr>
              <w:t>研究熔体直纺多彩涤纶丝的柔性产业化加工方法究，形成全色系的熔体直纺多彩涤纶丝的产业化加工方法及纺丝工艺参数，实现不同色彩品种的快速、自动切换。</w:t>
            </w:r>
          </w:p>
          <w:p w:rsidR="00357321" w:rsidRDefault="00537FF0">
            <w:pPr>
              <w:adjustRightInd w:val="0"/>
              <w:snapToGrid w:val="0"/>
              <w:spacing w:line="312" w:lineRule="auto"/>
              <w:jc w:val="left"/>
              <w:rPr>
                <w:rFonts w:eastAsia="仿宋"/>
                <w:sz w:val="24"/>
              </w:rPr>
            </w:pPr>
            <w:r>
              <w:rPr>
                <w:rFonts w:eastAsia="仿宋" w:hint="eastAsia"/>
                <w:sz w:val="24"/>
              </w:rPr>
              <w:t>3.</w:t>
            </w:r>
            <w:r>
              <w:rPr>
                <w:rFonts w:eastAsia="仿宋" w:hint="eastAsia"/>
                <w:sz w:val="24"/>
              </w:rPr>
              <w:t>期望解决的技术壁垒</w:t>
            </w:r>
          </w:p>
          <w:p w:rsidR="00357321" w:rsidRDefault="00537FF0">
            <w:pPr>
              <w:adjustRightInd w:val="0"/>
              <w:snapToGrid w:val="0"/>
              <w:spacing w:line="312" w:lineRule="auto"/>
              <w:jc w:val="left"/>
              <w:rPr>
                <w:rFonts w:eastAsia="仿宋"/>
                <w:sz w:val="24"/>
              </w:rPr>
            </w:pPr>
            <w:r>
              <w:rPr>
                <w:rFonts w:eastAsia="仿宋" w:hint="eastAsia"/>
                <w:sz w:val="24"/>
              </w:rPr>
              <w:lastRenderedPageBreak/>
              <w:t>(1)</w:t>
            </w:r>
            <w:r>
              <w:rPr>
                <w:rFonts w:eastAsia="仿宋" w:hint="eastAsia"/>
                <w:sz w:val="24"/>
              </w:rPr>
              <w:t>通过研究基于三原色的高着色多彩色母粒制造方法，增加色母粒的颜色种类，解决目前国内化纤企业色母粒颜色种类少、着色性能差的行业共性“卡脖子”问题。</w:t>
            </w:r>
          </w:p>
          <w:p w:rsidR="00357321" w:rsidRDefault="00537FF0">
            <w:pPr>
              <w:adjustRightInd w:val="0"/>
              <w:snapToGrid w:val="0"/>
              <w:spacing w:line="312" w:lineRule="auto"/>
              <w:jc w:val="left"/>
              <w:rPr>
                <w:rFonts w:eastAsia="仿宋"/>
                <w:color w:val="FF0000"/>
                <w:sz w:val="24"/>
              </w:rPr>
            </w:pPr>
            <w:r>
              <w:rPr>
                <w:rFonts w:eastAsia="仿宋" w:hint="eastAsia"/>
                <w:sz w:val="24"/>
              </w:rPr>
              <w:t>(2)</w:t>
            </w:r>
            <w:r>
              <w:rPr>
                <w:rFonts w:eastAsia="仿宋" w:hint="eastAsia"/>
                <w:sz w:val="24"/>
              </w:rPr>
              <w:t>通过研究精确自动配色系统以及柔性产业化加工方法，解决目前熔体直纺涤纶有色丝颜色不均匀的另一“卡脖子”问题。</w:t>
            </w:r>
          </w:p>
        </w:tc>
      </w:tr>
      <w:tr w:rsidR="00357321">
        <w:trPr>
          <w:gridAfter w:val="1"/>
          <w:wAfter w:w="164" w:type="dxa"/>
          <w:trHeight w:val="1322"/>
          <w:jc w:val="center"/>
        </w:trPr>
        <w:tc>
          <w:tcPr>
            <w:tcW w:w="1036" w:type="dxa"/>
            <w:shd w:val="clear" w:color="auto" w:fill="FFFFFF"/>
            <w:vAlign w:val="center"/>
          </w:tcPr>
          <w:p w:rsidR="00357321" w:rsidRDefault="00537FF0">
            <w:pPr>
              <w:adjustRightInd w:val="0"/>
              <w:snapToGrid w:val="0"/>
              <w:jc w:val="center"/>
              <w:rPr>
                <w:rFonts w:eastAsia="仿宋"/>
                <w:sz w:val="24"/>
              </w:rPr>
            </w:pPr>
            <w:r>
              <w:rPr>
                <w:rFonts w:eastAsia="仿宋"/>
                <w:sz w:val="24"/>
              </w:rPr>
              <w:lastRenderedPageBreak/>
              <w:t>技术攻关后希望达到的预期技术目标（限</w:t>
            </w:r>
            <w:r>
              <w:rPr>
                <w:rFonts w:eastAsia="仿宋"/>
                <w:sz w:val="24"/>
              </w:rPr>
              <w:t>500</w:t>
            </w:r>
            <w:r>
              <w:rPr>
                <w:rFonts w:eastAsia="仿宋"/>
                <w:sz w:val="24"/>
              </w:rPr>
              <w:t>字以内）</w:t>
            </w:r>
          </w:p>
        </w:tc>
        <w:tc>
          <w:tcPr>
            <w:tcW w:w="7468" w:type="dxa"/>
            <w:gridSpan w:val="2"/>
            <w:shd w:val="clear" w:color="auto" w:fill="FFFFFF"/>
            <w:vAlign w:val="center"/>
          </w:tcPr>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t>（目前的技术指标参数，攻关后要求达到的技术参数；如属于填补空白的“卡脖子”技术可不填目前的技术指标参数；说明新原理、新产品、新技术、关键部件等目标技术参数实现条件，如自然条件、工况环境、成本约束、行业监管等技术应用的边界条件）</w:t>
            </w:r>
          </w:p>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t>本项目制备的熔体直纺多彩涤纶丝应达到以下预期目标：</w:t>
            </w:r>
          </w:p>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t>指标名称           预期指标      现有国际水平    现有国内水平</w:t>
            </w:r>
          </w:p>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t xml:space="preserve">颜色种类             ≥7             ≥7              ≤4   </w:t>
            </w:r>
          </w:p>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t>色差ΔE              ≤0.5           ≤0.5            ＞0.5</w:t>
            </w:r>
          </w:p>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t>色牢度               5级             5级              3级</w:t>
            </w:r>
          </w:p>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t>染色均匀性           ≥4.5           ≥4.5            ≥3.5</w:t>
            </w:r>
          </w:p>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t>断裂强度CN/dtex      ≥3.8           ≥3.8            ≥3.1</w:t>
            </w:r>
          </w:p>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t>断裂伸长率%          27±4           27±4            22±4</w:t>
            </w:r>
          </w:p>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t>沸水收缩率%          7.8±0.8        7.8±0.8         7.8±1.5</w:t>
            </w:r>
          </w:p>
          <w:p w:rsidR="00357321" w:rsidRDefault="00537FF0">
            <w:pPr>
              <w:adjustRightInd w:val="0"/>
              <w:snapToGrid w:val="0"/>
              <w:spacing w:line="312" w:lineRule="auto"/>
              <w:jc w:val="left"/>
              <w:rPr>
                <w:rFonts w:ascii="仿宋" w:eastAsia="仿宋" w:hAnsi="仿宋" w:cs="仿宋"/>
                <w:sz w:val="24"/>
              </w:rPr>
            </w:pPr>
            <w:r>
              <w:rPr>
                <w:rFonts w:ascii="仿宋" w:eastAsia="仿宋" w:hAnsi="仿宋" w:cs="仿宋" w:hint="eastAsia"/>
                <w:sz w:val="24"/>
              </w:rPr>
              <w:t>线密度变异系数CV%    ≤1.0           ≤1.0            ≤1.8</w:t>
            </w:r>
          </w:p>
          <w:p w:rsidR="00357321" w:rsidRDefault="00357321">
            <w:pPr>
              <w:adjustRightInd w:val="0"/>
              <w:snapToGrid w:val="0"/>
              <w:spacing w:line="312" w:lineRule="auto"/>
              <w:jc w:val="left"/>
              <w:rPr>
                <w:rFonts w:ascii="仿宋" w:eastAsia="仿宋" w:hAnsi="仿宋" w:cs="仿宋"/>
                <w:sz w:val="24"/>
              </w:rPr>
            </w:pPr>
          </w:p>
          <w:p w:rsidR="00357321" w:rsidRDefault="00537FF0">
            <w:pPr>
              <w:adjustRightInd w:val="0"/>
              <w:snapToGrid w:val="0"/>
              <w:spacing w:line="312" w:lineRule="auto"/>
              <w:jc w:val="left"/>
              <w:rPr>
                <w:rFonts w:eastAsia="仿宋"/>
                <w:sz w:val="24"/>
              </w:rPr>
            </w:pPr>
            <w:r>
              <w:rPr>
                <w:rFonts w:ascii="仿宋" w:eastAsia="仿宋" w:hAnsi="仿宋" w:cs="仿宋" w:hint="eastAsia"/>
                <w:sz w:val="24"/>
              </w:rPr>
              <w:t>另外，本项目研发的色母粒颜色应达到色泽鲜艳且亮白的要求。</w:t>
            </w:r>
          </w:p>
        </w:tc>
      </w:tr>
      <w:tr w:rsidR="00357321">
        <w:trPr>
          <w:gridAfter w:val="1"/>
          <w:wAfter w:w="164" w:type="dxa"/>
          <w:trHeight w:val="863"/>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sz w:val="24"/>
              </w:rPr>
              <w:t>时限要求</w:t>
            </w:r>
          </w:p>
        </w:tc>
        <w:tc>
          <w:tcPr>
            <w:tcW w:w="7468" w:type="dxa"/>
            <w:gridSpan w:val="2"/>
            <w:shd w:val="clear" w:color="auto" w:fill="FFFFFF"/>
            <w:vAlign w:val="center"/>
          </w:tcPr>
          <w:p w:rsidR="00357321" w:rsidRDefault="00537FF0">
            <w:pPr>
              <w:adjustRightInd w:val="0"/>
              <w:snapToGrid w:val="0"/>
              <w:spacing w:line="312" w:lineRule="auto"/>
              <w:jc w:val="left"/>
              <w:rPr>
                <w:rFonts w:eastAsia="仿宋"/>
                <w:sz w:val="24"/>
              </w:rPr>
            </w:pPr>
            <w:r>
              <w:rPr>
                <w:rFonts w:eastAsia="仿宋" w:hint="eastAsia"/>
                <w:sz w:val="24"/>
              </w:rPr>
              <w:t>（要求技术攻关完成时限，例如</w:t>
            </w:r>
            <w:r>
              <w:rPr>
                <w:rFonts w:eastAsia="仿宋" w:hint="eastAsia"/>
                <w:sz w:val="24"/>
              </w:rPr>
              <w:t>****</w:t>
            </w:r>
            <w:r>
              <w:rPr>
                <w:rFonts w:eastAsia="仿宋" w:hint="eastAsia"/>
                <w:sz w:val="24"/>
              </w:rPr>
              <w:t>年</w:t>
            </w:r>
            <w:r>
              <w:rPr>
                <w:rFonts w:eastAsia="仿宋" w:hint="eastAsia"/>
                <w:sz w:val="24"/>
              </w:rPr>
              <w:t>**</w:t>
            </w:r>
            <w:r>
              <w:rPr>
                <w:rFonts w:eastAsia="仿宋" w:hint="eastAsia"/>
                <w:sz w:val="24"/>
              </w:rPr>
              <w:t>月前完成）</w:t>
            </w:r>
          </w:p>
          <w:p w:rsidR="00357321" w:rsidRDefault="00537FF0">
            <w:pPr>
              <w:adjustRightInd w:val="0"/>
              <w:snapToGrid w:val="0"/>
              <w:spacing w:line="312" w:lineRule="auto"/>
              <w:jc w:val="left"/>
              <w:rPr>
                <w:rFonts w:eastAsia="仿宋"/>
                <w:sz w:val="24"/>
              </w:rPr>
            </w:pPr>
            <w:r>
              <w:rPr>
                <w:rFonts w:eastAsia="仿宋" w:hint="eastAsia"/>
                <w:sz w:val="24"/>
              </w:rPr>
              <w:t>2024</w:t>
            </w:r>
            <w:r>
              <w:rPr>
                <w:rFonts w:eastAsia="仿宋" w:hint="eastAsia"/>
                <w:sz w:val="24"/>
              </w:rPr>
              <w:t>年</w:t>
            </w:r>
            <w:r>
              <w:rPr>
                <w:rFonts w:eastAsia="仿宋" w:hint="eastAsia"/>
                <w:sz w:val="24"/>
              </w:rPr>
              <w:t>12</w:t>
            </w:r>
            <w:r>
              <w:rPr>
                <w:rFonts w:eastAsia="仿宋" w:hint="eastAsia"/>
                <w:sz w:val="24"/>
              </w:rPr>
              <w:t>月前完成</w:t>
            </w:r>
          </w:p>
        </w:tc>
      </w:tr>
      <w:tr w:rsidR="00357321">
        <w:trPr>
          <w:gridAfter w:val="1"/>
          <w:wAfter w:w="164" w:type="dxa"/>
          <w:trHeight w:val="412"/>
          <w:jc w:val="center"/>
        </w:trPr>
        <w:tc>
          <w:tcPr>
            <w:tcW w:w="1036" w:type="dxa"/>
            <w:vMerge w:val="restart"/>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技术需求牵头企业（非排他性，可以多个）</w:t>
            </w:r>
          </w:p>
        </w:tc>
        <w:tc>
          <w:tcPr>
            <w:tcW w:w="4806" w:type="dxa"/>
            <w:vMerge w:val="restart"/>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福建省金纶高纤股份有限公司</w:t>
            </w:r>
          </w:p>
        </w:tc>
        <w:tc>
          <w:tcPr>
            <w:tcW w:w="2662"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单位性质</w:t>
            </w:r>
          </w:p>
        </w:tc>
      </w:tr>
      <w:tr w:rsidR="00357321">
        <w:trPr>
          <w:gridAfter w:val="1"/>
          <w:wAfter w:w="164" w:type="dxa"/>
          <w:trHeight w:val="412"/>
          <w:jc w:val="center"/>
        </w:trPr>
        <w:tc>
          <w:tcPr>
            <w:tcW w:w="1036" w:type="dxa"/>
            <w:vMerge/>
            <w:shd w:val="clear" w:color="auto" w:fill="FFFFFF"/>
            <w:vAlign w:val="center"/>
          </w:tcPr>
          <w:p w:rsidR="00357321" w:rsidRDefault="00357321">
            <w:pPr>
              <w:adjustRightInd w:val="0"/>
              <w:snapToGrid w:val="0"/>
              <w:jc w:val="center"/>
              <w:rPr>
                <w:rFonts w:ascii="仿宋" w:eastAsia="仿宋" w:hAnsi="仿宋"/>
                <w:sz w:val="24"/>
              </w:rPr>
            </w:pPr>
          </w:p>
        </w:tc>
        <w:tc>
          <w:tcPr>
            <w:tcW w:w="4806" w:type="dxa"/>
            <w:vMerge/>
            <w:shd w:val="clear" w:color="auto" w:fill="FFFFFF"/>
            <w:vAlign w:val="center"/>
          </w:tcPr>
          <w:p w:rsidR="00357321" w:rsidRDefault="00357321">
            <w:pPr>
              <w:adjustRightInd w:val="0"/>
              <w:snapToGrid w:val="0"/>
              <w:jc w:val="center"/>
              <w:rPr>
                <w:rFonts w:ascii="仿宋" w:eastAsia="仿宋" w:hAnsi="仿宋"/>
                <w:sz w:val="24"/>
              </w:rPr>
            </w:pPr>
          </w:p>
        </w:tc>
        <w:tc>
          <w:tcPr>
            <w:tcW w:w="2662" w:type="dxa"/>
            <w:shd w:val="clear" w:color="auto" w:fill="FFFFFF"/>
            <w:vAlign w:val="center"/>
          </w:tcPr>
          <w:p w:rsidR="00357321" w:rsidRDefault="00537FF0">
            <w:pPr>
              <w:adjustRightInd w:val="0"/>
              <w:snapToGrid w:val="0"/>
              <w:jc w:val="center"/>
              <w:rPr>
                <w:rFonts w:ascii="仿宋" w:eastAsia="仿宋" w:hAnsi="仿宋"/>
                <w:sz w:val="24"/>
              </w:rPr>
            </w:pPr>
            <w:r>
              <w:rPr>
                <w:rFonts w:ascii="MS Gothic" w:eastAsia="MS Gothic" w:hAnsi="MS Gothic" w:cs="MS Gothic" w:hint="eastAsia"/>
                <w:sz w:val="24"/>
              </w:rPr>
              <w:t>☑</w:t>
            </w:r>
            <w:r>
              <w:rPr>
                <w:rFonts w:ascii="仿宋" w:eastAsia="仿宋" w:hAnsi="仿宋" w:hint="eastAsia"/>
                <w:sz w:val="24"/>
              </w:rPr>
              <w:t xml:space="preserve">龙头企业 </w:t>
            </w:r>
            <w:r>
              <w:rPr>
                <w:rFonts w:ascii="MS Gothic" w:eastAsia="MS Gothic" w:hAnsi="MS Gothic" w:cs="MS Gothic" w:hint="eastAsia"/>
                <w:sz w:val="24"/>
              </w:rPr>
              <w:t>☑</w:t>
            </w:r>
            <w:r>
              <w:rPr>
                <w:rFonts w:ascii="仿宋" w:eastAsia="仿宋" w:hAnsi="仿宋" w:hint="eastAsia"/>
                <w:sz w:val="24"/>
              </w:rPr>
              <w:t>骨干企业（</w:t>
            </w:r>
            <w:r>
              <w:rPr>
                <w:rFonts w:ascii="MS Gothic" w:eastAsia="MS Gothic" w:hAnsi="MS Gothic" w:cs="MS Gothic" w:hint="eastAsia"/>
                <w:sz w:val="24"/>
              </w:rPr>
              <w:t>☑</w:t>
            </w:r>
            <w:r>
              <w:rPr>
                <w:rFonts w:ascii="仿宋" w:eastAsia="仿宋" w:hAnsi="仿宋" w:hint="eastAsia"/>
                <w:sz w:val="24"/>
              </w:rPr>
              <w:t>高新技术企业、□科技小巨人领军企业、□科技型企业）</w:t>
            </w:r>
          </w:p>
        </w:tc>
      </w:tr>
      <w:tr w:rsidR="00357321">
        <w:trPr>
          <w:trHeight w:val="476"/>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技术需求牵头企业联系方式</w:t>
            </w:r>
          </w:p>
        </w:tc>
        <w:tc>
          <w:tcPr>
            <w:tcW w:w="7632" w:type="dxa"/>
            <w:gridSpan w:val="3"/>
            <w:shd w:val="clear" w:color="auto" w:fill="FFFFFF"/>
            <w:vAlign w:val="center"/>
          </w:tcPr>
          <w:p w:rsidR="00357321" w:rsidRDefault="00537FF0">
            <w:pPr>
              <w:adjustRightInd w:val="0"/>
              <w:snapToGrid w:val="0"/>
              <w:jc w:val="center"/>
              <w:rPr>
                <w:rFonts w:ascii="仿宋" w:eastAsia="仿宋" w:hAnsi="仿宋"/>
                <w:szCs w:val="21"/>
              </w:rPr>
            </w:pPr>
            <w:r>
              <w:rPr>
                <w:rFonts w:ascii="仿宋" w:eastAsia="仿宋" w:hAnsi="仿宋" w:hint="eastAsia"/>
                <w:sz w:val="24"/>
              </w:rPr>
              <w:t>刘雪梅15960128518</w:t>
            </w:r>
          </w:p>
        </w:tc>
      </w:tr>
      <w:tr w:rsidR="00357321">
        <w:trPr>
          <w:gridAfter w:val="1"/>
          <w:wAfter w:w="164" w:type="dxa"/>
          <w:trHeight w:val="1000"/>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sz w:val="24"/>
              </w:rPr>
              <w:lastRenderedPageBreak/>
              <w:t>研发资金投入预测</w:t>
            </w:r>
          </w:p>
        </w:tc>
        <w:tc>
          <w:tcPr>
            <w:tcW w:w="7468" w:type="dxa"/>
            <w:gridSpan w:val="2"/>
            <w:shd w:val="clear" w:color="auto" w:fill="FFFFFF"/>
            <w:vAlign w:val="center"/>
          </w:tcPr>
          <w:p w:rsidR="00357321" w:rsidRDefault="00537FF0">
            <w:pPr>
              <w:adjustRightInd w:val="0"/>
              <w:snapToGrid w:val="0"/>
              <w:spacing w:line="312" w:lineRule="auto"/>
              <w:jc w:val="center"/>
              <w:rPr>
                <w:rFonts w:eastAsia="仿宋"/>
                <w:sz w:val="24"/>
              </w:rPr>
            </w:pPr>
            <w:r>
              <w:rPr>
                <w:rFonts w:eastAsia="仿宋" w:hint="eastAsia"/>
                <w:sz w:val="24"/>
              </w:rPr>
              <w:t>（以揭榜方申报项目测算数据为准）</w:t>
            </w:r>
          </w:p>
          <w:p w:rsidR="00357321" w:rsidRDefault="00537FF0">
            <w:pPr>
              <w:adjustRightInd w:val="0"/>
              <w:snapToGrid w:val="0"/>
              <w:spacing w:line="312" w:lineRule="auto"/>
              <w:ind w:firstLineChars="400" w:firstLine="960"/>
              <w:jc w:val="left"/>
              <w:rPr>
                <w:rFonts w:eastAsia="仿宋"/>
                <w:sz w:val="24"/>
              </w:rPr>
            </w:pPr>
            <w:r>
              <w:rPr>
                <w:rFonts w:eastAsia="仿宋"/>
                <w:sz w:val="24"/>
              </w:rPr>
              <w:t>研发总预算</w:t>
            </w:r>
            <w:r>
              <w:rPr>
                <w:rFonts w:eastAsia="仿宋" w:hint="eastAsia"/>
                <w:sz w:val="24"/>
              </w:rPr>
              <w:t>初步预测：</w:t>
            </w:r>
            <w:r>
              <w:rPr>
                <w:rFonts w:eastAsia="仿宋" w:hint="eastAsia"/>
                <w:sz w:val="24"/>
                <w:u w:val="single"/>
              </w:rPr>
              <w:t>2000</w:t>
            </w:r>
            <w:r>
              <w:rPr>
                <w:rFonts w:eastAsia="仿宋"/>
                <w:sz w:val="24"/>
              </w:rPr>
              <w:t>万元</w:t>
            </w:r>
          </w:p>
        </w:tc>
      </w:tr>
      <w:tr w:rsidR="00357321">
        <w:trPr>
          <w:gridAfter w:val="1"/>
          <w:wAfter w:w="164" w:type="dxa"/>
          <w:trHeight w:val="1189"/>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hint="eastAsia"/>
                <w:sz w:val="24"/>
              </w:rPr>
              <w:t>申请</w:t>
            </w:r>
            <w:r>
              <w:rPr>
                <w:rFonts w:eastAsia="仿宋"/>
                <w:sz w:val="24"/>
              </w:rPr>
              <w:t>财政</w:t>
            </w:r>
            <w:r>
              <w:rPr>
                <w:rFonts w:eastAsia="仿宋" w:hint="eastAsia"/>
                <w:sz w:val="24"/>
              </w:rPr>
              <w:t>资金</w:t>
            </w:r>
          </w:p>
        </w:tc>
        <w:tc>
          <w:tcPr>
            <w:tcW w:w="7468" w:type="dxa"/>
            <w:gridSpan w:val="2"/>
            <w:shd w:val="clear" w:color="auto" w:fill="FFFFFF"/>
            <w:vAlign w:val="center"/>
          </w:tcPr>
          <w:p w:rsidR="00357321" w:rsidRDefault="00537FF0">
            <w:pPr>
              <w:adjustRightInd w:val="0"/>
              <w:snapToGrid w:val="0"/>
              <w:spacing w:line="312" w:lineRule="auto"/>
              <w:ind w:firstLineChars="400" w:firstLine="960"/>
              <w:jc w:val="left"/>
              <w:rPr>
                <w:rFonts w:eastAsia="仿宋"/>
                <w:sz w:val="24"/>
              </w:rPr>
            </w:pPr>
            <w:r>
              <w:rPr>
                <w:rFonts w:eastAsia="仿宋" w:hint="eastAsia"/>
                <w:sz w:val="24"/>
              </w:rPr>
              <w:t>申请科技局</w:t>
            </w:r>
            <w:r>
              <w:rPr>
                <w:rFonts w:eastAsia="仿宋"/>
                <w:sz w:val="24"/>
              </w:rPr>
              <w:t>财政资金不超过</w:t>
            </w:r>
            <w:r>
              <w:rPr>
                <w:rFonts w:eastAsia="仿宋" w:hint="eastAsia"/>
                <w:sz w:val="24"/>
              </w:rPr>
              <w:t>：</w:t>
            </w:r>
            <w:r>
              <w:rPr>
                <w:rFonts w:eastAsia="仿宋" w:hint="eastAsia"/>
                <w:sz w:val="24"/>
                <w:u w:val="single"/>
              </w:rPr>
              <w:t>2</w:t>
            </w:r>
            <w:r>
              <w:rPr>
                <w:rFonts w:eastAsia="仿宋"/>
                <w:sz w:val="24"/>
                <w:u w:val="single"/>
              </w:rPr>
              <w:t>0</w:t>
            </w:r>
            <w:r>
              <w:rPr>
                <w:rFonts w:eastAsia="仿宋" w:hint="eastAsia"/>
                <w:sz w:val="24"/>
                <w:u w:val="single"/>
              </w:rPr>
              <w:t xml:space="preserve">0  </w:t>
            </w:r>
            <w:r>
              <w:rPr>
                <w:rFonts w:eastAsia="仿宋"/>
                <w:sz w:val="24"/>
              </w:rPr>
              <w:t>万元</w:t>
            </w:r>
          </w:p>
        </w:tc>
      </w:tr>
      <w:tr w:rsidR="00357321">
        <w:trPr>
          <w:gridAfter w:val="1"/>
          <w:wAfter w:w="164" w:type="dxa"/>
          <w:trHeight w:val="1189"/>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hint="eastAsia"/>
                <w:sz w:val="24"/>
              </w:rPr>
              <w:t>企业</w:t>
            </w:r>
            <w:r>
              <w:rPr>
                <w:rFonts w:eastAsia="仿宋"/>
                <w:sz w:val="24"/>
              </w:rPr>
              <w:t>出资承诺</w:t>
            </w:r>
          </w:p>
        </w:tc>
        <w:tc>
          <w:tcPr>
            <w:tcW w:w="7468" w:type="dxa"/>
            <w:gridSpan w:val="2"/>
            <w:shd w:val="clear" w:color="auto" w:fill="FFFFFF"/>
            <w:vAlign w:val="center"/>
          </w:tcPr>
          <w:p w:rsidR="00357321" w:rsidRDefault="00537FF0">
            <w:pPr>
              <w:adjustRightInd w:val="0"/>
              <w:snapToGrid w:val="0"/>
              <w:spacing w:line="312" w:lineRule="auto"/>
              <w:jc w:val="left"/>
              <w:rPr>
                <w:rFonts w:eastAsia="仿宋"/>
                <w:sz w:val="24"/>
              </w:rPr>
            </w:pPr>
            <w:r>
              <w:rPr>
                <w:rFonts w:eastAsia="仿宋"/>
                <w:sz w:val="24"/>
              </w:rPr>
              <w:t>本企业愿意为该技术难题攻关提供研发资金不少于</w:t>
            </w:r>
            <w:r>
              <w:rPr>
                <w:rFonts w:eastAsia="仿宋" w:hint="eastAsia"/>
                <w:sz w:val="24"/>
                <w:u w:val="single"/>
              </w:rPr>
              <w:t>18</w:t>
            </w:r>
            <w:r>
              <w:rPr>
                <w:rFonts w:eastAsia="仿宋"/>
                <w:sz w:val="24"/>
                <w:u w:val="single"/>
              </w:rPr>
              <w:t>0</w:t>
            </w:r>
            <w:r>
              <w:rPr>
                <w:rFonts w:eastAsia="仿宋" w:hint="eastAsia"/>
                <w:sz w:val="24"/>
                <w:u w:val="single"/>
              </w:rPr>
              <w:t>0</w:t>
            </w:r>
            <w:r>
              <w:rPr>
                <w:rFonts w:eastAsia="仿宋"/>
                <w:sz w:val="24"/>
              </w:rPr>
              <w:t>万元。</w:t>
            </w:r>
          </w:p>
          <w:p w:rsidR="00357321" w:rsidRDefault="00357321">
            <w:pPr>
              <w:adjustRightInd w:val="0"/>
              <w:snapToGrid w:val="0"/>
              <w:spacing w:line="312" w:lineRule="auto"/>
              <w:ind w:firstLineChars="1371" w:firstLine="3290"/>
              <w:jc w:val="left"/>
              <w:rPr>
                <w:rFonts w:eastAsia="仿宋"/>
                <w:sz w:val="24"/>
              </w:rPr>
            </w:pPr>
          </w:p>
          <w:p w:rsidR="00357321" w:rsidRDefault="00537FF0">
            <w:pPr>
              <w:adjustRightInd w:val="0"/>
              <w:snapToGrid w:val="0"/>
              <w:spacing w:line="312" w:lineRule="auto"/>
              <w:jc w:val="left"/>
              <w:rPr>
                <w:rFonts w:eastAsia="仿宋"/>
                <w:sz w:val="24"/>
              </w:rPr>
            </w:pPr>
            <w:r>
              <w:rPr>
                <w:rFonts w:eastAsia="仿宋"/>
                <w:sz w:val="24"/>
              </w:rPr>
              <w:t>企业名称：</w:t>
            </w:r>
            <w:r>
              <w:rPr>
                <w:rFonts w:ascii="仿宋" w:eastAsia="仿宋" w:hAnsi="仿宋" w:hint="eastAsia"/>
                <w:sz w:val="24"/>
              </w:rPr>
              <w:t xml:space="preserve"> 福建省金纶高纤股份有限公司</w:t>
            </w:r>
          </w:p>
        </w:tc>
      </w:tr>
      <w:tr w:rsidR="00357321">
        <w:trPr>
          <w:gridAfter w:val="1"/>
          <w:wAfter w:w="164" w:type="dxa"/>
          <w:trHeight w:val="1900"/>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hint="eastAsia"/>
                <w:sz w:val="24"/>
              </w:rPr>
              <w:t>企业期望</w:t>
            </w:r>
            <w:r>
              <w:rPr>
                <w:rFonts w:eastAsia="仿宋"/>
                <w:sz w:val="24"/>
              </w:rPr>
              <w:t>产权归属（</w:t>
            </w:r>
            <w:r>
              <w:rPr>
                <w:rFonts w:eastAsia="仿宋" w:hint="eastAsia"/>
                <w:sz w:val="24"/>
              </w:rPr>
              <w:t>以双方实际签署合作协议为准</w:t>
            </w:r>
            <w:r>
              <w:rPr>
                <w:rFonts w:eastAsia="仿宋"/>
                <w:sz w:val="24"/>
              </w:rPr>
              <w:t>）</w:t>
            </w:r>
          </w:p>
        </w:tc>
        <w:tc>
          <w:tcPr>
            <w:tcW w:w="7468" w:type="dxa"/>
            <w:gridSpan w:val="2"/>
            <w:shd w:val="clear" w:color="auto" w:fill="FFFFFF"/>
            <w:vAlign w:val="center"/>
          </w:tcPr>
          <w:p w:rsidR="00357321" w:rsidRDefault="00537FF0">
            <w:pPr>
              <w:adjustRightInd w:val="0"/>
              <w:snapToGrid w:val="0"/>
              <w:spacing w:line="312" w:lineRule="auto"/>
              <w:jc w:val="left"/>
              <w:rPr>
                <w:rFonts w:ascii="仿宋" w:eastAsia="仿宋" w:hAnsi="仿宋"/>
                <w:sz w:val="24"/>
              </w:rPr>
            </w:pPr>
            <w:r>
              <w:rPr>
                <w:rFonts w:ascii="仿宋" w:eastAsia="仿宋" w:hAnsi="仿宋" w:hint="eastAsia"/>
                <w:sz w:val="24"/>
              </w:rPr>
              <w:t>（知识产权要求、成果管理及合作权益分配）</w:t>
            </w:r>
          </w:p>
          <w:p w:rsidR="00357321" w:rsidRDefault="00537FF0">
            <w:pPr>
              <w:adjustRightInd w:val="0"/>
              <w:snapToGrid w:val="0"/>
              <w:spacing w:line="312" w:lineRule="auto"/>
              <w:jc w:val="left"/>
              <w:rPr>
                <w:rFonts w:ascii="仿宋" w:eastAsia="仿宋" w:hAnsi="仿宋"/>
                <w:sz w:val="24"/>
              </w:rPr>
            </w:pPr>
            <w:r>
              <w:rPr>
                <w:rFonts w:ascii="仿宋" w:eastAsia="仿宋" w:hAnsi="仿宋" w:hint="eastAsia"/>
                <w:sz w:val="24"/>
              </w:rPr>
              <w:t>1、本项目进行过程中，由合作共同完成的技术成果产生的知识产权归合作方共同所有。</w:t>
            </w:r>
          </w:p>
          <w:p w:rsidR="00357321" w:rsidRDefault="00537FF0">
            <w:pPr>
              <w:adjustRightInd w:val="0"/>
              <w:snapToGrid w:val="0"/>
              <w:spacing w:line="312" w:lineRule="auto"/>
              <w:jc w:val="left"/>
              <w:rPr>
                <w:rFonts w:ascii="仿宋" w:eastAsia="仿宋" w:hAnsi="仿宋"/>
                <w:sz w:val="24"/>
              </w:rPr>
            </w:pPr>
            <w:r>
              <w:rPr>
                <w:rFonts w:ascii="仿宋" w:eastAsia="仿宋" w:hAnsi="仿宋" w:hint="eastAsia"/>
                <w:sz w:val="24"/>
              </w:rPr>
              <w:t>2、知识产权包括项目进行过程中的阶段性成果、最终开发成果，包括但不仅限于专利申请权、专利权、商标权、版权、商业机密等。</w:t>
            </w:r>
          </w:p>
          <w:p w:rsidR="00357321" w:rsidRDefault="00537FF0">
            <w:pPr>
              <w:adjustRightInd w:val="0"/>
              <w:snapToGrid w:val="0"/>
              <w:spacing w:line="312" w:lineRule="auto"/>
              <w:jc w:val="left"/>
              <w:rPr>
                <w:rFonts w:ascii="仿宋" w:eastAsia="仿宋" w:hAnsi="仿宋"/>
                <w:sz w:val="24"/>
              </w:rPr>
            </w:pPr>
            <w:r>
              <w:rPr>
                <w:rFonts w:ascii="仿宋" w:eastAsia="仿宋" w:hAnsi="仿宋" w:hint="eastAsia"/>
                <w:sz w:val="24"/>
              </w:rPr>
              <w:t>3、本项目进行过程中，共同取得的科技成果排序（包括论文发表、专利申请和科技成果申报等），应尊重事实，事前协商。</w:t>
            </w:r>
          </w:p>
        </w:tc>
      </w:tr>
      <w:tr w:rsidR="00357321">
        <w:trPr>
          <w:gridAfter w:val="1"/>
          <w:wAfter w:w="164" w:type="dxa"/>
          <w:trHeight w:val="1480"/>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sz w:val="24"/>
              </w:rPr>
              <w:t>企业承接转化后预期的经济、社会效益（限</w:t>
            </w:r>
            <w:r>
              <w:rPr>
                <w:rFonts w:eastAsia="仿宋"/>
                <w:sz w:val="24"/>
              </w:rPr>
              <w:t>300</w:t>
            </w:r>
            <w:r>
              <w:rPr>
                <w:rFonts w:eastAsia="仿宋"/>
                <w:sz w:val="24"/>
              </w:rPr>
              <w:t>字以内）</w:t>
            </w:r>
          </w:p>
        </w:tc>
        <w:tc>
          <w:tcPr>
            <w:tcW w:w="7468" w:type="dxa"/>
            <w:gridSpan w:val="2"/>
            <w:shd w:val="clear" w:color="auto" w:fill="FFFFFF"/>
            <w:vAlign w:val="center"/>
          </w:tcPr>
          <w:p w:rsidR="00357321" w:rsidRDefault="00537FF0">
            <w:pPr>
              <w:adjustRightInd w:val="0"/>
              <w:snapToGrid w:val="0"/>
              <w:spacing w:line="312" w:lineRule="auto"/>
              <w:ind w:firstLineChars="200" w:firstLine="480"/>
              <w:jc w:val="left"/>
              <w:rPr>
                <w:rFonts w:eastAsia="仿宋"/>
                <w:sz w:val="24"/>
              </w:rPr>
            </w:pPr>
            <w:r>
              <w:rPr>
                <w:rFonts w:eastAsia="仿宋" w:hint="eastAsia"/>
                <w:sz w:val="24"/>
              </w:rPr>
              <w:t>经济效益：预计项目执行期间，公司建成</w:t>
            </w:r>
            <w:r>
              <w:rPr>
                <w:rFonts w:eastAsia="仿宋" w:hint="eastAsia"/>
                <w:sz w:val="24"/>
              </w:rPr>
              <w:t>48</w:t>
            </w:r>
            <w:r>
              <w:rPr>
                <w:rFonts w:eastAsia="仿宋" w:hint="eastAsia"/>
                <w:sz w:val="24"/>
              </w:rPr>
              <w:t>位中试生产线，年产</w:t>
            </w:r>
            <w:r>
              <w:rPr>
                <w:rFonts w:eastAsia="仿宋" w:hint="eastAsia"/>
                <w:sz w:val="24"/>
              </w:rPr>
              <w:t>10000</w:t>
            </w:r>
            <w:r>
              <w:rPr>
                <w:rFonts w:eastAsia="仿宋" w:hint="eastAsia"/>
                <w:sz w:val="24"/>
              </w:rPr>
              <w:t>吨，实现新增产值</w:t>
            </w:r>
            <w:r>
              <w:rPr>
                <w:rFonts w:eastAsia="仿宋" w:hint="eastAsia"/>
                <w:sz w:val="24"/>
              </w:rPr>
              <w:t>2</w:t>
            </w:r>
            <w:r>
              <w:rPr>
                <w:rFonts w:eastAsia="仿宋" w:hint="eastAsia"/>
                <w:sz w:val="24"/>
              </w:rPr>
              <w:t>亿元、利税</w:t>
            </w:r>
            <w:r>
              <w:rPr>
                <w:rFonts w:eastAsia="仿宋" w:hint="eastAsia"/>
                <w:sz w:val="24"/>
              </w:rPr>
              <w:t>1600</w:t>
            </w:r>
            <w:r>
              <w:rPr>
                <w:rFonts w:eastAsia="仿宋" w:hint="eastAsia"/>
                <w:sz w:val="24"/>
              </w:rPr>
              <w:t>万元。</w:t>
            </w:r>
          </w:p>
          <w:p w:rsidR="00357321" w:rsidRDefault="00537FF0">
            <w:pPr>
              <w:adjustRightInd w:val="0"/>
              <w:snapToGrid w:val="0"/>
              <w:spacing w:line="312" w:lineRule="auto"/>
              <w:ind w:firstLineChars="200" w:firstLine="480"/>
              <w:jc w:val="left"/>
              <w:rPr>
                <w:rFonts w:eastAsia="仿宋"/>
                <w:sz w:val="24"/>
              </w:rPr>
            </w:pPr>
            <w:r>
              <w:rPr>
                <w:rFonts w:eastAsia="仿宋" w:hint="eastAsia"/>
                <w:sz w:val="24"/>
              </w:rPr>
              <w:t>社会效益：（</w:t>
            </w:r>
            <w:r>
              <w:rPr>
                <w:rFonts w:eastAsia="仿宋" w:hint="eastAsia"/>
                <w:sz w:val="24"/>
              </w:rPr>
              <w:t>1</w:t>
            </w:r>
            <w:r>
              <w:rPr>
                <w:rFonts w:eastAsia="仿宋" w:hint="eastAsia"/>
                <w:sz w:val="24"/>
              </w:rPr>
              <w:t>）针对高着色多彩色母粒“卡脖子”问题，从源头上规避国外现有材料的技术封锁，降低对国外进口依赖性，并且填补国内行业内技术空白。（</w:t>
            </w:r>
            <w:r>
              <w:rPr>
                <w:rFonts w:eastAsia="仿宋" w:hint="eastAsia"/>
                <w:sz w:val="24"/>
              </w:rPr>
              <w:t>2</w:t>
            </w:r>
            <w:r>
              <w:rPr>
                <w:rFonts w:eastAsia="仿宋" w:hint="eastAsia"/>
                <w:sz w:val="24"/>
              </w:rPr>
              <w:t>）通过与合作单位协作，以金纶高纤为研究推广基地，进行复制、推广、应用，引领我国涤纶化纤行业发展，并带动上下游产业的创新发展。（</w:t>
            </w:r>
            <w:r>
              <w:rPr>
                <w:rFonts w:eastAsia="仿宋" w:hint="eastAsia"/>
                <w:sz w:val="24"/>
              </w:rPr>
              <w:t>3</w:t>
            </w:r>
            <w:r>
              <w:rPr>
                <w:rFonts w:eastAsia="仿宋" w:hint="eastAsia"/>
                <w:sz w:val="24"/>
              </w:rPr>
              <w:t>）项目实施后，解决周边剩余劳动力的就业问题，预计新增</w:t>
            </w:r>
            <w:r>
              <w:rPr>
                <w:rFonts w:eastAsia="仿宋" w:hint="eastAsia"/>
                <w:sz w:val="24"/>
              </w:rPr>
              <w:t>50</w:t>
            </w:r>
            <w:r>
              <w:rPr>
                <w:rFonts w:eastAsia="仿宋" w:hint="eastAsia"/>
                <w:sz w:val="24"/>
              </w:rPr>
              <w:t>个以上就业岗位，并且促进企业人员培养，预计培养科研骨干</w:t>
            </w:r>
            <w:r>
              <w:rPr>
                <w:rFonts w:eastAsia="仿宋" w:hint="eastAsia"/>
                <w:sz w:val="24"/>
              </w:rPr>
              <w:t>15</w:t>
            </w:r>
            <w:r>
              <w:rPr>
                <w:rFonts w:eastAsia="仿宋" w:hint="eastAsia"/>
                <w:sz w:val="24"/>
              </w:rPr>
              <w:t>人。</w:t>
            </w:r>
          </w:p>
        </w:tc>
      </w:tr>
    </w:tbl>
    <w:p w:rsidR="00357321" w:rsidRDefault="00537FF0">
      <w:r>
        <w:br w:type="page"/>
      </w:r>
    </w:p>
    <w:p w:rsidR="00357321" w:rsidRDefault="00357321"/>
    <w:p w:rsidR="00357321" w:rsidRDefault="00537FF0">
      <w:pPr>
        <w:tabs>
          <w:tab w:val="left" w:pos="8640"/>
        </w:tabs>
        <w:adjustRightInd w:val="0"/>
        <w:snapToGrid w:val="0"/>
        <w:rPr>
          <w:rFonts w:ascii="黑体" w:eastAsia="黑体" w:hAnsi="黑体"/>
          <w:bCs/>
          <w:spacing w:val="6"/>
          <w:sz w:val="30"/>
          <w:szCs w:val="30"/>
        </w:rPr>
      </w:pPr>
      <w:r>
        <w:rPr>
          <w:rFonts w:ascii="黑体" w:eastAsia="黑体" w:hAnsi="黑体" w:hint="eastAsia"/>
          <w:bCs/>
          <w:spacing w:val="6"/>
          <w:sz w:val="30"/>
          <w:szCs w:val="30"/>
        </w:rPr>
        <w:t>榜单八：智能化全自动免疫组织化学染色系统研究和应用</w:t>
      </w:r>
      <w:r w:rsidR="000A3D01">
        <w:rPr>
          <w:rFonts w:ascii="黑体" w:eastAsia="黑体" w:hAnsi="黑体" w:hint="eastAsia"/>
          <w:bCs/>
          <w:spacing w:val="6"/>
          <w:sz w:val="30"/>
          <w:szCs w:val="30"/>
        </w:rPr>
        <w:t>（指南代码：2022FZZD0108）</w:t>
      </w:r>
    </w:p>
    <w:p w:rsidR="00357321" w:rsidRDefault="00357321">
      <w:pPr>
        <w:tabs>
          <w:tab w:val="left" w:pos="8640"/>
        </w:tabs>
        <w:spacing w:line="20" w:lineRule="exact"/>
        <w:ind w:firstLine="536"/>
        <w:rPr>
          <w:rFonts w:hAnsi="宋体"/>
          <w:sz w:val="28"/>
          <w:szCs w:val="28"/>
        </w:rPr>
      </w:pPr>
    </w:p>
    <w:tbl>
      <w:tblPr>
        <w:tblW w:w="8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tblPr>
      <w:tblGrid>
        <w:gridCol w:w="1036"/>
        <w:gridCol w:w="4806"/>
        <w:gridCol w:w="2662"/>
        <w:gridCol w:w="164"/>
      </w:tblGrid>
      <w:tr w:rsidR="00357321">
        <w:trPr>
          <w:gridAfter w:val="1"/>
          <w:wAfter w:w="164" w:type="dxa"/>
          <w:trHeight w:val="567"/>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重大技术需求（难题）题目</w:t>
            </w:r>
          </w:p>
        </w:tc>
        <w:tc>
          <w:tcPr>
            <w:tcW w:w="7468" w:type="dxa"/>
            <w:gridSpan w:val="2"/>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智能化全自动免疫组织化学染色系统研究和应用</w:t>
            </w:r>
          </w:p>
        </w:tc>
      </w:tr>
      <w:tr w:rsidR="00357321">
        <w:trPr>
          <w:gridAfter w:val="1"/>
          <w:wAfter w:w="164" w:type="dxa"/>
          <w:trHeight w:val="567"/>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所属重大专项</w:t>
            </w:r>
          </w:p>
        </w:tc>
        <w:tc>
          <w:tcPr>
            <w:tcW w:w="7468" w:type="dxa"/>
            <w:gridSpan w:val="2"/>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科技重大专项</w:t>
            </w:r>
          </w:p>
        </w:tc>
      </w:tr>
      <w:tr w:rsidR="00357321">
        <w:trPr>
          <w:gridAfter w:val="1"/>
          <w:wAfter w:w="164" w:type="dxa"/>
          <w:trHeight w:val="567"/>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所属行业领域</w:t>
            </w:r>
          </w:p>
        </w:tc>
        <w:tc>
          <w:tcPr>
            <w:tcW w:w="7468" w:type="dxa"/>
            <w:gridSpan w:val="2"/>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生物与新医药</w:t>
            </w:r>
          </w:p>
        </w:tc>
      </w:tr>
      <w:tr w:rsidR="00357321">
        <w:trPr>
          <w:gridAfter w:val="1"/>
          <w:wAfter w:w="164" w:type="dxa"/>
          <w:trHeight w:val="412"/>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技术难题性质</w:t>
            </w:r>
          </w:p>
        </w:tc>
        <w:tc>
          <w:tcPr>
            <w:tcW w:w="7468" w:type="dxa"/>
            <w:gridSpan w:val="2"/>
            <w:shd w:val="clear" w:color="auto" w:fill="FFFFFF"/>
            <w:vAlign w:val="center"/>
          </w:tcPr>
          <w:p w:rsidR="00357321" w:rsidRDefault="00537FF0">
            <w:pPr>
              <w:adjustRightInd w:val="0"/>
              <w:snapToGrid w:val="0"/>
              <w:jc w:val="center"/>
              <w:rPr>
                <w:rFonts w:ascii="仿宋" w:eastAsia="仿宋" w:hAnsi="仿宋"/>
                <w:sz w:val="24"/>
              </w:rPr>
            </w:pPr>
            <w:r>
              <w:rPr>
                <w:rFonts w:ascii="Segoe UI Symbol" w:eastAsia="Segoe UI Symbol" w:hAnsi="Segoe UI Symbol" w:hint="eastAsia"/>
                <w:sz w:val="24"/>
              </w:rPr>
              <w:t>☑</w:t>
            </w:r>
            <w:r>
              <w:rPr>
                <w:rFonts w:ascii="仿宋" w:eastAsia="仿宋" w:hAnsi="仿宋" w:hint="eastAsia"/>
                <w:sz w:val="24"/>
              </w:rPr>
              <w:t xml:space="preserve"> 需要外部科研力量帮助解决   □ 企业依靠自身力量能解决 </w:t>
            </w:r>
          </w:p>
        </w:tc>
      </w:tr>
      <w:tr w:rsidR="00357321">
        <w:trPr>
          <w:gridAfter w:val="1"/>
          <w:wAfter w:w="164" w:type="dxa"/>
          <w:trHeight w:val="439"/>
          <w:jc w:val="center"/>
        </w:trPr>
        <w:tc>
          <w:tcPr>
            <w:tcW w:w="8504" w:type="dxa"/>
            <w:gridSpan w:val="3"/>
            <w:shd w:val="clear" w:color="auto" w:fill="FFFFFF"/>
            <w:vAlign w:val="center"/>
          </w:tcPr>
          <w:p w:rsidR="00357321" w:rsidRDefault="00537FF0">
            <w:pPr>
              <w:adjustRightInd w:val="0"/>
              <w:snapToGrid w:val="0"/>
              <w:spacing w:line="312" w:lineRule="auto"/>
              <w:jc w:val="center"/>
              <w:rPr>
                <w:rFonts w:eastAsia="仿宋"/>
                <w:b/>
                <w:sz w:val="24"/>
              </w:rPr>
            </w:pPr>
            <w:r>
              <w:rPr>
                <w:rFonts w:eastAsia="仿宋" w:hint="eastAsia"/>
                <w:b/>
                <w:sz w:val="24"/>
              </w:rPr>
              <w:t>揭榜方须完成或满足的内容</w:t>
            </w:r>
          </w:p>
        </w:tc>
      </w:tr>
      <w:tr w:rsidR="00357321">
        <w:trPr>
          <w:gridAfter w:val="1"/>
          <w:wAfter w:w="164" w:type="dxa"/>
          <w:trHeight w:val="2338"/>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sz w:val="24"/>
              </w:rPr>
              <w:t>技术</w:t>
            </w:r>
            <w:r>
              <w:rPr>
                <w:rFonts w:eastAsia="仿宋" w:hint="eastAsia"/>
                <w:sz w:val="24"/>
              </w:rPr>
              <w:t>难题和攻关内容</w:t>
            </w:r>
            <w:r>
              <w:rPr>
                <w:rFonts w:eastAsia="仿宋"/>
                <w:sz w:val="24"/>
              </w:rPr>
              <w:t>（</w:t>
            </w:r>
            <w:r>
              <w:rPr>
                <w:rFonts w:eastAsia="仿宋"/>
                <w:spacing w:val="-11"/>
                <w:sz w:val="24"/>
              </w:rPr>
              <w:t>限</w:t>
            </w:r>
            <w:r>
              <w:rPr>
                <w:rFonts w:eastAsia="仿宋" w:hint="eastAsia"/>
                <w:spacing w:val="-11"/>
                <w:sz w:val="24"/>
              </w:rPr>
              <w:t>5</w:t>
            </w:r>
            <w:r>
              <w:rPr>
                <w:rFonts w:eastAsia="仿宋"/>
                <w:spacing w:val="-11"/>
                <w:sz w:val="24"/>
              </w:rPr>
              <w:t>00</w:t>
            </w:r>
          </w:p>
          <w:p w:rsidR="00357321" w:rsidRDefault="00537FF0">
            <w:pPr>
              <w:adjustRightInd w:val="0"/>
              <w:snapToGrid w:val="0"/>
              <w:spacing w:line="300" w:lineRule="auto"/>
              <w:jc w:val="center"/>
              <w:rPr>
                <w:rFonts w:eastAsia="仿宋"/>
                <w:sz w:val="24"/>
              </w:rPr>
            </w:pPr>
            <w:r>
              <w:rPr>
                <w:rFonts w:eastAsia="仿宋"/>
                <w:sz w:val="24"/>
              </w:rPr>
              <w:t>字以内）</w:t>
            </w:r>
          </w:p>
        </w:tc>
        <w:tc>
          <w:tcPr>
            <w:tcW w:w="7468" w:type="dxa"/>
            <w:gridSpan w:val="2"/>
            <w:shd w:val="clear" w:color="auto" w:fill="FFFFFF"/>
          </w:tcPr>
          <w:p w:rsidR="00357321" w:rsidRDefault="00537FF0">
            <w:pPr>
              <w:adjustRightInd w:val="0"/>
              <w:snapToGrid w:val="0"/>
              <w:spacing w:line="312" w:lineRule="auto"/>
              <w:jc w:val="left"/>
              <w:rPr>
                <w:rFonts w:eastAsia="仿宋"/>
                <w:sz w:val="24"/>
              </w:rPr>
            </w:pPr>
            <w:r>
              <w:rPr>
                <w:rFonts w:eastAsia="仿宋" w:hint="eastAsia"/>
                <w:sz w:val="24"/>
              </w:rPr>
              <w:t>技术难题</w:t>
            </w:r>
          </w:p>
          <w:p w:rsidR="00357321" w:rsidRDefault="00537FF0">
            <w:pPr>
              <w:adjustRightInd w:val="0"/>
              <w:snapToGrid w:val="0"/>
              <w:spacing w:line="312" w:lineRule="auto"/>
              <w:jc w:val="left"/>
              <w:rPr>
                <w:rFonts w:eastAsia="仿宋"/>
                <w:sz w:val="24"/>
              </w:rPr>
            </w:pPr>
            <w:r>
              <w:rPr>
                <w:rFonts w:eastAsia="仿宋" w:hint="eastAsia"/>
                <w:sz w:val="24"/>
              </w:rPr>
              <w:t>肿瘤检测和肿瘤治疗是医疗卫生领域的最具代表性的研究热点，其水平的高低在很大程度上代表了一个国家的科研和医疗水平的高低，其中病理组织免疫化学染色是肿瘤诊断过程的关键技术之一。免疫组化化学染色程序复杂步骤繁多，程序复杂，要求极高，自动化系统是关键，目前自动化系统主要有欧美的</w:t>
            </w:r>
            <w:r>
              <w:rPr>
                <w:rFonts w:eastAsia="仿宋" w:hint="eastAsia"/>
                <w:sz w:val="24"/>
              </w:rPr>
              <w:t>Roche</w:t>
            </w:r>
            <w:r>
              <w:rPr>
                <w:rFonts w:eastAsia="仿宋" w:hint="eastAsia"/>
                <w:sz w:val="24"/>
              </w:rPr>
              <w:t>、</w:t>
            </w:r>
            <w:r>
              <w:rPr>
                <w:rFonts w:eastAsia="仿宋" w:hint="eastAsia"/>
                <w:sz w:val="24"/>
              </w:rPr>
              <w:t>Dako</w:t>
            </w:r>
            <w:r>
              <w:rPr>
                <w:rFonts w:eastAsia="仿宋" w:hint="eastAsia"/>
                <w:sz w:val="24"/>
              </w:rPr>
              <w:t>、</w:t>
            </w:r>
            <w:r>
              <w:rPr>
                <w:rFonts w:eastAsia="仿宋" w:hint="eastAsia"/>
                <w:sz w:val="24"/>
              </w:rPr>
              <w:t>Leca</w:t>
            </w:r>
            <w:r>
              <w:rPr>
                <w:rFonts w:eastAsia="仿宋" w:hint="eastAsia"/>
                <w:sz w:val="24"/>
              </w:rPr>
              <w:t>等几家公司垄断。中国目前全自动免疫组化染色系统的开发处于起步阶段，在修复效果、自动化程度、加样精度和通量方面，与国外差异较大。在免疫组化系统的三维运动、试剂加样精准定位、反应器设计及控制、视觉识别判断方面，国内还没有进行综合开发的先例。开发具有自主知识产权的高通量、智能化一体化全自动免疫组化染色系统，大幅度提高染色过程的稳定性、一致性和标准化的同时，显著降低对专业技术人员的技术要求，助力中国实现在病理学诊断领域的跨越式发展。</w:t>
            </w:r>
          </w:p>
          <w:p w:rsidR="00357321" w:rsidRDefault="00537FF0">
            <w:pPr>
              <w:adjustRightInd w:val="0"/>
              <w:snapToGrid w:val="0"/>
              <w:spacing w:line="312" w:lineRule="auto"/>
              <w:jc w:val="left"/>
              <w:rPr>
                <w:rFonts w:eastAsia="仿宋"/>
                <w:sz w:val="24"/>
              </w:rPr>
            </w:pPr>
            <w:r>
              <w:rPr>
                <w:rFonts w:eastAsia="仿宋" w:hint="eastAsia"/>
                <w:sz w:val="24"/>
              </w:rPr>
              <w:t>本项目的需要实现以下目标：</w:t>
            </w:r>
          </w:p>
          <w:p w:rsidR="00357321" w:rsidRDefault="00537FF0">
            <w:pPr>
              <w:adjustRightInd w:val="0"/>
              <w:snapToGrid w:val="0"/>
              <w:spacing w:line="312" w:lineRule="auto"/>
              <w:jc w:val="left"/>
              <w:rPr>
                <w:rFonts w:eastAsia="仿宋"/>
                <w:sz w:val="24"/>
              </w:rPr>
            </w:pPr>
            <w:r>
              <w:rPr>
                <w:rFonts w:eastAsia="仿宋" w:hint="eastAsia"/>
                <w:sz w:val="24"/>
              </w:rPr>
              <w:t>1</w:t>
            </w:r>
            <w:r>
              <w:rPr>
                <w:rFonts w:eastAsia="仿宋" w:hint="eastAsia"/>
                <w:sz w:val="24"/>
              </w:rPr>
              <w:t>）开发出可商业化高通量、智能化一体化全自动免疫组化染色系统；</w:t>
            </w:r>
          </w:p>
          <w:p w:rsidR="00357321" w:rsidRDefault="00537FF0">
            <w:pPr>
              <w:adjustRightInd w:val="0"/>
              <w:snapToGrid w:val="0"/>
              <w:spacing w:line="312" w:lineRule="auto"/>
              <w:jc w:val="left"/>
              <w:rPr>
                <w:rFonts w:eastAsia="仿宋"/>
                <w:sz w:val="24"/>
              </w:rPr>
            </w:pPr>
            <w:r>
              <w:rPr>
                <w:rFonts w:eastAsia="仿宋" w:hint="eastAsia"/>
                <w:sz w:val="24"/>
              </w:rPr>
              <w:t>2</w:t>
            </w:r>
            <w:r>
              <w:rPr>
                <w:rFonts w:eastAsia="仿宋" w:hint="eastAsia"/>
                <w:sz w:val="24"/>
              </w:rPr>
              <w:t>）反应过程涉及的试剂昂贵、反应步骤繁多，病人的样本不可再生，因此染色过程失败的代价极高，如何结合人工智能措施，保障运行稳定性和确保每步骤运行正确性；</w:t>
            </w:r>
          </w:p>
          <w:p w:rsidR="00357321" w:rsidRDefault="00537FF0">
            <w:pPr>
              <w:adjustRightInd w:val="0"/>
              <w:snapToGrid w:val="0"/>
              <w:spacing w:line="312" w:lineRule="auto"/>
              <w:jc w:val="left"/>
              <w:rPr>
                <w:rFonts w:eastAsia="仿宋"/>
                <w:sz w:val="24"/>
              </w:rPr>
            </w:pPr>
            <w:r>
              <w:rPr>
                <w:rFonts w:eastAsia="仿宋" w:hint="eastAsia"/>
                <w:sz w:val="24"/>
              </w:rPr>
              <w:t>3</w:t>
            </w:r>
            <w:r>
              <w:rPr>
                <w:rFonts w:eastAsia="仿宋" w:hint="eastAsia"/>
                <w:sz w:val="24"/>
              </w:rPr>
              <w:t>）加样无交叉污染，并实现快速、精准的微量加样（高通量系统涉及的试剂种类多，一个操作下来可能达到上百种，如使用同一套加样针，如何避免交叉污染风险和洗涤时间长等缺点）</w:t>
            </w:r>
          </w:p>
          <w:p w:rsidR="00357321" w:rsidRDefault="00537FF0">
            <w:pPr>
              <w:adjustRightInd w:val="0"/>
              <w:snapToGrid w:val="0"/>
              <w:spacing w:line="312" w:lineRule="auto"/>
              <w:jc w:val="left"/>
              <w:rPr>
                <w:rFonts w:eastAsia="仿宋"/>
                <w:sz w:val="24"/>
              </w:rPr>
            </w:pPr>
            <w:r>
              <w:rPr>
                <w:rFonts w:eastAsia="仿宋" w:hint="eastAsia"/>
                <w:sz w:val="24"/>
              </w:rPr>
              <w:lastRenderedPageBreak/>
              <w:t>4</w:t>
            </w:r>
            <w:r>
              <w:rPr>
                <w:rFonts w:eastAsia="仿宋" w:hint="eastAsia"/>
                <w:sz w:val="24"/>
              </w:rPr>
              <w:t>）处理病理样本通量高，每批次处理样本量需要达到</w:t>
            </w:r>
            <w:r>
              <w:rPr>
                <w:rFonts w:eastAsia="仿宋" w:hint="eastAsia"/>
                <w:sz w:val="24"/>
              </w:rPr>
              <w:t>60</w:t>
            </w:r>
            <w:r>
              <w:rPr>
                <w:rFonts w:eastAsia="仿宋" w:hint="eastAsia"/>
                <w:sz w:val="24"/>
              </w:rPr>
              <w:t>片以上；</w:t>
            </w:r>
          </w:p>
          <w:p w:rsidR="00357321" w:rsidRDefault="00537FF0">
            <w:pPr>
              <w:adjustRightInd w:val="0"/>
              <w:snapToGrid w:val="0"/>
              <w:spacing w:line="312" w:lineRule="auto"/>
              <w:jc w:val="left"/>
              <w:rPr>
                <w:rFonts w:eastAsia="仿宋"/>
                <w:color w:val="FF0000"/>
                <w:sz w:val="24"/>
              </w:rPr>
            </w:pPr>
            <w:r>
              <w:rPr>
                <w:rFonts w:eastAsia="仿宋" w:hint="eastAsia"/>
                <w:sz w:val="24"/>
              </w:rPr>
              <w:t>5</w:t>
            </w:r>
            <w:r>
              <w:rPr>
                <w:rFonts w:eastAsia="仿宋" w:hint="eastAsia"/>
                <w:sz w:val="24"/>
              </w:rPr>
              <w:t>）病理组织位置的自动识别。</w:t>
            </w:r>
          </w:p>
        </w:tc>
      </w:tr>
      <w:tr w:rsidR="00357321">
        <w:trPr>
          <w:gridAfter w:val="1"/>
          <w:wAfter w:w="164" w:type="dxa"/>
          <w:trHeight w:val="1322"/>
          <w:jc w:val="center"/>
        </w:trPr>
        <w:tc>
          <w:tcPr>
            <w:tcW w:w="1036" w:type="dxa"/>
            <w:shd w:val="clear" w:color="auto" w:fill="FFFFFF"/>
            <w:vAlign w:val="center"/>
          </w:tcPr>
          <w:p w:rsidR="00357321" w:rsidRDefault="00537FF0">
            <w:pPr>
              <w:adjustRightInd w:val="0"/>
              <w:snapToGrid w:val="0"/>
              <w:jc w:val="center"/>
              <w:rPr>
                <w:rFonts w:eastAsia="仿宋"/>
                <w:sz w:val="24"/>
              </w:rPr>
            </w:pPr>
            <w:r>
              <w:rPr>
                <w:rFonts w:eastAsia="仿宋"/>
                <w:sz w:val="24"/>
              </w:rPr>
              <w:lastRenderedPageBreak/>
              <w:t>技术攻关后希望达到的预期技术目标（限</w:t>
            </w:r>
            <w:r>
              <w:rPr>
                <w:rFonts w:eastAsia="仿宋"/>
                <w:sz w:val="24"/>
              </w:rPr>
              <w:t>500</w:t>
            </w:r>
            <w:r>
              <w:rPr>
                <w:rFonts w:eastAsia="仿宋"/>
                <w:sz w:val="24"/>
              </w:rPr>
              <w:t>字以内）</w:t>
            </w:r>
          </w:p>
        </w:tc>
        <w:tc>
          <w:tcPr>
            <w:tcW w:w="7468" w:type="dxa"/>
            <w:gridSpan w:val="2"/>
            <w:shd w:val="clear" w:color="auto" w:fill="FFFFFF"/>
            <w:vAlign w:val="center"/>
          </w:tcPr>
          <w:p w:rsidR="00357321" w:rsidRDefault="00537FF0">
            <w:pPr>
              <w:adjustRightInd w:val="0"/>
              <w:snapToGrid w:val="0"/>
              <w:spacing w:line="312" w:lineRule="auto"/>
              <w:jc w:val="left"/>
              <w:rPr>
                <w:rFonts w:eastAsia="仿宋"/>
                <w:sz w:val="24"/>
              </w:rPr>
            </w:pPr>
            <w:r>
              <w:rPr>
                <w:rFonts w:eastAsia="仿宋" w:hint="eastAsia"/>
                <w:sz w:val="24"/>
              </w:rPr>
              <w:t>攻关后要求达到的要求：</w:t>
            </w:r>
          </w:p>
          <w:p w:rsidR="00357321" w:rsidRDefault="00537FF0">
            <w:pPr>
              <w:adjustRightInd w:val="0"/>
              <w:snapToGrid w:val="0"/>
              <w:spacing w:line="312" w:lineRule="auto"/>
              <w:jc w:val="left"/>
              <w:rPr>
                <w:rFonts w:eastAsia="仿宋"/>
                <w:sz w:val="24"/>
              </w:rPr>
            </w:pPr>
            <w:r>
              <w:rPr>
                <w:rFonts w:eastAsia="仿宋" w:hint="eastAsia"/>
                <w:sz w:val="24"/>
              </w:rPr>
              <w:t>1</w:t>
            </w:r>
            <w:r>
              <w:rPr>
                <w:rFonts w:eastAsia="仿宋" w:hint="eastAsia"/>
                <w:sz w:val="24"/>
              </w:rPr>
              <w:t>、可实现高通量、智能化一体化全自动免疫组化染色系统的国内生产；</w:t>
            </w:r>
          </w:p>
          <w:p w:rsidR="00357321" w:rsidRDefault="00537FF0">
            <w:pPr>
              <w:adjustRightInd w:val="0"/>
              <w:snapToGrid w:val="0"/>
              <w:spacing w:line="312" w:lineRule="auto"/>
              <w:jc w:val="left"/>
              <w:rPr>
                <w:rFonts w:eastAsia="仿宋"/>
                <w:sz w:val="24"/>
              </w:rPr>
            </w:pPr>
            <w:r>
              <w:rPr>
                <w:rFonts w:eastAsia="仿宋" w:hint="eastAsia"/>
                <w:sz w:val="24"/>
              </w:rPr>
              <w:t>2</w:t>
            </w:r>
            <w:r>
              <w:rPr>
                <w:rFonts w:eastAsia="仿宋" w:hint="eastAsia"/>
                <w:sz w:val="24"/>
              </w:rPr>
              <w:t>、取得医疗器械注册证；</w:t>
            </w:r>
          </w:p>
          <w:p w:rsidR="00357321" w:rsidRDefault="00537FF0">
            <w:pPr>
              <w:adjustRightInd w:val="0"/>
              <w:snapToGrid w:val="0"/>
              <w:spacing w:line="312" w:lineRule="auto"/>
              <w:jc w:val="left"/>
              <w:rPr>
                <w:rFonts w:eastAsia="仿宋"/>
                <w:sz w:val="24"/>
              </w:rPr>
            </w:pPr>
            <w:r>
              <w:rPr>
                <w:rFonts w:eastAsia="仿宋" w:hint="eastAsia"/>
                <w:sz w:val="24"/>
              </w:rPr>
              <w:t>3</w:t>
            </w:r>
            <w:r>
              <w:rPr>
                <w:rFonts w:eastAsia="仿宋" w:hint="eastAsia"/>
                <w:sz w:val="24"/>
              </w:rPr>
              <w:t>、染色通量超过</w:t>
            </w:r>
            <w:r>
              <w:rPr>
                <w:rFonts w:eastAsia="仿宋" w:hint="eastAsia"/>
                <w:sz w:val="24"/>
              </w:rPr>
              <w:t>60</w:t>
            </w:r>
            <w:r>
              <w:rPr>
                <w:rFonts w:eastAsia="仿宋" w:hint="eastAsia"/>
                <w:sz w:val="24"/>
              </w:rPr>
              <w:t>片</w:t>
            </w:r>
            <w:r>
              <w:rPr>
                <w:rFonts w:eastAsia="仿宋" w:hint="eastAsia"/>
                <w:sz w:val="24"/>
              </w:rPr>
              <w:t>/</w:t>
            </w:r>
            <w:r>
              <w:rPr>
                <w:rFonts w:eastAsia="仿宋" w:hint="eastAsia"/>
                <w:sz w:val="24"/>
              </w:rPr>
              <w:t>批次；</w:t>
            </w:r>
          </w:p>
          <w:p w:rsidR="00357321" w:rsidRDefault="00537FF0">
            <w:pPr>
              <w:adjustRightInd w:val="0"/>
              <w:snapToGrid w:val="0"/>
              <w:spacing w:line="312" w:lineRule="auto"/>
              <w:jc w:val="left"/>
              <w:rPr>
                <w:rFonts w:eastAsia="仿宋"/>
                <w:sz w:val="24"/>
              </w:rPr>
            </w:pPr>
            <w:r>
              <w:rPr>
                <w:rFonts w:eastAsia="仿宋" w:hint="eastAsia"/>
                <w:sz w:val="24"/>
              </w:rPr>
              <w:t>4</w:t>
            </w:r>
            <w:r>
              <w:rPr>
                <w:rFonts w:eastAsia="仿宋" w:hint="eastAsia"/>
                <w:sz w:val="24"/>
              </w:rPr>
              <w:t>、结合视觉识别系统，对运行过程进行故障判读和远程报警；</w:t>
            </w:r>
          </w:p>
          <w:p w:rsidR="00357321" w:rsidRDefault="00537FF0">
            <w:pPr>
              <w:adjustRightInd w:val="0"/>
              <w:snapToGrid w:val="0"/>
              <w:spacing w:line="312" w:lineRule="auto"/>
              <w:jc w:val="left"/>
              <w:rPr>
                <w:rFonts w:eastAsia="仿宋"/>
                <w:sz w:val="24"/>
              </w:rPr>
            </w:pPr>
            <w:r>
              <w:rPr>
                <w:rFonts w:eastAsia="仿宋" w:hint="eastAsia"/>
                <w:sz w:val="24"/>
              </w:rPr>
              <w:t>5</w:t>
            </w:r>
            <w:r>
              <w:rPr>
                <w:rFonts w:eastAsia="仿宋" w:hint="eastAsia"/>
                <w:sz w:val="24"/>
              </w:rPr>
              <w:t>、加样系统无交叉污染，加样精度控制在±</w:t>
            </w:r>
            <w:r>
              <w:rPr>
                <w:rFonts w:eastAsia="仿宋" w:hint="eastAsia"/>
                <w:sz w:val="24"/>
              </w:rPr>
              <w:t>10%</w:t>
            </w:r>
            <w:r>
              <w:rPr>
                <w:rFonts w:eastAsia="仿宋" w:hint="eastAsia"/>
                <w:sz w:val="24"/>
              </w:rPr>
              <w:t>以内；</w:t>
            </w:r>
          </w:p>
          <w:p w:rsidR="00357321" w:rsidRDefault="00537FF0">
            <w:pPr>
              <w:adjustRightInd w:val="0"/>
              <w:snapToGrid w:val="0"/>
              <w:spacing w:line="312" w:lineRule="auto"/>
              <w:jc w:val="left"/>
              <w:rPr>
                <w:rFonts w:eastAsia="仿宋"/>
                <w:sz w:val="24"/>
              </w:rPr>
            </w:pPr>
            <w:r>
              <w:rPr>
                <w:rFonts w:eastAsia="仿宋" w:hint="eastAsia"/>
                <w:sz w:val="24"/>
              </w:rPr>
              <w:t>6</w:t>
            </w:r>
            <w:r>
              <w:rPr>
                <w:rFonts w:eastAsia="仿宋" w:hint="eastAsia"/>
                <w:sz w:val="24"/>
              </w:rPr>
              <w:t>、完整的控制软件系统。</w:t>
            </w:r>
          </w:p>
        </w:tc>
      </w:tr>
      <w:tr w:rsidR="00357321">
        <w:trPr>
          <w:gridAfter w:val="1"/>
          <w:wAfter w:w="164" w:type="dxa"/>
          <w:trHeight w:val="863"/>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sz w:val="24"/>
              </w:rPr>
              <w:t>时限要求</w:t>
            </w:r>
          </w:p>
        </w:tc>
        <w:tc>
          <w:tcPr>
            <w:tcW w:w="7468" w:type="dxa"/>
            <w:gridSpan w:val="2"/>
            <w:shd w:val="clear" w:color="auto" w:fill="FFFFFF"/>
            <w:vAlign w:val="center"/>
          </w:tcPr>
          <w:p w:rsidR="00357321" w:rsidRDefault="00537FF0">
            <w:pPr>
              <w:adjustRightInd w:val="0"/>
              <w:snapToGrid w:val="0"/>
              <w:spacing w:line="312" w:lineRule="auto"/>
              <w:jc w:val="left"/>
              <w:rPr>
                <w:rFonts w:eastAsia="仿宋"/>
                <w:sz w:val="24"/>
              </w:rPr>
            </w:pPr>
            <w:r>
              <w:rPr>
                <w:rFonts w:eastAsia="仿宋" w:hint="eastAsia"/>
                <w:sz w:val="24"/>
              </w:rPr>
              <w:t>（要求技术攻关完成时限，例如</w:t>
            </w:r>
            <w:r>
              <w:rPr>
                <w:rFonts w:eastAsia="仿宋" w:hint="eastAsia"/>
                <w:sz w:val="24"/>
              </w:rPr>
              <w:t>****</w:t>
            </w:r>
            <w:r>
              <w:rPr>
                <w:rFonts w:eastAsia="仿宋" w:hint="eastAsia"/>
                <w:sz w:val="24"/>
              </w:rPr>
              <w:t>年</w:t>
            </w:r>
            <w:r>
              <w:rPr>
                <w:rFonts w:eastAsia="仿宋" w:hint="eastAsia"/>
                <w:sz w:val="24"/>
              </w:rPr>
              <w:t>**</w:t>
            </w:r>
            <w:r>
              <w:rPr>
                <w:rFonts w:eastAsia="仿宋" w:hint="eastAsia"/>
                <w:sz w:val="24"/>
              </w:rPr>
              <w:t>月前完成）</w:t>
            </w:r>
          </w:p>
          <w:p w:rsidR="00357321" w:rsidRDefault="00537FF0">
            <w:pPr>
              <w:adjustRightInd w:val="0"/>
              <w:snapToGrid w:val="0"/>
              <w:spacing w:line="312" w:lineRule="auto"/>
              <w:jc w:val="left"/>
              <w:rPr>
                <w:rFonts w:eastAsia="仿宋"/>
                <w:sz w:val="24"/>
              </w:rPr>
            </w:pPr>
            <w:r>
              <w:rPr>
                <w:rFonts w:eastAsia="仿宋" w:hint="eastAsia"/>
                <w:sz w:val="24"/>
              </w:rPr>
              <w:t>2024</w:t>
            </w:r>
            <w:r>
              <w:rPr>
                <w:rFonts w:eastAsia="仿宋" w:hint="eastAsia"/>
                <w:sz w:val="24"/>
              </w:rPr>
              <w:t>年</w:t>
            </w:r>
            <w:r>
              <w:rPr>
                <w:rFonts w:eastAsia="仿宋" w:hint="eastAsia"/>
                <w:sz w:val="24"/>
              </w:rPr>
              <w:t>12</w:t>
            </w:r>
            <w:r>
              <w:rPr>
                <w:rFonts w:eastAsia="仿宋" w:hint="eastAsia"/>
                <w:sz w:val="24"/>
              </w:rPr>
              <w:t>月前完成</w:t>
            </w:r>
          </w:p>
        </w:tc>
      </w:tr>
      <w:tr w:rsidR="00357321">
        <w:trPr>
          <w:gridAfter w:val="1"/>
          <w:wAfter w:w="164" w:type="dxa"/>
          <w:trHeight w:val="412"/>
          <w:jc w:val="center"/>
        </w:trPr>
        <w:tc>
          <w:tcPr>
            <w:tcW w:w="1036" w:type="dxa"/>
            <w:vMerge w:val="restart"/>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技术需求牵头企业（非排他性，可以多个）</w:t>
            </w:r>
          </w:p>
        </w:tc>
        <w:tc>
          <w:tcPr>
            <w:tcW w:w="4806" w:type="dxa"/>
            <w:vMerge w:val="restart"/>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福州迈新生物技术开发有限公司</w:t>
            </w:r>
          </w:p>
        </w:tc>
        <w:tc>
          <w:tcPr>
            <w:tcW w:w="2662"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单位性质</w:t>
            </w:r>
          </w:p>
        </w:tc>
      </w:tr>
      <w:tr w:rsidR="00357321">
        <w:trPr>
          <w:gridAfter w:val="1"/>
          <w:wAfter w:w="164" w:type="dxa"/>
          <w:trHeight w:val="412"/>
          <w:jc w:val="center"/>
        </w:trPr>
        <w:tc>
          <w:tcPr>
            <w:tcW w:w="1036" w:type="dxa"/>
            <w:vMerge/>
            <w:shd w:val="clear" w:color="auto" w:fill="FFFFFF"/>
            <w:vAlign w:val="center"/>
          </w:tcPr>
          <w:p w:rsidR="00357321" w:rsidRDefault="00357321">
            <w:pPr>
              <w:adjustRightInd w:val="0"/>
              <w:snapToGrid w:val="0"/>
              <w:jc w:val="center"/>
              <w:rPr>
                <w:rFonts w:ascii="仿宋" w:eastAsia="仿宋" w:hAnsi="仿宋"/>
                <w:sz w:val="24"/>
              </w:rPr>
            </w:pPr>
          </w:p>
        </w:tc>
        <w:tc>
          <w:tcPr>
            <w:tcW w:w="4806" w:type="dxa"/>
            <w:vMerge/>
            <w:shd w:val="clear" w:color="auto" w:fill="FFFFFF"/>
            <w:vAlign w:val="center"/>
          </w:tcPr>
          <w:p w:rsidR="00357321" w:rsidRDefault="00357321">
            <w:pPr>
              <w:adjustRightInd w:val="0"/>
              <w:snapToGrid w:val="0"/>
              <w:jc w:val="center"/>
              <w:rPr>
                <w:rFonts w:ascii="仿宋" w:eastAsia="仿宋" w:hAnsi="仿宋"/>
                <w:sz w:val="24"/>
              </w:rPr>
            </w:pPr>
          </w:p>
        </w:tc>
        <w:tc>
          <w:tcPr>
            <w:tcW w:w="2662" w:type="dxa"/>
            <w:shd w:val="clear" w:color="auto" w:fill="FFFFFF"/>
            <w:vAlign w:val="center"/>
          </w:tcPr>
          <w:p w:rsidR="00357321" w:rsidRDefault="00537FF0">
            <w:pPr>
              <w:adjustRightInd w:val="0"/>
              <w:snapToGrid w:val="0"/>
              <w:jc w:val="center"/>
              <w:rPr>
                <w:rFonts w:ascii="仿宋" w:eastAsia="仿宋" w:hAnsi="仿宋"/>
                <w:sz w:val="24"/>
              </w:rPr>
            </w:pPr>
            <w:r>
              <w:rPr>
                <w:rFonts w:ascii="MS Gothic" w:eastAsia="MS Gothic" w:hAnsi="MS Gothic" w:cs="MS Gothic" w:hint="eastAsia"/>
                <w:sz w:val="24"/>
              </w:rPr>
              <w:t>☑</w:t>
            </w:r>
            <w:r>
              <w:rPr>
                <w:rFonts w:ascii="仿宋" w:eastAsia="仿宋" w:hAnsi="仿宋" w:hint="eastAsia"/>
                <w:sz w:val="24"/>
              </w:rPr>
              <w:t xml:space="preserve">龙头企业 </w:t>
            </w:r>
            <w:r>
              <w:rPr>
                <w:rFonts w:ascii="MS Gothic" w:eastAsia="MS Gothic" w:hAnsi="MS Gothic" w:cs="MS Gothic" w:hint="eastAsia"/>
                <w:sz w:val="24"/>
              </w:rPr>
              <w:t>☑</w:t>
            </w:r>
            <w:r>
              <w:rPr>
                <w:rFonts w:ascii="仿宋" w:eastAsia="仿宋" w:hAnsi="仿宋" w:hint="eastAsia"/>
                <w:sz w:val="24"/>
              </w:rPr>
              <w:t>骨干企业（</w:t>
            </w:r>
            <w:r>
              <w:rPr>
                <w:rFonts w:ascii="MS Gothic" w:eastAsia="MS Gothic" w:hAnsi="MS Gothic" w:cs="MS Gothic" w:hint="eastAsia"/>
                <w:sz w:val="24"/>
              </w:rPr>
              <w:t>☑</w:t>
            </w:r>
            <w:r>
              <w:rPr>
                <w:rFonts w:ascii="仿宋" w:eastAsia="仿宋" w:hAnsi="仿宋" w:hint="eastAsia"/>
                <w:sz w:val="24"/>
              </w:rPr>
              <w:t>高新技术企业、□科技小巨人领军企业、□科技型企业）</w:t>
            </w:r>
          </w:p>
        </w:tc>
      </w:tr>
      <w:tr w:rsidR="00357321">
        <w:trPr>
          <w:trHeight w:val="476"/>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技术需求牵头企业联系方式</w:t>
            </w:r>
          </w:p>
        </w:tc>
        <w:tc>
          <w:tcPr>
            <w:tcW w:w="7632" w:type="dxa"/>
            <w:gridSpan w:val="3"/>
            <w:shd w:val="clear" w:color="auto" w:fill="FFFFFF"/>
            <w:vAlign w:val="center"/>
          </w:tcPr>
          <w:p w:rsidR="00357321" w:rsidRDefault="00537FF0">
            <w:pPr>
              <w:adjustRightInd w:val="0"/>
              <w:snapToGrid w:val="0"/>
              <w:jc w:val="center"/>
              <w:rPr>
                <w:rFonts w:ascii="仿宋" w:eastAsia="仿宋" w:hAnsi="仿宋"/>
                <w:szCs w:val="21"/>
              </w:rPr>
            </w:pPr>
            <w:r>
              <w:rPr>
                <w:rFonts w:ascii="仿宋" w:eastAsia="仿宋" w:hAnsi="仿宋" w:hint="eastAsia"/>
                <w:sz w:val="24"/>
              </w:rPr>
              <w:t>程本亮13705999756</w:t>
            </w:r>
          </w:p>
        </w:tc>
      </w:tr>
      <w:tr w:rsidR="00357321">
        <w:trPr>
          <w:gridAfter w:val="1"/>
          <w:wAfter w:w="164" w:type="dxa"/>
          <w:trHeight w:val="1000"/>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sz w:val="24"/>
              </w:rPr>
              <w:t>研发资金投入预测</w:t>
            </w:r>
          </w:p>
        </w:tc>
        <w:tc>
          <w:tcPr>
            <w:tcW w:w="7468" w:type="dxa"/>
            <w:gridSpan w:val="2"/>
            <w:shd w:val="clear" w:color="auto" w:fill="FFFFFF"/>
            <w:vAlign w:val="center"/>
          </w:tcPr>
          <w:p w:rsidR="00357321" w:rsidRDefault="00537FF0">
            <w:pPr>
              <w:adjustRightInd w:val="0"/>
              <w:snapToGrid w:val="0"/>
              <w:spacing w:line="312" w:lineRule="auto"/>
              <w:jc w:val="center"/>
              <w:rPr>
                <w:rFonts w:eastAsia="仿宋"/>
                <w:sz w:val="24"/>
              </w:rPr>
            </w:pPr>
            <w:r>
              <w:rPr>
                <w:rFonts w:eastAsia="仿宋" w:hint="eastAsia"/>
                <w:sz w:val="24"/>
              </w:rPr>
              <w:t>（以揭榜方申报项目测算数据为准）</w:t>
            </w:r>
          </w:p>
          <w:p w:rsidR="00357321" w:rsidRDefault="00537FF0">
            <w:pPr>
              <w:adjustRightInd w:val="0"/>
              <w:snapToGrid w:val="0"/>
              <w:spacing w:line="312" w:lineRule="auto"/>
              <w:ind w:firstLineChars="400" w:firstLine="960"/>
              <w:jc w:val="left"/>
              <w:rPr>
                <w:rFonts w:eastAsia="仿宋"/>
                <w:sz w:val="24"/>
              </w:rPr>
            </w:pPr>
            <w:r>
              <w:rPr>
                <w:rFonts w:eastAsia="仿宋"/>
                <w:sz w:val="24"/>
              </w:rPr>
              <w:t>研发总预算</w:t>
            </w:r>
            <w:r>
              <w:rPr>
                <w:rFonts w:eastAsia="仿宋" w:hint="eastAsia"/>
                <w:sz w:val="24"/>
              </w:rPr>
              <w:t>初步预测：</w:t>
            </w:r>
            <w:r>
              <w:rPr>
                <w:rFonts w:eastAsia="仿宋" w:hint="eastAsia"/>
                <w:sz w:val="24"/>
                <w:u w:val="single"/>
              </w:rPr>
              <w:t xml:space="preserve"> 1500     </w:t>
            </w:r>
            <w:r>
              <w:rPr>
                <w:rFonts w:eastAsia="仿宋"/>
                <w:sz w:val="24"/>
              </w:rPr>
              <w:t>万元</w:t>
            </w:r>
          </w:p>
        </w:tc>
      </w:tr>
      <w:tr w:rsidR="00357321">
        <w:trPr>
          <w:gridAfter w:val="1"/>
          <w:wAfter w:w="164" w:type="dxa"/>
          <w:trHeight w:val="1189"/>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hint="eastAsia"/>
                <w:sz w:val="24"/>
              </w:rPr>
              <w:t>申请</w:t>
            </w:r>
            <w:r>
              <w:rPr>
                <w:rFonts w:eastAsia="仿宋"/>
                <w:sz w:val="24"/>
              </w:rPr>
              <w:t>财政</w:t>
            </w:r>
            <w:r>
              <w:rPr>
                <w:rFonts w:eastAsia="仿宋" w:hint="eastAsia"/>
                <w:sz w:val="24"/>
              </w:rPr>
              <w:t>资金</w:t>
            </w:r>
          </w:p>
        </w:tc>
        <w:tc>
          <w:tcPr>
            <w:tcW w:w="7468" w:type="dxa"/>
            <w:gridSpan w:val="2"/>
            <w:shd w:val="clear" w:color="auto" w:fill="FFFFFF"/>
            <w:vAlign w:val="center"/>
          </w:tcPr>
          <w:p w:rsidR="00357321" w:rsidRDefault="00537FF0">
            <w:pPr>
              <w:adjustRightInd w:val="0"/>
              <w:snapToGrid w:val="0"/>
              <w:spacing w:line="312" w:lineRule="auto"/>
              <w:ind w:firstLineChars="400" w:firstLine="960"/>
              <w:jc w:val="left"/>
              <w:rPr>
                <w:rFonts w:eastAsia="仿宋"/>
                <w:sz w:val="24"/>
              </w:rPr>
            </w:pPr>
            <w:r>
              <w:rPr>
                <w:rFonts w:eastAsia="仿宋" w:hint="eastAsia"/>
                <w:sz w:val="24"/>
              </w:rPr>
              <w:t>申请科技局</w:t>
            </w:r>
            <w:r>
              <w:rPr>
                <w:rFonts w:eastAsia="仿宋"/>
                <w:sz w:val="24"/>
              </w:rPr>
              <w:t>财政资金不超过</w:t>
            </w:r>
            <w:r>
              <w:rPr>
                <w:rFonts w:eastAsia="仿宋" w:hint="eastAsia"/>
                <w:sz w:val="24"/>
              </w:rPr>
              <w:t>：</w:t>
            </w:r>
            <w:r>
              <w:rPr>
                <w:rFonts w:eastAsia="仿宋" w:hint="eastAsia"/>
                <w:sz w:val="24"/>
                <w:u w:val="single"/>
              </w:rPr>
              <w:t>2</w:t>
            </w:r>
            <w:r>
              <w:rPr>
                <w:rFonts w:eastAsia="仿宋"/>
                <w:sz w:val="24"/>
                <w:u w:val="single"/>
              </w:rPr>
              <w:t>0</w:t>
            </w:r>
            <w:r>
              <w:rPr>
                <w:rFonts w:eastAsia="仿宋" w:hint="eastAsia"/>
                <w:sz w:val="24"/>
                <w:u w:val="single"/>
              </w:rPr>
              <w:t xml:space="preserve">0  </w:t>
            </w:r>
            <w:r>
              <w:rPr>
                <w:rFonts w:eastAsia="仿宋"/>
                <w:sz w:val="24"/>
              </w:rPr>
              <w:t>万元</w:t>
            </w:r>
          </w:p>
        </w:tc>
      </w:tr>
      <w:tr w:rsidR="00357321">
        <w:trPr>
          <w:gridAfter w:val="1"/>
          <w:wAfter w:w="164" w:type="dxa"/>
          <w:trHeight w:val="1189"/>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hint="eastAsia"/>
                <w:sz w:val="24"/>
              </w:rPr>
              <w:t>企业</w:t>
            </w:r>
            <w:r>
              <w:rPr>
                <w:rFonts w:eastAsia="仿宋"/>
                <w:sz w:val="24"/>
              </w:rPr>
              <w:t>出资承诺</w:t>
            </w:r>
          </w:p>
        </w:tc>
        <w:tc>
          <w:tcPr>
            <w:tcW w:w="7468" w:type="dxa"/>
            <w:gridSpan w:val="2"/>
            <w:shd w:val="clear" w:color="auto" w:fill="FFFFFF"/>
            <w:vAlign w:val="center"/>
          </w:tcPr>
          <w:p w:rsidR="00357321" w:rsidRDefault="00537FF0">
            <w:pPr>
              <w:adjustRightInd w:val="0"/>
              <w:snapToGrid w:val="0"/>
              <w:spacing w:line="312" w:lineRule="auto"/>
              <w:jc w:val="left"/>
              <w:rPr>
                <w:rFonts w:eastAsia="仿宋"/>
                <w:sz w:val="24"/>
              </w:rPr>
            </w:pPr>
            <w:r>
              <w:rPr>
                <w:rFonts w:eastAsia="仿宋"/>
                <w:sz w:val="24"/>
              </w:rPr>
              <w:t>本企业愿意为该技术难题攻关提供研发资金不少于</w:t>
            </w:r>
            <w:r>
              <w:rPr>
                <w:rFonts w:eastAsia="仿宋" w:hint="eastAsia"/>
                <w:sz w:val="24"/>
                <w:u w:val="single"/>
              </w:rPr>
              <w:t>13</w:t>
            </w:r>
            <w:r>
              <w:rPr>
                <w:rFonts w:eastAsia="仿宋"/>
                <w:sz w:val="24"/>
                <w:u w:val="single"/>
              </w:rPr>
              <w:t>0</w:t>
            </w:r>
            <w:r>
              <w:rPr>
                <w:rFonts w:eastAsia="仿宋" w:hint="eastAsia"/>
                <w:sz w:val="24"/>
                <w:u w:val="single"/>
              </w:rPr>
              <w:t>0</w:t>
            </w:r>
            <w:r>
              <w:rPr>
                <w:rFonts w:eastAsia="仿宋"/>
                <w:sz w:val="24"/>
              </w:rPr>
              <w:t>万元。</w:t>
            </w:r>
          </w:p>
          <w:p w:rsidR="00357321" w:rsidRDefault="00357321">
            <w:pPr>
              <w:adjustRightInd w:val="0"/>
              <w:snapToGrid w:val="0"/>
              <w:spacing w:line="312" w:lineRule="auto"/>
              <w:ind w:firstLineChars="1371" w:firstLine="3290"/>
              <w:jc w:val="left"/>
              <w:rPr>
                <w:rFonts w:eastAsia="仿宋"/>
                <w:sz w:val="24"/>
              </w:rPr>
            </w:pPr>
          </w:p>
          <w:p w:rsidR="00357321" w:rsidRDefault="00537FF0">
            <w:pPr>
              <w:adjustRightInd w:val="0"/>
              <w:snapToGrid w:val="0"/>
              <w:spacing w:line="312" w:lineRule="auto"/>
              <w:jc w:val="left"/>
              <w:rPr>
                <w:rFonts w:eastAsia="仿宋"/>
                <w:sz w:val="24"/>
              </w:rPr>
            </w:pPr>
            <w:r>
              <w:rPr>
                <w:rFonts w:eastAsia="仿宋"/>
                <w:sz w:val="24"/>
              </w:rPr>
              <w:t>企业名称：</w:t>
            </w:r>
            <w:r>
              <w:rPr>
                <w:rFonts w:ascii="仿宋" w:eastAsia="仿宋" w:hAnsi="仿宋" w:hint="eastAsia"/>
                <w:sz w:val="24"/>
              </w:rPr>
              <w:t xml:space="preserve"> 福州迈新生物技术开发有限公司</w:t>
            </w:r>
          </w:p>
        </w:tc>
      </w:tr>
      <w:tr w:rsidR="00357321">
        <w:trPr>
          <w:gridAfter w:val="1"/>
          <w:wAfter w:w="164" w:type="dxa"/>
          <w:trHeight w:val="1900"/>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hint="eastAsia"/>
                <w:sz w:val="24"/>
              </w:rPr>
              <w:lastRenderedPageBreak/>
              <w:t>企业期望</w:t>
            </w:r>
            <w:r>
              <w:rPr>
                <w:rFonts w:eastAsia="仿宋"/>
                <w:sz w:val="24"/>
              </w:rPr>
              <w:t>产权归属（</w:t>
            </w:r>
            <w:r>
              <w:rPr>
                <w:rFonts w:eastAsia="仿宋" w:hint="eastAsia"/>
                <w:sz w:val="24"/>
              </w:rPr>
              <w:t>以双方实际签署合作协议为准</w:t>
            </w:r>
            <w:r>
              <w:rPr>
                <w:rFonts w:eastAsia="仿宋"/>
                <w:sz w:val="24"/>
              </w:rPr>
              <w:t>）</w:t>
            </w:r>
          </w:p>
        </w:tc>
        <w:tc>
          <w:tcPr>
            <w:tcW w:w="7468" w:type="dxa"/>
            <w:gridSpan w:val="2"/>
            <w:shd w:val="clear" w:color="auto" w:fill="FFFFFF"/>
            <w:vAlign w:val="center"/>
          </w:tcPr>
          <w:p w:rsidR="00357321" w:rsidRDefault="00537FF0">
            <w:pPr>
              <w:adjustRightInd w:val="0"/>
              <w:snapToGrid w:val="0"/>
              <w:spacing w:line="312" w:lineRule="auto"/>
              <w:ind w:firstLineChars="200" w:firstLine="480"/>
              <w:jc w:val="left"/>
              <w:rPr>
                <w:rFonts w:ascii="仿宋" w:eastAsia="仿宋" w:hAnsi="仿宋"/>
                <w:sz w:val="24"/>
              </w:rPr>
            </w:pPr>
            <w:r>
              <w:rPr>
                <w:rFonts w:ascii="仿宋" w:eastAsia="仿宋" w:hAnsi="仿宋" w:hint="eastAsia"/>
                <w:sz w:val="24"/>
              </w:rPr>
              <w:t xml:space="preserve">（知识产权要求、成果管理及合作权益分配）项目产生的知识产权归企业拥有，申请到政府资助资金分配，按照工作分工，进行分配（另行协议规定） </w:t>
            </w:r>
          </w:p>
          <w:p w:rsidR="00357321" w:rsidRDefault="00357321">
            <w:pPr>
              <w:adjustRightInd w:val="0"/>
              <w:snapToGrid w:val="0"/>
              <w:spacing w:line="312" w:lineRule="auto"/>
              <w:jc w:val="left"/>
              <w:rPr>
                <w:rFonts w:ascii="仿宋" w:eastAsia="仿宋" w:hAnsi="仿宋"/>
                <w:sz w:val="24"/>
              </w:rPr>
            </w:pPr>
          </w:p>
        </w:tc>
      </w:tr>
      <w:tr w:rsidR="00357321">
        <w:trPr>
          <w:gridAfter w:val="1"/>
          <w:wAfter w:w="164" w:type="dxa"/>
          <w:trHeight w:val="1480"/>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sz w:val="24"/>
              </w:rPr>
              <w:t>企业承接转化后预期的经济、社会效益（限</w:t>
            </w:r>
            <w:r>
              <w:rPr>
                <w:rFonts w:eastAsia="仿宋"/>
                <w:sz w:val="24"/>
              </w:rPr>
              <w:t>300</w:t>
            </w:r>
            <w:r>
              <w:rPr>
                <w:rFonts w:eastAsia="仿宋"/>
                <w:sz w:val="24"/>
              </w:rPr>
              <w:t>字以内）</w:t>
            </w:r>
          </w:p>
        </w:tc>
        <w:tc>
          <w:tcPr>
            <w:tcW w:w="7468" w:type="dxa"/>
            <w:gridSpan w:val="2"/>
            <w:shd w:val="clear" w:color="auto" w:fill="FFFFFF"/>
            <w:vAlign w:val="center"/>
          </w:tcPr>
          <w:p w:rsidR="00357321" w:rsidRDefault="00537FF0">
            <w:pPr>
              <w:adjustRightInd w:val="0"/>
              <w:snapToGrid w:val="0"/>
              <w:spacing w:line="312" w:lineRule="auto"/>
              <w:ind w:firstLineChars="200" w:firstLine="480"/>
              <w:jc w:val="left"/>
              <w:rPr>
                <w:rFonts w:eastAsia="仿宋"/>
                <w:sz w:val="24"/>
              </w:rPr>
            </w:pPr>
            <w:r>
              <w:rPr>
                <w:rFonts w:eastAsia="仿宋" w:hint="eastAsia"/>
                <w:sz w:val="24"/>
              </w:rPr>
              <w:t>经济效益：预计项目执行期间，公司建成病理染色系统中试生产线，实现仪器和配套试剂新增产值</w:t>
            </w:r>
            <w:r>
              <w:rPr>
                <w:rFonts w:eastAsia="仿宋" w:hint="eastAsia"/>
                <w:sz w:val="24"/>
              </w:rPr>
              <w:t>1</w:t>
            </w:r>
            <w:r>
              <w:rPr>
                <w:rFonts w:eastAsia="仿宋" w:hint="eastAsia"/>
                <w:sz w:val="24"/>
              </w:rPr>
              <w:t>亿元、利税</w:t>
            </w:r>
            <w:r>
              <w:rPr>
                <w:rFonts w:eastAsia="仿宋" w:hint="eastAsia"/>
                <w:sz w:val="24"/>
              </w:rPr>
              <w:t>2000</w:t>
            </w:r>
            <w:r>
              <w:rPr>
                <w:rFonts w:eastAsia="仿宋" w:hint="eastAsia"/>
                <w:sz w:val="24"/>
              </w:rPr>
              <w:t>万元。</w:t>
            </w:r>
          </w:p>
          <w:p w:rsidR="00357321" w:rsidRDefault="00537FF0">
            <w:pPr>
              <w:adjustRightInd w:val="0"/>
              <w:snapToGrid w:val="0"/>
              <w:spacing w:line="312" w:lineRule="auto"/>
              <w:ind w:firstLineChars="200" w:firstLine="480"/>
              <w:jc w:val="left"/>
              <w:rPr>
                <w:rFonts w:eastAsia="仿宋"/>
                <w:sz w:val="24"/>
              </w:rPr>
            </w:pPr>
            <w:r>
              <w:rPr>
                <w:rFonts w:eastAsia="仿宋" w:hint="eastAsia"/>
                <w:sz w:val="24"/>
              </w:rPr>
              <w:t>社会效益：该项目在创造巨大经济效益的同时，还将进一步打破外企长期以来的垄断地位，逐渐降低医院成本支出及患者检测费用。另外，迈新全自动病理染色系统将借助优良的性能大大提高了免疫组化染色结果的稳定性和一致性，加快了中国免疫组化标准化步伐，为中国病理诊断事业的发展做出突出贡献。</w:t>
            </w:r>
          </w:p>
        </w:tc>
      </w:tr>
    </w:tbl>
    <w:p w:rsidR="00357321" w:rsidRDefault="00357321">
      <w:pPr>
        <w:adjustRightInd w:val="0"/>
        <w:snapToGrid w:val="0"/>
        <w:spacing w:line="288" w:lineRule="auto"/>
      </w:pPr>
    </w:p>
    <w:p w:rsidR="00357321" w:rsidRDefault="00537FF0">
      <w:r>
        <w:br w:type="page"/>
      </w:r>
    </w:p>
    <w:p w:rsidR="00357321" w:rsidRDefault="00357321"/>
    <w:p w:rsidR="00357321" w:rsidRDefault="00537FF0">
      <w:pPr>
        <w:tabs>
          <w:tab w:val="left" w:pos="8640"/>
        </w:tabs>
        <w:adjustRightInd w:val="0"/>
        <w:snapToGrid w:val="0"/>
        <w:rPr>
          <w:rFonts w:ascii="黑体" w:eastAsia="黑体" w:hAnsi="黑体"/>
          <w:bCs/>
          <w:spacing w:val="6"/>
          <w:sz w:val="30"/>
          <w:szCs w:val="30"/>
        </w:rPr>
      </w:pPr>
      <w:r>
        <w:rPr>
          <w:rFonts w:ascii="黑体" w:eastAsia="黑体" w:hAnsi="黑体" w:hint="eastAsia"/>
          <w:bCs/>
          <w:spacing w:val="6"/>
          <w:sz w:val="30"/>
          <w:szCs w:val="30"/>
        </w:rPr>
        <w:t>榜单九：国产化便携式卫星通信终端及卫星物联网系统的研究与应用</w:t>
      </w:r>
      <w:r w:rsidR="000A3D01">
        <w:rPr>
          <w:rFonts w:ascii="黑体" w:eastAsia="黑体" w:hAnsi="黑体" w:hint="eastAsia"/>
          <w:bCs/>
          <w:spacing w:val="6"/>
          <w:sz w:val="30"/>
          <w:szCs w:val="30"/>
        </w:rPr>
        <w:t>（指南代码：2022FZZD0109）</w:t>
      </w:r>
    </w:p>
    <w:p w:rsidR="00357321" w:rsidRDefault="00357321">
      <w:pPr>
        <w:tabs>
          <w:tab w:val="left" w:pos="8640"/>
        </w:tabs>
        <w:spacing w:line="20" w:lineRule="exact"/>
        <w:ind w:firstLine="536"/>
        <w:rPr>
          <w:rFonts w:hAnsi="宋体"/>
          <w:sz w:val="28"/>
          <w:szCs w:val="28"/>
        </w:rPr>
      </w:pPr>
    </w:p>
    <w:tbl>
      <w:tblPr>
        <w:tblW w:w="8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tblPr>
      <w:tblGrid>
        <w:gridCol w:w="1036"/>
        <w:gridCol w:w="4806"/>
        <w:gridCol w:w="2662"/>
        <w:gridCol w:w="164"/>
      </w:tblGrid>
      <w:tr w:rsidR="00357321">
        <w:trPr>
          <w:gridAfter w:val="1"/>
          <w:wAfter w:w="164" w:type="dxa"/>
          <w:trHeight w:val="567"/>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重大技术需求（难题）题目</w:t>
            </w:r>
          </w:p>
        </w:tc>
        <w:tc>
          <w:tcPr>
            <w:tcW w:w="7468" w:type="dxa"/>
            <w:gridSpan w:val="2"/>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国产化便携式卫星通信终端及卫星物联网系统的研究与应用</w:t>
            </w:r>
          </w:p>
        </w:tc>
      </w:tr>
      <w:tr w:rsidR="00357321">
        <w:trPr>
          <w:gridAfter w:val="1"/>
          <w:wAfter w:w="164" w:type="dxa"/>
          <w:trHeight w:val="567"/>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所属重大专项</w:t>
            </w:r>
          </w:p>
        </w:tc>
        <w:tc>
          <w:tcPr>
            <w:tcW w:w="7468" w:type="dxa"/>
            <w:gridSpan w:val="2"/>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科技重大专项</w:t>
            </w:r>
          </w:p>
        </w:tc>
      </w:tr>
      <w:tr w:rsidR="00357321">
        <w:trPr>
          <w:gridAfter w:val="1"/>
          <w:wAfter w:w="164" w:type="dxa"/>
          <w:trHeight w:val="567"/>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所属行业领域</w:t>
            </w:r>
          </w:p>
        </w:tc>
        <w:tc>
          <w:tcPr>
            <w:tcW w:w="7468" w:type="dxa"/>
            <w:gridSpan w:val="2"/>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大数据产业链</w:t>
            </w:r>
          </w:p>
        </w:tc>
      </w:tr>
      <w:tr w:rsidR="00357321">
        <w:trPr>
          <w:gridAfter w:val="1"/>
          <w:wAfter w:w="164" w:type="dxa"/>
          <w:trHeight w:val="412"/>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技术难题性质</w:t>
            </w:r>
          </w:p>
        </w:tc>
        <w:tc>
          <w:tcPr>
            <w:tcW w:w="7468" w:type="dxa"/>
            <w:gridSpan w:val="2"/>
            <w:shd w:val="clear" w:color="auto" w:fill="FFFFFF"/>
            <w:vAlign w:val="center"/>
          </w:tcPr>
          <w:p w:rsidR="00357321" w:rsidRDefault="00537FF0">
            <w:pPr>
              <w:adjustRightInd w:val="0"/>
              <w:snapToGrid w:val="0"/>
              <w:jc w:val="center"/>
              <w:rPr>
                <w:rFonts w:ascii="仿宋" w:eastAsia="仿宋" w:hAnsi="仿宋"/>
                <w:sz w:val="24"/>
              </w:rPr>
            </w:pPr>
            <w:r>
              <w:rPr>
                <w:rFonts w:ascii="Segoe UI Symbol" w:eastAsia="Segoe UI Symbol" w:hAnsi="Segoe UI Symbol" w:hint="eastAsia"/>
                <w:sz w:val="24"/>
              </w:rPr>
              <w:t>☑</w:t>
            </w:r>
            <w:r>
              <w:rPr>
                <w:rFonts w:ascii="仿宋" w:eastAsia="仿宋" w:hAnsi="仿宋" w:hint="eastAsia"/>
                <w:sz w:val="24"/>
              </w:rPr>
              <w:t xml:space="preserve"> 需要外部科研力量帮助解决   □ 企业依靠自身力量能解决 </w:t>
            </w:r>
          </w:p>
        </w:tc>
      </w:tr>
      <w:tr w:rsidR="00357321">
        <w:trPr>
          <w:gridAfter w:val="1"/>
          <w:wAfter w:w="164" w:type="dxa"/>
          <w:trHeight w:val="439"/>
          <w:jc w:val="center"/>
        </w:trPr>
        <w:tc>
          <w:tcPr>
            <w:tcW w:w="8504" w:type="dxa"/>
            <w:gridSpan w:val="3"/>
            <w:shd w:val="clear" w:color="auto" w:fill="FFFFFF"/>
            <w:vAlign w:val="center"/>
          </w:tcPr>
          <w:p w:rsidR="00357321" w:rsidRDefault="00537FF0">
            <w:pPr>
              <w:adjustRightInd w:val="0"/>
              <w:snapToGrid w:val="0"/>
              <w:spacing w:line="312" w:lineRule="auto"/>
              <w:jc w:val="center"/>
              <w:rPr>
                <w:rFonts w:eastAsia="仿宋"/>
                <w:b/>
                <w:sz w:val="24"/>
              </w:rPr>
            </w:pPr>
            <w:r>
              <w:rPr>
                <w:rFonts w:eastAsia="仿宋" w:hint="eastAsia"/>
                <w:b/>
                <w:sz w:val="24"/>
              </w:rPr>
              <w:t>揭榜方须完成或满足的内容</w:t>
            </w:r>
          </w:p>
        </w:tc>
      </w:tr>
      <w:tr w:rsidR="00357321">
        <w:trPr>
          <w:gridAfter w:val="1"/>
          <w:wAfter w:w="164" w:type="dxa"/>
          <w:trHeight w:val="2338"/>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sz w:val="24"/>
              </w:rPr>
              <w:t>技术</w:t>
            </w:r>
            <w:r>
              <w:rPr>
                <w:rFonts w:eastAsia="仿宋" w:hint="eastAsia"/>
                <w:sz w:val="24"/>
              </w:rPr>
              <w:t>难题和攻关内容</w:t>
            </w:r>
            <w:r>
              <w:rPr>
                <w:rFonts w:eastAsia="仿宋"/>
                <w:sz w:val="24"/>
              </w:rPr>
              <w:t>（</w:t>
            </w:r>
            <w:r>
              <w:rPr>
                <w:rFonts w:eastAsia="仿宋"/>
                <w:spacing w:val="-11"/>
                <w:sz w:val="24"/>
              </w:rPr>
              <w:t>限</w:t>
            </w:r>
            <w:r>
              <w:rPr>
                <w:rFonts w:eastAsia="仿宋" w:hint="eastAsia"/>
                <w:spacing w:val="-11"/>
                <w:sz w:val="24"/>
              </w:rPr>
              <w:t>5</w:t>
            </w:r>
            <w:r>
              <w:rPr>
                <w:rFonts w:eastAsia="仿宋"/>
                <w:spacing w:val="-11"/>
                <w:sz w:val="24"/>
              </w:rPr>
              <w:t>00</w:t>
            </w:r>
          </w:p>
          <w:p w:rsidR="00357321" w:rsidRDefault="00537FF0">
            <w:pPr>
              <w:adjustRightInd w:val="0"/>
              <w:snapToGrid w:val="0"/>
              <w:spacing w:line="300" w:lineRule="auto"/>
              <w:jc w:val="center"/>
              <w:rPr>
                <w:rFonts w:eastAsia="仿宋"/>
                <w:sz w:val="24"/>
              </w:rPr>
            </w:pPr>
            <w:r>
              <w:rPr>
                <w:rFonts w:eastAsia="仿宋"/>
                <w:sz w:val="24"/>
              </w:rPr>
              <w:t>字以内）</w:t>
            </w:r>
          </w:p>
        </w:tc>
        <w:tc>
          <w:tcPr>
            <w:tcW w:w="7468" w:type="dxa"/>
            <w:gridSpan w:val="2"/>
            <w:shd w:val="clear" w:color="auto" w:fill="FFFFFF"/>
          </w:tcPr>
          <w:p w:rsidR="00357321" w:rsidRDefault="00537FF0">
            <w:pPr>
              <w:adjustRightInd w:val="0"/>
              <w:snapToGrid w:val="0"/>
              <w:spacing w:line="312" w:lineRule="auto"/>
              <w:jc w:val="left"/>
              <w:rPr>
                <w:rFonts w:eastAsia="仿宋"/>
                <w:sz w:val="24"/>
              </w:rPr>
            </w:pPr>
            <w:r>
              <w:rPr>
                <w:rFonts w:eastAsia="仿宋" w:hint="eastAsia"/>
                <w:sz w:val="24"/>
              </w:rPr>
              <w:t>（描述具体技术难题或发展瓶颈，要求内容具体、指向清晰；简述技术攻关的方向，说明期望通过科技创新解决的技术壁垒；说明是否行业共性“卡脖子”技术及现实应用场景）</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北斗系统不是专门的卫星通信系统，通信带宽较窄，北斗通信又有发送频度低、每次发送数据长度短等缺点，因此，长期以来，北斗通信功能只是用于短消息的发送。在北斗多媒体信息传输系统的应用场景中，短消息通信只是一部分，许多场合需要发送长报文信息，一些北斗用户将北斗通信与微信、</w:t>
            </w:r>
            <w:r>
              <w:rPr>
                <w:rFonts w:eastAsia="仿宋" w:hint="eastAsia"/>
                <w:sz w:val="24"/>
              </w:rPr>
              <w:t>QQ</w:t>
            </w:r>
            <w:r>
              <w:rPr>
                <w:rFonts w:eastAsia="仿宋" w:hint="eastAsia"/>
                <w:sz w:val="24"/>
              </w:rPr>
              <w:t>等通信手段相类比，提出了用北斗发送语音、图片、视频等多媒体信息的要求。这个问题限制了北斗卫星的多媒体通信能力及应用范围，特别是高质量图像的传输成为亟待解决的问题。同时，随着近期国际形势愈加复杂，自主可控成为当前最为迫切的需求，目前市面上的便携式北斗卫星终端大多数采用的是高通或者台湾的芯片，且整机国产化率低于</w:t>
            </w:r>
            <w:r>
              <w:rPr>
                <w:rFonts w:eastAsia="仿宋" w:hint="eastAsia"/>
                <w:sz w:val="24"/>
              </w:rPr>
              <w:t>85%</w:t>
            </w:r>
            <w:r>
              <w:rPr>
                <w:rFonts w:eastAsia="仿宋" w:hint="eastAsia"/>
                <w:sz w:val="24"/>
              </w:rPr>
              <w:t>，受制于人直接影响了我国边防与经济安全，限制信息产业的发展。因此，摆脱装备制造“卡脖子”的束缚，实现卫星终端全国产化是本项目中的一个重点及难点。</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w:t>
            </w:r>
            <w:r>
              <w:rPr>
                <w:rFonts w:eastAsia="仿宋" w:hint="eastAsia"/>
                <w:sz w:val="24"/>
              </w:rPr>
              <w:t>1</w:t>
            </w:r>
            <w:r>
              <w:rPr>
                <w:rFonts w:eastAsia="仿宋" w:hint="eastAsia"/>
                <w:sz w:val="24"/>
              </w:rPr>
              <w:t>）多系统天线兼容技术：项目终端主要涉及到北斗短报文收发天线、北斗双频定位天线、天通天线、</w:t>
            </w:r>
            <w:r>
              <w:rPr>
                <w:rFonts w:eastAsia="仿宋" w:hint="eastAsia"/>
                <w:sz w:val="24"/>
              </w:rPr>
              <w:t>4G</w:t>
            </w:r>
            <w:r>
              <w:rPr>
                <w:rFonts w:eastAsia="仿宋" w:hint="eastAsia"/>
                <w:sz w:val="24"/>
              </w:rPr>
              <w:t>手机通信天线、</w:t>
            </w:r>
            <w:r>
              <w:rPr>
                <w:rFonts w:eastAsia="仿宋" w:hint="eastAsia"/>
                <w:sz w:val="24"/>
              </w:rPr>
              <w:t>WIFI</w:t>
            </w:r>
            <w:r>
              <w:rPr>
                <w:rFonts w:eastAsia="仿宋" w:hint="eastAsia"/>
                <w:sz w:val="24"/>
              </w:rPr>
              <w:t>天线、蓝牙天线等多系统天线兼容，解决其干扰及兼容性决定了终端设备无线通信的功能实现和指标的好坏。</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w:t>
            </w:r>
            <w:r>
              <w:rPr>
                <w:rFonts w:eastAsia="仿宋" w:hint="eastAsia"/>
                <w:sz w:val="24"/>
              </w:rPr>
              <w:t>2</w:t>
            </w:r>
            <w:r>
              <w:rPr>
                <w:rFonts w:eastAsia="仿宋" w:hint="eastAsia"/>
                <w:sz w:val="24"/>
              </w:rPr>
              <w:t>）基于北斗三号</w:t>
            </w:r>
            <w:r>
              <w:rPr>
                <w:rFonts w:eastAsia="仿宋" w:hint="eastAsia"/>
                <w:sz w:val="24"/>
              </w:rPr>
              <w:t>RDSS</w:t>
            </w:r>
            <w:r>
              <w:rPr>
                <w:rFonts w:eastAsia="仿宋" w:hint="eastAsia"/>
                <w:sz w:val="24"/>
              </w:rPr>
              <w:t>的高分辨率图像低码率编码技术：由于北斗三号</w:t>
            </w:r>
            <w:r>
              <w:rPr>
                <w:rFonts w:eastAsia="仿宋" w:hint="eastAsia"/>
                <w:sz w:val="24"/>
              </w:rPr>
              <w:t>RDSS</w:t>
            </w:r>
            <w:r>
              <w:rPr>
                <w:rFonts w:eastAsia="仿宋" w:hint="eastAsia"/>
                <w:sz w:val="24"/>
              </w:rPr>
              <w:t>链路存在带宽受限、通讯成功率相对较低的特点，因此</w:t>
            </w:r>
            <w:r>
              <w:rPr>
                <w:rFonts w:eastAsia="仿宋" w:hint="eastAsia"/>
                <w:sz w:val="24"/>
              </w:rPr>
              <w:lastRenderedPageBreak/>
              <w:t>在该链路上进行图像传输需要高效的信源压缩方法，及抗误码丢包的数据传输协议。传统</w:t>
            </w:r>
            <w:r>
              <w:rPr>
                <w:rFonts w:eastAsia="仿宋" w:hint="eastAsia"/>
                <w:sz w:val="24"/>
              </w:rPr>
              <w:t>JPEG</w:t>
            </w:r>
            <w:r>
              <w:rPr>
                <w:rFonts w:eastAsia="仿宋" w:hint="eastAsia"/>
                <w:sz w:val="24"/>
              </w:rPr>
              <w:t>、</w:t>
            </w:r>
            <w:r>
              <w:rPr>
                <w:rFonts w:eastAsia="仿宋" w:hint="eastAsia"/>
                <w:sz w:val="24"/>
              </w:rPr>
              <w:t>BMP</w:t>
            </w:r>
            <w:r>
              <w:rPr>
                <w:rFonts w:eastAsia="仿宋" w:hint="eastAsia"/>
                <w:sz w:val="24"/>
              </w:rPr>
              <w:t>等图像编码方法无法达到要求，需要探索一套技术成熟度较高、压缩效果更优的图像编码方法。</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w:t>
            </w:r>
            <w:r>
              <w:rPr>
                <w:rFonts w:eastAsia="仿宋" w:hint="eastAsia"/>
                <w:sz w:val="24"/>
              </w:rPr>
              <w:t>3</w:t>
            </w:r>
            <w:r>
              <w:rPr>
                <w:rFonts w:eastAsia="仿宋" w:hint="eastAsia"/>
                <w:sz w:val="24"/>
              </w:rPr>
              <w:t>）北斗三号</w:t>
            </w:r>
            <w:r>
              <w:rPr>
                <w:rFonts w:eastAsia="仿宋" w:hint="eastAsia"/>
                <w:sz w:val="24"/>
              </w:rPr>
              <w:t>RDSS</w:t>
            </w:r>
            <w:r>
              <w:rPr>
                <w:rFonts w:eastAsia="仿宋" w:hint="eastAsia"/>
                <w:sz w:val="24"/>
              </w:rPr>
              <w:t>基带信号处理算法研究及</w:t>
            </w:r>
            <w:r>
              <w:rPr>
                <w:rFonts w:eastAsia="仿宋" w:hint="eastAsia"/>
                <w:sz w:val="24"/>
              </w:rPr>
              <w:t>FPGA</w:t>
            </w:r>
            <w:r>
              <w:rPr>
                <w:rFonts w:eastAsia="仿宋" w:hint="eastAsia"/>
                <w:sz w:val="24"/>
              </w:rPr>
              <w:t>工程实现：作为北斗短报文终端的核心技术及难点，北斗三号</w:t>
            </w:r>
            <w:r>
              <w:rPr>
                <w:rFonts w:eastAsia="仿宋" w:hint="eastAsia"/>
                <w:sz w:val="24"/>
              </w:rPr>
              <w:t>RDSS</w:t>
            </w:r>
            <w:r>
              <w:rPr>
                <w:rFonts w:eastAsia="仿宋" w:hint="eastAsia"/>
                <w:sz w:val="24"/>
              </w:rPr>
              <w:t>相较于北斗二号</w:t>
            </w:r>
            <w:r>
              <w:rPr>
                <w:rFonts w:eastAsia="仿宋" w:hint="eastAsia"/>
                <w:sz w:val="24"/>
              </w:rPr>
              <w:t>RDSS</w:t>
            </w:r>
            <w:r>
              <w:rPr>
                <w:rFonts w:eastAsia="仿宋" w:hint="eastAsia"/>
                <w:sz w:val="24"/>
              </w:rPr>
              <w:t>需要处理的数据量成倍增长，对基带信号处理算法的性能也相对提高，要求更高的信号捕获速度和运算速度。</w:t>
            </w:r>
          </w:p>
          <w:p w:rsidR="00357321" w:rsidRDefault="00537FF0">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w:t>
            </w:r>
            <w:r>
              <w:rPr>
                <w:rFonts w:eastAsia="仿宋" w:hint="eastAsia"/>
                <w:sz w:val="24"/>
              </w:rPr>
              <w:t>4</w:t>
            </w:r>
            <w:r>
              <w:rPr>
                <w:rFonts w:eastAsia="仿宋" w:hint="eastAsia"/>
                <w:sz w:val="24"/>
              </w:rPr>
              <w:t>）国产化替代：终端芯片及关键部件实现国产化替代。替代元器件的产品性能、可靠性、成熟度和开放性在北斗三号新信号体制的要求下如何实现终端的功能和技术指标。</w:t>
            </w:r>
          </w:p>
          <w:p w:rsidR="00357321" w:rsidRDefault="00537FF0">
            <w:pPr>
              <w:adjustRightInd w:val="0"/>
              <w:snapToGrid w:val="0"/>
              <w:spacing w:line="312" w:lineRule="auto"/>
              <w:jc w:val="left"/>
              <w:rPr>
                <w:rFonts w:eastAsia="仿宋"/>
                <w:color w:val="FF0000"/>
                <w:sz w:val="24"/>
              </w:rPr>
            </w:pPr>
            <w:r>
              <w:rPr>
                <w:rFonts w:eastAsia="仿宋" w:hint="eastAsia"/>
                <w:sz w:val="24"/>
              </w:rPr>
              <w:t xml:space="preserve">    </w:t>
            </w:r>
            <w:r>
              <w:rPr>
                <w:rFonts w:eastAsia="仿宋" w:hint="eastAsia"/>
                <w:sz w:val="24"/>
              </w:rPr>
              <w:t>（</w:t>
            </w:r>
            <w:r>
              <w:rPr>
                <w:rFonts w:eastAsia="仿宋" w:hint="eastAsia"/>
                <w:sz w:val="24"/>
              </w:rPr>
              <w:t>5</w:t>
            </w:r>
            <w:r>
              <w:rPr>
                <w:rFonts w:eastAsia="仿宋" w:hint="eastAsia"/>
                <w:sz w:val="24"/>
              </w:rPr>
              <w:t>）卫星物联网系统的开发：开发一套面向卫星通信大应用、新基建等领域的全国范围星基物联网</w:t>
            </w:r>
            <w:r>
              <w:rPr>
                <w:rFonts w:eastAsia="仿宋" w:hint="eastAsia"/>
                <w:sz w:val="24"/>
              </w:rPr>
              <w:t>PaaS</w:t>
            </w:r>
            <w:r>
              <w:rPr>
                <w:rFonts w:eastAsia="仿宋" w:hint="eastAsia"/>
                <w:sz w:val="24"/>
              </w:rPr>
              <w:t>平台，核心能力基于</w:t>
            </w:r>
            <w:r>
              <w:rPr>
                <w:rFonts w:eastAsia="仿宋" w:hint="eastAsia"/>
                <w:sz w:val="24"/>
              </w:rPr>
              <w:t>FuLinks</w:t>
            </w:r>
            <w:r>
              <w:rPr>
                <w:rFonts w:eastAsia="仿宋" w:hint="eastAsia"/>
                <w:sz w:val="24"/>
              </w:rPr>
              <w:t>的设备管理、组件管理、规则引擎、视图</w:t>
            </w:r>
            <w:r>
              <w:rPr>
                <w:rFonts w:eastAsia="仿宋" w:hint="eastAsia"/>
                <w:sz w:val="24"/>
              </w:rPr>
              <w:t>AI</w:t>
            </w:r>
            <w:r>
              <w:rPr>
                <w:rFonts w:eastAsia="仿宋" w:hint="eastAsia"/>
                <w:sz w:val="24"/>
              </w:rPr>
              <w:t>等能力模块构成，实现各类城市物联网终端的统一接入和数据互通，与大数据</w:t>
            </w:r>
            <w:r>
              <w:rPr>
                <w:rFonts w:eastAsia="仿宋" w:hint="eastAsia"/>
                <w:sz w:val="24"/>
              </w:rPr>
              <w:t>BIM/CIM</w:t>
            </w:r>
            <w:r>
              <w:rPr>
                <w:rFonts w:eastAsia="仿宋" w:hint="eastAsia"/>
                <w:sz w:val="24"/>
              </w:rPr>
              <w:t>、</w:t>
            </w:r>
            <w:r>
              <w:rPr>
                <w:rFonts w:eastAsia="仿宋" w:hint="eastAsia"/>
                <w:sz w:val="24"/>
              </w:rPr>
              <w:t>GIS</w:t>
            </w:r>
            <w:r>
              <w:rPr>
                <w:rFonts w:eastAsia="仿宋" w:hint="eastAsia"/>
                <w:sz w:val="24"/>
              </w:rPr>
              <w:t>等能力灵活兼容构建数字孪生星基物联平台。</w:t>
            </w:r>
          </w:p>
        </w:tc>
      </w:tr>
      <w:tr w:rsidR="00357321">
        <w:trPr>
          <w:gridAfter w:val="1"/>
          <w:wAfter w:w="164" w:type="dxa"/>
          <w:trHeight w:val="1322"/>
          <w:jc w:val="center"/>
        </w:trPr>
        <w:tc>
          <w:tcPr>
            <w:tcW w:w="1036" w:type="dxa"/>
            <w:shd w:val="clear" w:color="auto" w:fill="FFFFFF"/>
            <w:vAlign w:val="center"/>
          </w:tcPr>
          <w:p w:rsidR="00357321" w:rsidRDefault="00537FF0">
            <w:pPr>
              <w:adjustRightInd w:val="0"/>
              <w:snapToGrid w:val="0"/>
              <w:jc w:val="center"/>
              <w:rPr>
                <w:rFonts w:eastAsia="仿宋"/>
                <w:sz w:val="24"/>
              </w:rPr>
            </w:pPr>
            <w:r>
              <w:rPr>
                <w:rFonts w:eastAsia="仿宋"/>
                <w:sz w:val="24"/>
              </w:rPr>
              <w:lastRenderedPageBreak/>
              <w:t>技术攻关后希望达到的预期技术目标（限</w:t>
            </w:r>
            <w:r>
              <w:rPr>
                <w:rFonts w:eastAsia="仿宋"/>
                <w:sz w:val="24"/>
              </w:rPr>
              <w:t>500</w:t>
            </w:r>
            <w:r>
              <w:rPr>
                <w:rFonts w:eastAsia="仿宋"/>
                <w:sz w:val="24"/>
              </w:rPr>
              <w:t>字以内）</w:t>
            </w:r>
          </w:p>
        </w:tc>
        <w:tc>
          <w:tcPr>
            <w:tcW w:w="7468" w:type="dxa"/>
            <w:gridSpan w:val="2"/>
            <w:shd w:val="clear" w:color="auto" w:fill="FFFFFF"/>
            <w:vAlign w:val="center"/>
          </w:tcPr>
          <w:p w:rsidR="00357321" w:rsidRDefault="00537FF0">
            <w:pPr>
              <w:adjustRightInd w:val="0"/>
              <w:snapToGrid w:val="0"/>
              <w:spacing w:line="312" w:lineRule="auto"/>
              <w:jc w:val="left"/>
              <w:rPr>
                <w:rFonts w:eastAsia="仿宋"/>
                <w:sz w:val="24"/>
              </w:rPr>
            </w:pPr>
            <w:r>
              <w:rPr>
                <w:rFonts w:eastAsia="仿宋" w:hint="eastAsia"/>
                <w:sz w:val="24"/>
              </w:rPr>
              <w:t>（目前的技术指标参数，攻关后要求达到的技术参数；如属于填补空白的“卡脖子”技术可不填目前的技术指标参数；说明新原理、新产品、新技术、关键部件等目标技术参数实现条件，如自然条件、工况环境、成本约束、行业监管等技术应用的边界条件）</w:t>
            </w:r>
          </w:p>
          <w:p w:rsidR="00913EFE" w:rsidRDefault="00537FF0" w:rsidP="00913EFE">
            <w:pPr>
              <w:adjustRightInd w:val="0"/>
              <w:snapToGrid w:val="0"/>
              <w:spacing w:line="312" w:lineRule="auto"/>
              <w:jc w:val="left"/>
              <w:rPr>
                <w:rFonts w:eastAsia="仿宋"/>
                <w:sz w:val="24"/>
              </w:rPr>
            </w:pPr>
            <w:r>
              <w:rPr>
                <w:rFonts w:eastAsia="仿宋" w:hint="eastAsia"/>
                <w:sz w:val="24"/>
              </w:rPr>
              <w:t xml:space="preserve">    </w:t>
            </w:r>
            <w:r w:rsidR="00913EFE">
              <w:rPr>
                <w:rFonts w:eastAsia="仿宋" w:hint="eastAsia"/>
                <w:sz w:val="24"/>
              </w:rPr>
              <w:t>1</w:t>
            </w:r>
            <w:r w:rsidR="00913EFE">
              <w:rPr>
                <w:rFonts w:eastAsia="仿宋" w:hint="eastAsia"/>
                <w:sz w:val="24"/>
              </w:rPr>
              <w:t>、目前技术指标参数</w:t>
            </w:r>
          </w:p>
          <w:p w:rsidR="00913EFE" w:rsidRDefault="00913EFE" w:rsidP="00913EFE">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当前市场上成熟的便携式卫星通信终端多为北斗二代通信终端，主要参数如下：</w:t>
            </w:r>
          </w:p>
          <w:p w:rsidR="00913EFE" w:rsidRDefault="00913EFE" w:rsidP="00913EFE">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w:t>
            </w:r>
            <w:r>
              <w:rPr>
                <w:rFonts w:eastAsia="仿宋" w:hint="eastAsia"/>
                <w:sz w:val="24"/>
              </w:rPr>
              <w:t>1</w:t>
            </w:r>
            <w:r>
              <w:rPr>
                <w:rFonts w:eastAsia="仿宋" w:hint="eastAsia"/>
                <w:sz w:val="24"/>
              </w:rPr>
              <w:t>）具有北斗二号</w:t>
            </w:r>
            <w:r>
              <w:rPr>
                <w:rFonts w:eastAsia="仿宋" w:hint="eastAsia"/>
                <w:sz w:val="24"/>
              </w:rPr>
              <w:t>RDSS</w:t>
            </w:r>
            <w:r>
              <w:rPr>
                <w:rFonts w:eastAsia="仿宋" w:hint="eastAsia"/>
                <w:sz w:val="24"/>
              </w:rPr>
              <w:t>短报文通信功能：支持文字传输（单次短报文长度≤</w:t>
            </w:r>
            <w:r>
              <w:rPr>
                <w:rFonts w:eastAsia="仿宋" w:hint="eastAsia"/>
                <w:sz w:val="24"/>
              </w:rPr>
              <w:t>120</w:t>
            </w:r>
            <w:r>
              <w:rPr>
                <w:rFonts w:eastAsia="仿宋" w:hint="eastAsia"/>
                <w:sz w:val="24"/>
              </w:rPr>
              <w:t>个汉字）</w:t>
            </w:r>
            <w:r>
              <w:rPr>
                <w:rFonts w:eastAsia="仿宋" w:hint="eastAsia"/>
                <w:sz w:val="24"/>
              </w:rPr>
              <w:t>;</w:t>
            </w:r>
          </w:p>
          <w:p w:rsidR="00913EFE" w:rsidRDefault="00913EFE" w:rsidP="00913EFE">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w:t>
            </w:r>
            <w:r>
              <w:rPr>
                <w:rFonts w:eastAsia="仿宋" w:hint="eastAsia"/>
                <w:sz w:val="24"/>
              </w:rPr>
              <w:t>2</w:t>
            </w:r>
            <w:r>
              <w:rPr>
                <w:rFonts w:eastAsia="仿宋" w:hint="eastAsia"/>
                <w:sz w:val="24"/>
              </w:rPr>
              <w:t>）支持民用</w:t>
            </w:r>
            <w:r>
              <w:rPr>
                <w:rFonts w:eastAsia="仿宋" w:hint="eastAsia"/>
                <w:sz w:val="24"/>
              </w:rPr>
              <w:t>3G/4G</w:t>
            </w:r>
            <w:r>
              <w:rPr>
                <w:rFonts w:eastAsia="仿宋" w:hint="eastAsia"/>
                <w:sz w:val="24"/>
              </w:rPr>
              <w:t>通信功能；</w:t>
            </w:r>
          </w:p>
          <w:p w:rsidR="00913EFE" w:rsidRDefault="00913EFE" w:rsidP="00913EFE">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w:t>
            </w:r>
            <w:r>
              <w:rPr>
                <w:rFonts w:eastAsia="仿宋" w:hint="eastAsia"/>
                <w:sz w:val="24"/>
              </w:rPr>
              <w:t>3</w:t>
            </w:r>
            <w:r>
              <w:rPr>
                <w:rFonts w:eastAsia="仿宋" w:hint="eastAsia"/>
                <w:sz w:val="24"/>
              </w:rPr>
              <w:t>）具有北斗二号</w:t>
            </w:r>
            <w:r>
              <w:rPr>
                <w:rFonts w:eastAsia="仿宋" w:hint="eastAsia"/>
                <w:sz w:val="24"/>
              </w:rPr>
              <w:t>RNSS</w:t>
            </w:r>
            <w:r>
              <w:rPr>
                <w:rFonts w:eastAsia="仿宋" w:hint="eastAsia"/>
                <w:sz w:val="24"/>
              </w:rPr>
              <w:t>定位功能，定位精度：水平≤</w:t>
            </w:r>
            <w:r>
              <w:rPr>
                <w:rFonts w:eastAsia="仿宋" w:hint="eastAsia"/>
                <w:sz w:val="24"/>
              </w:rPr>
              <w:t>10m</w:t>
            </w:r>
            <w:r>
              <w:rPr>
                <w:rFonts w:eastAsia="仿宋" w:hint="eastAsia"/>
                <w:sz w:val="24"/>
              </w:rPr>
              <w:t>（</w:t>
            </w:r>
            <w:r>
              <w:rPr>
                <w:rFonts w:eastAsia="仿宋" w:hint="eastAsia"/>
                <w:sz w:val="24"/>
              </w:rPr>
              <w:t>95%</w:t>
            </w:r>
            <w:r>
              <w:rPr>
                <w:rFonts w:eastAsia="仿宋" w:hint="eastAsia"/>
                <w:sz w:val="24"/>
              </w:rPr>
              <w:t>，</w:t>
            </w:r>
            <w:r>
              <w:rPr>
                <w:rFonts w:eastAsia="仿宋" w:hint="eastAsia"/>
                <w:sz w:val="24"/>
              </w:rPr>
              <w:t>HDOP</w:t>
            </w:r>
            <w:r>
              <w:rPr>
                <w:rFonts w:eastAsia="仿宋" w:hint="eastAsia"/>
                <w:sz w:val="24"/>
              </w:rPr>
              <w:t>≤</w:t>
            </w:r>
            <w:r>
              <w:rPr>
                <w:rFonts w:eastAsia="仿宋" w:hint="eastAsia"/>
                <w:sz w:val="24"/>
              </w:rPr>
              <w:t>4</w:t>
            </w:r>
            <w:r>
              <w:rPr>
                <w:rFonts w:eastAsia="仿宋" w:hint="eastAsia"/>
                <w:sz w:val="24"/>
              </w:rPr>
              <w:t>），高程≤</w:t>
            </w:r>
            <w:r>
              <w:rPr>
                <w:rFonts w:eastAsia="仿宋" w:hint="eastAsia"/>
                <w:sz w:val="24"/>
              </w:rPr>
              <w:t>10m</w:t>
            </w:r>
            <w:r>
              <w:rPr>
                <w:rFonts w:eastAsia="仿宋" w:hint="eastAsia"/>
                <w:sz w:val="24"/>
              </w:rPr>
              <w:t>（</w:t>
            </w:r>
            <w:r>
              <w:rPr>
                <w:rFonts w:eastAsia="仿宋" w:hint="eastAsia"/>
                <w:sz w:val="24"/>
              </w:rPr>
              <w:t>95%</w:t>
            </w:r>
            <w:r>
              <w:rPr>
                <w:rFonts w:eastAsia="仿宋" w:hint="eastAsia"/>
                <w:sz w:val="24"/>
              </w:rPr>
              <w:t>，</w:t>
            </w:r>
            <w:r>
              <w:rPr>
                <w:rFonts w:eastAsia="仿宋" w:hint="eastAsia"/>
                <w:sz w:val="24"/>
              </w:rPr>
              <w:t>VDOP</w:t>
            </w:r>
            <w:r>
              <w:rPr>
                <w:rFonts w:eastAsia="仿宋" w:hint="eastAsia"/>
                <w:sz w:val="24"/>
              </w:rPr>
              <w:t>≤</w:t>
            </w:r>
            <w:r>
              <w:rPr>
                <w:rFonts w:eastAsia="仿宋" w:hint="eastAsia"/>
                <w:sz w:val="24"/>
              </w:rPr>
              <w:t>4</w:t>
            </w:r>
            <w:r>
              <w:rPr>
                <w:rFonts w:eastAsia="仿宋" w:hint="eastAsia"/>
                <w:sz w:val="24"/>
              </w:rPr>
              <w:t>）；无</w:t>
            </w:r>
            <w:r>
              <w:rPr>
                <w:rFonts w:eastAsia="仿宋" w:hint="eastAsia"/>
                <w:sz w:val="24"/>
              </w:rPr>
              <w:t>RTK</w:t>
            </w:r>
            <w:r>
              <w:rPr>
                <w:rFonts w:eastAsia="仿宋" w:hint="eastAsia"/>
                <w:sz w:val="24"/>
              </w:rPr>
              <w:t>定位功能；</w:t>
            </w:r>
          </w:p>
          <w:p w:rsidR="00913EFE" w:rsidRDefault="00913EFE" w:rsidP="00913EFE">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w:t>
            </w:r>
            <w:r>
              <w:rPr>
                <w:rFonts w:eastAsia="仿宋" w:hint="eastAsia"/>
                <w:sz w:val="24"/>
              </w:rPr>
              <w:t>4</w:t>
            </w:r>
            <w:r>
              <w:rPr>
                <w:rFonts w:eastAsia="仿宋" w:hint="eastAsia"/>
                <w:sz w:val="24"/>
              </w:rPr>
              <w:t>）终端整机国产化率≤</w:t>
            </w:r>
            <w:r>
              <w:rPr>
                <w:rFonts w:eastAsia="仿宋" w:hint="eastAsia"/>
                <w:sz w:val="24"/>
              </w:rPr>
              <w:t>85%</w:t>
            </w:r>
            <w:r>
              <w:rPr>
                <w:rFonts w:eastAsia="仿宋" w:hint="eastAsia"/>
                <w:sz w:val="24"/>
              </w:rPr>
              <w:t>；</w:t>
            </w:r>
          </w:p>
          <w:p w:rsidR="00913EFE" w:rsidRDefault="00913EFE" w:rsidP="00913EFE">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w:t>
            </w:r>
            <w:r>
              <w:rPr>
                <w:rFonts w:eastAsia="仿宋" w:hint="eastAsia"/>
                <w:sz w:val="24"/>
              </w:rPr>
              <w:t>5</w:t>
            </w:r>
            <w:r>
              <w:rPr>
                <w:rFonts w:eastAsia="仿宋" w:hint="eastAsia"/>
                <w:sz w:val="24"/>
              </w:rPr>
              <w:t>）终端整机尺寸：</w:t>
            </w:r>
            <w:r>
              <w:rPr>
                <w:rFonts w:eastAsia="仿宋" w:hint="eastAsia"/>
                <w:sz w:val="24"/>
              </w:rPr>
              <w:t>195mm</w:t>
            </w:r>
            <w:r>
              <w:rPr>
                <w:rFonts w:eastAsia="仿宋" w:hint="eastAsia"/>
                <w:sz w:val="24"/>
              </w:rPr>
              <w:t>（长）×</w:t>
            </w:r>
            <w:r>
              <w:rPr>
                <w:rFonts w:eastAsia="仿宋" w:hint="eastAsia"/>
                <w:sz w:val="24"/>
              </w:rPr>
              <w:t>92mm</w:t>
            </w:r>
            <w:r>
              <w:rPr>
                <w:rFonts w:eastAsia="仿宋" w:hint="eastAsia"/>
                <w:sz w:val="24"/>
              </w:rPr>
              <w:t>（宽）×</w:t>
            </w:r>
            <w:r>
              <w:rPr>
                <w:rFonts w:eastAsia="仿宋" w:hint="eastAsia"/>
                <w:sz w:val="24"/>
              </w:rPr>
              <w:t>30mm</w:t>
            </w:r>
            <w:r>
              <w:rPr>
                <w:rFonts w:eastAsia="仿宋" w:hint="eastAsia"/>
                <w:sz w:val="24"/>
              </w:rPr>
              <w:t>（深）；</w:t>
            </w:r>
          </w:p>
          <w:p w:rsidR="00913EFE" w:rsidRDefault="00913EFE" w:rsidP="00913EFE">
            <w:pPr>
              <w:adjustRightInd w:val="0"/>
              <w:snapToGrid w:val="0"/>
              <w:spacing w:line="312" w:lineRule="auto"/>
              <w:jc w:val="left"/>
              <w:rPr>
                <w:rFonts w:eastAsia="仿宋"/>
                <w:sz w:val="24"/>
              </w:rPr>
            </w:pPr>
            <w:r>
              <w:rPr>
                <w:rFonts w:eastAsia="仿宋" w:hint="eastAsia"/>
                <w:sz w:val="24"/>
              </w:rPr>
              <w:t xml:space="preserve">    2</w:t>
            </w:r>
            <w:r>
              <w:rPr>
                <w:rFonts w:eastAsia="仿宋" w:hint="eastAsia"/>
                <w:sz w:val="24"/>
              </w:rPr>
              <w:t>、攻关后要求达到的技术参数</w:t>
            </w:r>
          </w:p>
          <w:p w:rsidR="00913EFE" w:rsidRDefault="00913EFE" w:rsidP="00913EFE">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w:t>
            </w:r>
            <w:r>
              <w:rPr>
                <w:rFonts w:eastAsia="仿宋" w:hint="eastAsia"/>
                <w:sz w:val="24"/>
              </w:rPr>
              <w:t>1</w:t>
            </w:r>
            <w:r>
              <w:rPr>
                <w:rFonts w:eastAsia="仿宋" w:hint="eastAsia"/>
                <w:sz w:val="24"/>
              </w:rPr>
              <w:t>）具有北斗三号</w:t>
            </w:r>
            <w:r>
              <w:rPr>
                <w:rFonts w:eastAsia="仿宋" w:hint="eastAsia"/>
                <w:sz w:val="24"/>
              </w:rPr>
              <w:t>RDSS</w:t>
            </w:r>
            <w:r>
              <w:rPr>
                <w:rFonts w:eastAsia="仿宋" w:hint="eastAsia"/>
                <w:sz w:val="24"/>
              </w:rPr>
              <w:t>短报文通信功能：支持文字（单次短报文长度≥</w:t>
            </w:r>
            <w:r>
              <w:rPr>
                <w:rFonts w:eastAsia="仿宋" w:hint="eastAsia"/>
                <w:sz w:val="24"/>
              </w:rPr>
              <w:t>1000</w:t>
            </w:r>
            <w:r>
              <w:rPr>
                <w:rFonts w:eastAsia="仿宋" w:hint="eastAsia"/>
                <w:sz w:val="24"/>
              </w:rPr>
              <w:t>个汉字）、图片、语音传输；</w:t>
            </w:r>
          </w:p>
          <w:p w:rsidR="00913EFE" w:rsidRDefault="00913EFE" w:rsidP="00913EFE">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w:t>
            </w:r>
            <w:r>
              <w:rPr>
                <w:rFonts w:eastAsia="仿宋" w:hint="eastAsia"/>
                <w:sz w:val="24"/>
              </w:rPr>
              <w:t>2</w:t>
            </w:r>
            <w:r>
              <w:rPr>
                <w:rFonts w:eastAsia="仿宋" w:hint="eastAsia"/>
                <w:sz w:val="24"/>
              </w:rPr>
              <w:t>）支持天通通信功能、民用</w:t>
            </w:r>
            <w:r>
              <w:rPr>
                <w:rFonts w:eastAsia="仿宋" w:hint="eastAsia"/>
                <w:sz w:val="24"/>
              </w:rPr>
              <w:t>3G/4G</w:t>
            </w:r>
            <w:r>
              <w:rPr>
                <w:rFonts w:eastAsia="仿宋" w:hint="eastAsia"/>
                <w:sz w:val="24"/>
              </w:rPr>
              <w:t>通信功能；</w:t>
            </w:r>
          </w:p>
          <w:p w:rsidR="00913EFE" w:rsidRDefault="00913EFE" w:rsidP="00913EFE">
            <w:pPr>
              <w:adjustRightInd w:val="0"/>
              <w:snapToGrid w:val="0"/>
              <w:spacing w:line="312" w:lineRule="auto"/>
              <w:ind w:firstLine="480"/>
              <w:jc w:val="left"/>
              <w:rPr>
                <w:rFonts w:eastAsia="仿宋"/>
                <w:sz w:val="24"/>
              </w:rPr>
            </w:pPr>
            <w:r>
              <w:rPr>
                <w:rFonts w:eastAsia="仿宋" w:hint="eastAsia"/>
                <w:sz w:val="24"/>
              </w:rPr>
              <w:lastRenderedPageBreak/>
              <w:t>（</w:t>
            </w:r>
            <w:r>
              <w:rPr>
                <w:rFonts w:eastAsia="仿宋" w:hint="eastAsia"/>
                <w:sz w:val="24"/>
              </w:rPr>
              <w:t>3</w:t>
            </w:r>
            <w:r>
              <w:rPr>
                <w:rFonts w:eastAsia="仿宋" w:hint="eastAsia"/>
                <w:sz w:val="24"/>
              </w:rPr>
              <w:t>）具有北斗三号</w:t>
            </w:r>
            <w:r>
              <w:rPr>
                <w:rFonts w:eastAsia="仿宋" w:hint="eastAsia"/>
                <w:sz w:val="24"/>
              </w:rPr>
              <w:t>RNSS</w:t>
            </w:r>
            <w:r>
              <w:rPr>
                <w:rFonts w:eastAsia="仿宋" w:hint="eastAsia"/>
                <w:sz w:val="24"/>
              </w:rPr>
              <w:t>定位功能，定位精度：水平≤</w:t>
            </w:r>
            <w:r>
              <w:rPr>
                <w:rFonts w:eastAsia="仿宋" w:hint="eastAsia"/>
                <w:sz w:val="24"/>
              </w:rPr>
              <w:t>3m</w:t>
            </w:r>
            <w:r>
              <w:rPr>
                <w:rFonts w:eastAsia="仿宋" w:hint="eastAsia"/>
                <w:sz w:val="24"/>
              </w:rPr>
              <w:t>（</w:t>
            </w:r>
            <w:r>
              <w:rPr>
                <w:rFonts w:eastAsia="仿宋" w:hint="eastAsia"/>
                <w:sz w:val="24"/>
              </w:rPr>
              <w:t>95%</w:t>
            </w:r>
            <w:r>
              <w:rPr>
                <w:rFonts w:eastAsia="仿宋" w:hint="eastAsia"/>
                <w:sz w:val="24"/>
              </w:rPr>
              <w:t>，</w:t>
            </w:r>
            <w:r>
              <w:rPr>
                <w:rFonts w:eastAsia="仿宋" w:hint="eastAsia"/>
                <w:sz w:val="24"/>
              </w:rPr>
              <w:t>HDOP</w:t>
            </w:r>
            <w:r>
              <w:rPr>
                <w:rFonts w:eastAsia="仿宋" w:hint="eastAsia"/>
                <w:sz w:val="24"/>
              </w:rPr>
              <w:t>≤</w:t>
            </w:r>
            <w:r>
              <w:rPr>
                <w:rFonts w:eastAsia="仿宋" w:hint="eastAsia"/>
                <w:sz w:val="24"/>
              </w:rPr>
              <w:t>4</w:t>
            </w:r>
            <w:r>
              <w:rPr>
                <w:rFonts w:eastAsia="仿宋" w:hint="eastAsia"/>
                <w:sz w:val="24"/>
              </w:rPr>
              <w:t>），高程≤</w:t>
            </w:r>
            <w:r>
              <w:rPr>
                <w:rFonts w:eastAsia="仿宋" w:hint="eastAsia"/>
                <w:sz w:val="24"/>
              </w:rPr>
              <w:t>5m</w:t>
            </w:r>
            <w:r>
              <w:rPr>
                <w:rFonts w:eastAsia="仿宋" w:hint="eastAsia"/>
                <w:sz w:val="24"/>
              </w:rPr>
              <w:t>（</w:t>
            </w:r>
            <w:r>
              <w:rPr>
                <w:rFonts w:eastAsia="仿宋" w:hint="eastAsia"/>
                <w:sz w:val="24"/>
              </w:rPr>
              <w:t>95%</w:t>
            </w:r>
            <w:r>
              <w:rPr>
                <w:rFonts w:eastAsia="仿宋" w:hint="eastAsia"/>
                <w:sz w:val="24"/>
              </w:rPr>
              <w:t>，</w:t>
            </w:r>
            <w:r>
              <w:rPr>
                <w:rFonts w:eastAsia="仿宋" w:hint="eastAsia"/>
                <w:sz w:val="24"/>
              </w:rPr>
              <w:t>VDOP</w:t>
            </w:r>
            <w:r>
              <w:rPr>
                <w:rFonts w:eastAsia="仿宋" w:hint="eastAsia"/>
                <w:sz w:val="24"/>
              </w:rPr>
              <w:t>≤</w:t>
            </w:r>
            <w:r>
              <w:rPr>
                <w:rFonts w:eastAsia="仿宋" w:hint="eastAsia"/>
                <w:sz w:val="24"/>
              </w:rPr>
              <w:t>4</w:t>
            </w:r>
            <w:r>
              <w:rPr>
                <w:rFonts w:eastAsia="仿宋" w:hint="eastAsia"/>
                <w:sz w:val="24"/>
              </w:rPr>
              <w:t>）；</w:t>
            </w:r>
            <w:r>
              <w:rPr>
                <w:rFonts w:eastAsia="仿宋" w:hint="eastAsia"/>
                <w:sz w:val="24"/>
              </w:rPr>
              <w:t>RTK</w:t>
            </w:r>
            <w:r>
              <w:rPr>
                <w:rFonts w:eastAsia="仿宋" w:hint="eastAsia"/>
                <w:sz w:val="24"/>
              </w:rPr>
              <w:t>定位精度：水平≤</w:t>
            </w:r>
            <w:r>
              <w:rPr>
                <w:rFonts w:eastAsia="仿宋" w:hint="eastAsia"/>
                <w:sz w:val="24"/>
              </w:rPr>
              <w:t>0.3m</w:t>
            </w:r>
            <w:r>
              <w:rPr>
                <w:rFonts w:eastAsia="仿宋" w:hint="eastAsia"/>
                <w:sz w:val="24"/>
              </w:rPr>
              <w:t>（</w:t>
            </w:r>
            <w:r>
              <w:rPr>
                <w:rFonts w:eastAsia="仿宋" w:hint="eastAsia"/>
                <w:sz w:val="24"/>
              </w:rPr>
              <w:t>95%</w:t>
            </w:r>
            <w:r>
              <w:rPr>
                <w:rFonts w:eastAsia="仿宋" w:hint="eastAsia"/>
                <w:sz w:val="24"/>
              </w:rPr>
              <w:t>，</w:t>
            </w:r>
            <w:r>
              <w:rPr>
                <w:rFonts w:eastAsia="仿宋" w:hint="eastAsia"/>
                <w:sz w:val="24"/>
              </w:rPr>
              <w:t>HDOP</w:t>
            </w:r>
            <w:r>
              <w:rPr>
                <w:rFonts w:eastAsia="仿宋" w:hint="eastAsia"/>
                <w:sz w:val="24"/>
              </w:rPr>
              <w:t>≤</w:t>
            </w:r>
            <w:r>
              <w:rPr>
                <w:rFonts w:eastAsia="仿宋" w:hint="eastAsia"/>
                <w:sz w:val="24"/>
              </w:rPr>
              <w:t>4</w:t>
            </w:r>
            <w:r>
              <w:rPr>
                <w:rFonts w:eastAsia="仿宋" w:hint="eastAsia"/>
                <w:sz w:val="24"/>
              </w:rPr>
              <w:t>），高程优于≤</w:t>
            </w:r>
            <w:r>
              <w:rPr>
                <w:rFonts w:eastAsia="仿宋" w:hint="eastAsia"/>
                <w:sz w:val="24"/>
              </w:rPr>
              <w:t>0.3m</w:t>
            </w:r>
            <w:r>
              <w:rPr>
                <w:rFonts w:eastAsia="仿宋" w:hint="eastAsia"/>
                <w:sz w:val="24"/>
              </w:rPr>
              <w:t>（</w:t>
            </w:r>
            <w:r>
              <w:rPr>
                <w:rFonts w:eastAsia="仿宋" w:hint="eastAsia"/>
                <w:sz w:val="24"/>
              </w:rPr>
              <w:t>95%</w:t>
            </w:r>
            <w:r>
              <w:rPr>
                <w:rFonts w:eastAsia="仿宋" w:hint="eastAsia"/>
                <w:sz w:val="24"/>
              </w:rPr>
              <w:t>，</w:t>
            </w:r>
            <w:r>
              <w:rPr>
                <w:rFonts w:eastAsia="仿宋" w:hint="eastAsia"/>
                <w:sz w:val="24"/>
              </w:rPr>
              <w:t>VDOP</w:t>
            </w:r>
            <w:r>
              <w:rPr>
                <w:rFonts w:eastAsia="仿宋" w:hint="eastAsia"/>
                <w:sz w:val="24"/>
              </w:rPr>
              <w:t>≤</w:t>
            </w:r>
            <w:r>
              <w:rPr>
                <w:rFonts w:eastAsia="仿宋" w:hint="eastAsia"/>
                <w:sz w:val="24"/>
              </w:rPr>
              <w:t>4</w:t>
            </w:r>
            <w:r>
              <w:rPr>
                <w:rFonts w:eastAsia="仿宋" w:hint="eastAsia"/>
                <w:sz w:val="24"/>
              </w:rPr>
              <w:t>）</w:t>
            </w:r>
          </w:p>
          <w:p w:rsidR="00913EFE" w:rsidRDefault="00913EFE" w:rsidP="00913EFE">
            <w:pPr>
              <w:adjustRightInd w:val="0"/>
              <w:snapToGrid w:val="0"/>
              <w:spacing w:line="312" w:lineRule="auto"/>
              <w:ind w:firstLine="480"/>
              <w:jc w:val="left"/>
              <w:rPr>
                <w:rFonts w:eastAsia="仿宋"/>
                <w:sz w:val="24"/>
              </w:rPr>
            </w:pPr>
            <w:r>
              <w:rPr>
                <w:rFonts w:eastAsia="仿宋" w:hint="eastAsia"/>
                <w:sz w:val="24"/>
              </w:rPr>
              <w:t>（</w:t>
            </w:r>
            <w:r>
              <w:rPr>
                <w:rFonts w:eastAsia="仿宋" w:hint="eastAsia"/>
                <w:sz w:val="24"/>
              </w:rPr>
              <w:t>4</w:t>
            </w:r>
            <w:r>
              <w:rPr>
                <w:rFonts w:eastAsia="仿宋" w:hint="eastAsia"/>
                <w:sz w:val="24"/>
              </w:rPr>
              <w:t>）终端</w:t>
            </w:r>
            <w:r w:rsidRPr="00CA1A72">
              <w:rPr>
                <w:rFonts w:eastAsia="仿宋" w:hint="eastAsia"/>
                <w:sz w:val="24"/>
              </w:rPr>
              <w:t>中天线安装空间不大于</w:t>
            </w:r>
            <w:r w:rsidRPr="00CA1A72">
              <w:rPr>
                <w:rFonts w:eastAsia="仿宋" w:hint="eastAsia"/>
                <w:sz w:val="24"/>
              </w:rPr>
              <w:t>70mmx26mmx20mm</w:t>
            </w:r>
            <w:r w:rsidRPr="00CA1A72">
              <w:rPr>
                <w:rFonts w:eastAsia="仿宋" w:hint="eastAsia"/>
                <w:sz w:val="24"/>
              </w:rPr>
              <w:t>，北斗天线覆盖</w:t>
            </w:r>
            <w:r w:rsidRPr="00CA1A72">
              <w:rPr>
                <w:rFonts w:eastAsia="仿宋" w:hint="eastAsia"/>
                <w:sz w:val="24"/>
              </w:rPr>
              <w:t>LF0/LF1/LF2/S2C/B1I/B3</w:t>
            </w:r>
            <w:r w:rsidRPr="00CA1A72">
              <w:rPr>
                <w:rFonts w:eastAsia="仿宋" w:hint="eastAsia"/>
                <w:sz w:val="24"/>
              </w:rPr>
              <w:t>频段，</w:t>
            </w:r>
            <w:r w:rsidRPr="00CA1A72">
              <w:rPr>
                <w:rFonts w:eastAsia="仿宋" w:hint="eastAsia"/>
                <w:sz w:val="24"/>
              </w:rPr>
              <w:t>VSWR</w:t>
            </w:r>
            <w:r w:rsidRPr="00CA1A72">
              <w:rPr>
                <w:rFonts w:eastAsia="仿宋" w:hint="eastAsia"/>
                <w:sz w:val="24"/>
              </w:rPr>
              <w:t>≤</w:t>
            </w:r>
            <w:r w:rsidRPr="00CA1A72">
              <w:rPr>
                <w:rFonts w:eastAsia="仿宋" w:hint="eastAsia"/>
                <w:sz w:val="24"/>
              </w:rPr>
              <w:t>1.5</w:t>
            </w:r>
            <w:r w:rsidRPr="00CA1A72">
              <w:rPr>
                <w:rFonts w:eastAsia="仿宋" w:hint="eastAsia"/>
                <w:sz w:val="24"/>
              </w:rPr>
              <w:t>，</w:t>
            </w:r>
            <w:r w:rsidRPr="00CA1A72">
              <w:rPr>
                <w:rFonts w:eastAsia="仿宋" w:hint="eastAsia"/>
                <w:sz w:val="24"/>
              </w:rPr>
              <w:t>LF0/LF1/LF2</w:t>
            </w:r>
            <w:r w:rsidRPr="00CA1A72">
              <w:rPr>
                <w:rFonts w:eastAsia="仿宋" w:hint="eastAsia"/>
                <w:sz w:val="24"/>
              </w:rPr>
              <w:t>频段</w:t>
            </w:r>
            <w:r w:rsidRPr="00CA1A72">
              <w:rPr>
                <w:rFonts w:eastAsia="仿宋" w:hint="eastAsia"/>
                <w:sz w:val="24"/>
              </w:rPr>
              <w:t>Gain(max)</w:t>
            </w:r>
            <w:r w:rsidRPr="00CA1A72">
              <w:rPr>
                <w:rFonts w:eastAsia="仿宋" w:hint="eastAsia"/>
                <w:sz w:val="24"/>
              </w:rPr>
              <w:t>≥</w:t>
            </w:r>
            <w:r w:rsidRPr="00CA1A72">
              <w:rPr>
                <w:rFonts w:eastAsia="仿宋" w:hint="eastAsia"/>
                <w:sz w:val="24"/>
              </w:rPr>
              <w:t>1.5dBic</w:t>
            </w:r>
            <w:r w:rsidRPr="00CA1A72">
              <w:rPr>
                <w:rFonts w:eastAsia="仿宋" w:hint="eastAsia"/>
                <w:sz w:val="24"/>
              </w:rPr>
              <w:t>，</w:t>
            </w:r>
            <w:r w:rsidRPr="00CA1A72">
              <w:rPr>
                <w:rFonts w:eastAsia="仿宋" w:hint="eastAsia"/>
                <w:sz w:val="24"/>
              </w:rPr>
              <w:t>S2C</w:t>
            </w:r>
            <w:r w:rsidRPr="00CA1A72">
              <w:rPr>
                <w:rFonts w:eastAsia="仿宋" w:hint="eastAsia"/>
                <w:sz w:val="24"/>
              </w:rPr>
              <w:t>频段</w:t>
            </w:r>
            <w:r w:rsidRPr="00CA1A72">
              <w:rPr>
                <w:rFonts w:eastAsia="仿宋" w:hint="eastAsia"/>
                <w:sz w:val="24"/>
              </w:rPr>
              <w:t>Gain(max)</w:t>
            </w:r>
            <w:r w:rsidRPr="00CA1A72">
              <w:rPr>
                <w:rFonts w:eastAsia="仿宋" w:hint="eastAsia"/>
                <w:sz w:val="24"/>
              </w:rPr>
              <w:t>≥</w:t>
            </w:r>
            <w:r w:rsidRPr="00CA1A72">
              <w:rPr>
                <w:rFonts w:eastAsia="仿宋" w:hint="eastAsia"/>
                <w:sz w:val="24"/>
              </w:rPr>
              <w:t>3.0dBic</w:t>
            </w:r>
          </w:p>
          <w:p w:rsidR="00913EFE" w:rsidRDefault="00913EFE" w:rsidP="00913EFE">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w:t>
            </w:r>
            <w:r>
              <w:rPr>
                <w:rFonts w:eastAsia="仿宋" w:hint="eastAsia"/>
                <w:sz w:val="24"/>
              </w:rPr>
              <w:t>5</w:t>
            </w:r>
            <w:r>
              <w:rPr>
                <w:rFonts w:eastAsia="仿宋" w:hint="eastAsia"/>
                <w:sz w:val="24"/>
              </w:rPr>
              <w:t>）终端整机国产化率≥</w:t>
            </w:r>
            <w:r>
              <w:rPr>
                <w:rFonts w:eastAsia="仿宋" w:hint="eastAsia"/>
                <w:sz w:val="24"/>
              </w:rPr>
              <w:t>98%</w:t>
            </w:r>
            <w:r>
              <w:rPr>
                <w:rFonts w:eastAsia="仿宋" w:hint="eastAsia"/>
                <w:sz w:val="24"/>
              </w:rPr>
              <w:t>，须采用国产处理器平台，如展锐等中国大陆企业开发的处理器，不能采用美国高通或台湾</w:t>
            </w:r>
            <w:r>
              <w:rPr>
                <w:rFonts w:eastAsia="仿宋" w:hint="eastAsia"/>
                <w:sz w:val="24"/>
              </w:rPr>
              <w:t>MTK</w:t>
            </w:r>
            <w:r>
              <w:rPr>
                <w:rFonts w:eastAsia="仿宋" w:hint="eastAsia"/>
                <w:sz w:val="24"/>
              </w:rPr>
              <w:t>等平台；</w:t>
            </w:r>
          </w:p>
          <w:p w:rsidR="00913EFE" w:rsidRDefault="00913EFE" w:rsidP="00913EFE">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w:t>
            </w:r>
            <w:r>
              <w:rPr>
                <w:rFonts w:eastAsia="仿宋" w:hint="eastAsia"/>
                <w:sz w:val="24"/>
              </w:rPr>
              <w:t>6</w:t>
            </w:r>
            <w:r>
              <w:rPr>
                <w:rFonts w:eastAsia="仿宋" w:hint="eastAsia"/>
                <w:sz w:val="24"/>
              </w:rPr>
              <w:t>）终端整机尺寸：不大于</w:t>
            </w:r>
            <w:r>
              <w:rPr>
                <w:rFonts w:eastAsia="仿宋" w:hint="eastAsia"/>
                <w:sz w:val="24"/>
              </w:rPr>
              <w:t>190</w:t>
            </w:r>
            <w:r>
              <w:rPr>
                <w:rFonts w:eastAsia="仿宋" w:hint="eastAsia"/>
                <w:sz w:val="24"/>
              </w:rPr>
              <w:t>（±</w:t>
            </w:r>
            <w:r>
              <w:rPr>
                <w:rFonts w:eastAsia="仿宋" w:hint="eastAsia"/>
                <w:sz w:val="24"/>
              </w:rPr>
              <w:t>2</w:t>
            </w:r>
            <w:r>
              <w:rPr>
                <w:rFonts w:eastAsia="仿宋" w:hint="eastAsia"/>
                <w:sz w:val="24"/>
              </w:rPr>
              <w:t>）</w:t>
            </w:r>
            <w:r>
              <w:rPr>
                <w:rFonts w:eastAsia="仿宋" w:hint="eastAsia"/>
                <w:sz w:val="24"/>
              </w:rPr>
              <w:t>mm</w:t>
            </w:r>
            <w:r>
              <w:rPr>
                <w:rFonts w:eastAsia="仿宋" w:hint="eastAsia"/>
                <w:sz w:val="24"/>
              </w:rPr>
              <w:t>（长）×</w:t>
            </w:r>
            <w:r>
              <w:rPr>
                <w:rFonts w:eastAsia="仿宋" w:hint="eastAsia"/>
                <w:sz w:val="24"/>
              </w:rPr>
              <w:t>90</w:t>
            </w:r>
            <w:r>
              <w:rPr>
                <w:rFonts w:eastAsia="仿宋" w:hint="eastAsia"/>
                <w:sz w:val="24"/>
              </w:rPr>
              <w:t>（±</w:t>
            </w:r>
            <w:r>
              <w:rPr>
                <w:rFonts w:eastAsia="仿宋" w:hint="eastAsia"/>
                <w:sz w:val="24"/>
              </w:rPr>
              <w:t>2</w:t>
            </w:r>
            <w:r>
              <w:rPr>
                <w:rFonts w:eastAsia="仿宋" w:hint="eastAsia"/>
                <w:sz w:val="24"/>
              </w:rPr>
              <w:t>）</w:t>
            </w:r>
            <w:r>
              <w:rPr>
                <w:rFonts w:eastAsia="仿宋" w:hint="eastAsia"/>
                <w:sz w:val="24"/>
              </w:rPr>
              <w:t>mm</w:t>
            </w:r>
            <w:r>
              <w:rPr>
                <w:rFonts w:eastAsia="仿宋" w:hint="eastAsia"/>
                <w:sz w:val="24"/>
              </w:rPr>
              <w:t>（宽）×</w:t>
            </w:r>
            <w:r>
              <w:rPr>
                <w:rFonts w:eastAsia="仿宋" w:hint="eastAsia"/>
                <w:sz w:val="24"/>
              </w:rPr>
              <w:t>30</w:t>
            </w:r>
            <w:r>
              <w:rPr>
                <w:rFonts w:eastAsia="仿宋" w:hint="eastAsia"/>
                <w:sz w:val="24"/>
              </w:rPr>
              <w:t>（±</w:t>
            </w:r>
            <w:r>
              <w:rPr>
                <w:rFonts w:eastAsia="仿宋" w:hint="eastAsia"/>
                <w:sz w:val="24"/>
              </w:rPr>
              <w:t>2</w:t>
            </w:r>
            <w:r>
              <w:rPr>
                <w:rFonts w:eastAsia="仿宋" w:hint="eastAsia"/>
                <w:sz w:val="24"/>
              </w:rPr>
              <w:t>）</w:t>
            </w:r>
            <w:r>
              <w:rPr>
                <w:rFonts w:eastAsia="仿宋" w:hint="eastAsia"/>
                <w:sz w:val="24"/>
              </w:rPr>
              <w:t>mm</w:t>
            </w:r>
            <w:r>
              <w:rPr>
                <w:rFonts w:eastAsia="仿宋" w:hint="eastAsia"/>
                <w:sz w:val="24"/>
              </w:rPr>
              <w:t>（深）；</w:t>
            </w:r>
          </w:p>
          <w:p w:rsidR="00357321" w:rsidRDefault="00913EFE" w:rsidP="00913EFE">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w:t>
            </w:r>
            <w:r>
              <w:rPr>
                <w:rFonts w:eastAsia="仿宋" w:hint="eastAsia"/>
                <w:sz w:val="24"/>
              </w:rPr>
              <w:t>7</w:t>
            </w:r>
            <w:r>
              <w:rPr>
                <w:rFonts w:eastAsia="仿宋" w:hint="eastAsia"/>
                <w:sz w:val="24"/>
              </w:rPr>
              <w:t>）卫星物联网系统：可接收与解析北三短报文图片、音频数据；平台可兼容市面主流地图资源，如百度、高德、天地图与海图等地图制式，支持</w:t>
            </w:r>
            <w:r>
              <w:rPr>
                <w:rFonts w:eastAsia="仿宋" w:hint="eastAsia"/>
                <w:sz w:val="24"/>
              </w:rPr>
              <w:t>10</w:t>
            </w:r>
            <w:r>
              <w:rPr>
                <w:rFonts w:eastAsia="仿宋" w:hint="eastAsia"/>
                <w:sz w:val="24"/>
              </w:rPr>
              <w:t>种以上地图图层，且可扩充；可将北斗短报文、位置等平台数据，通过开放接口共享给需要的第三方平台，减少第三方应用的开发工作量与北斗主站搭建成本。</w:t>
            </w:r>
          </w:p>
        </w:tc>
      </w:tr>
      <w:tr w:rsidR="00357321">
        <w:trPr>
          <w:gridAfter w:val="1"/>
          <w:wAfter w:w="164" w:type="dxa"/>
          <w:trHeight w:val="863"/>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sz w:val="24"/>
              </w:rPr>
              <w:lastRenderedPageBreak/>
              <w:t>时限要求</w:t>
            </w:r>
          </w:p>
        </w:tc>
        <w:tc>
          <w:tcPr>
            <w:tcW w:w="7468" w:type="dxa"/>
            <w:gridSpan w:val="2"/>
            <w:shd w:val="clear" w:color="auto" w:fill="FFFFFF"/>
            <w:vAlign w:val="center"/>
          </w:tcPr>
          <w:p w:rsidR="00357321" w:rsidRDefault="00537FF0">
            <w:pPr>
              <w:adjustRightInd w:val="0"/>
              <w:snapToGrid w:val="0"/>
              <w:spacing w:line="312" w:lineRule="auto"/>
              <w:jc w:val="left"/>
              <w:rPr>
                <w:rFonts w:eastAsia="仿宋"/>
                <w:sz w:val="24"/>
              </w:rPr>
            </w:pPr>
            <w:r>
              <w:rPr>
                <w:rFonts w:eastAsia="仿宋" w:hint="eastAsia"/>
                <w:sz w:val="24"/>
              </w:rPr>
              <w:t>（要求技术攻关完成时限，例如</w:t>
            </w:r>
            <w:r>
              <w:rPr>
                <w:rFonts w:eastAsia="仿宋" w:hint="eastAsia"/>
                <w:sz w:val="24"/>
              </w:rPr>
              <w:t>****</w:t>
            </w:r>
            <w:r>
              <w:rPr>
                <w:rFonts w:eastAsia="仿宋" w:hint="eastAsia"/>
                <w:sz w:val="24"/>
              </w:rPr>
              <w:t>年</w:t>
            </w:r>
            <w:r>
              <w:rPr>
                <w:rFonts w:eastAsia="仿宋" w:hint="eastAsia"/>
                <w:sz w:val="24"/>
              </w:rPr>
              <w:t>**</w:t>
            </w:r>
            <w:r>
              <w:rPr>
                <w:rFonts w:eastAsia="仿宋" w:hint="eastAsia"/>
                <w:sz w:val="24"/>
              </w:rPr>
              <w:t>月前完成）</w:t>
            </w:r>
          </w:p>
          <w:p w:rsidR="00357321" w:rsidRDefault="00537FF0">
            <w:pPr>
              <w:adjustRightInd w:val="0"/>
              <w:snapToGrid w:val="0"/>
              <w:spacing w:line="312" w:lineRule="auto"/>
              <w:jc w:val="left"/>
              <w:rPr>
                <w:rFonts w:eastAsia="仿宋"/>
                <w:sz w:val="24"/>
              </w:rPr>
            </w:pPr>
            <w:r>
              <w:rPr>
                <w:rFonts w:eastAsia="仿宋" w:hint="eastAsia"/>
                <w:sz w:val="24"/>
              </w:rPr>
              <w:t>2024</w:t>
            </w:r>
            <w:r>
              <w:rPr>
                <w:rFonts w:eastAsia="仿宋" w:hint="eastAsia"/>
                <w:sz w:val="24"/>
              </w:rPr>
              <w:t>年</w:t>
            </w:r>
            <w:r>
              <w:rPr>
                <w:rFonts w:eastAsia="仿宋" w:hint="eastAsia"/>
                <w:sz w:val="24"/>
              </w:rPr>
              <w:t>4</w:t>
            </w:r>
            <w:r>
              <w:rPr>
                <w:rFonts w:eastAsia="仿宋" w:hint="eastAsia"/>
                <w:sz w:val="24"/>
              </w:rPr>
              <w:t>月</w:t>
            </w:r>
            <w:r>
              <w:rPr>
                <w:rFonts w:eastAsia="仿宋" w:hint="eastAsia"/>
                <w:sz w:val="24"/>
              </w:rPr>
              <w:t>30</w:t>
            </w:r>
            <w:r>
              <w:rPr>
                <w:rFonts w:eastAsia="仿宋" w:hint="eastAsia"/>
                <w:sz w:val="24"/>
              </w:rPr>
              <w:t>日前完成</w:t>
            </w:r>
          </w:p>
        </w:tc>
      </w:tr>
      <w:tr w:rsidR="00357321">
        <w:trPr>
          <w:gridAfter w:val="1"/>
          <w:wAfter w:w="164" w:type="dxa"/>
          <w:trHeight w:val="412"/>
          <w:jc w:val="center"/>
        </w:trPr>
        <w:tc>
          <w:tcPr>
            <w:tcW w:w="1036" w:type="dxa"/>
            <w:vMerge w:val="restart"/>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技术需求牵头企业（非排他性，可以多个）</w:t>
            </w:r>
          </w:p>
        </w:tc>
        <w:tc>
          <w:tcPr>
            <w:tcW w:w="4806" w:type="dxa"/>
            <w:vMerge w:val="restart"/>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福建福大北斗通信科技有限公司</w:t>
            </w:r>
          </w:p>
        </w:tc>
        <w:tc>
          <w:tcPr>
            <w:tcW w:w="2662"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单位性质</w:t>
            </w:r>
          </w:p>
        </w:tc>
      </w:tr>
      <w:tr w:rsidR="00357321">
        <w:trPr>
          <w:gridAfter w:val="1"/>
          <w:wAfter w:w="164" w:type="dxa"/>
          <w:trHeight w:val="412"/>
          <w:jc w:val="center"/>
        </w:trPr>
        <w:tc>
          <w:tcPr>
            <w:tcW w:w="1036" w:type="dxa"/>
            <w:vMerge/>
            <w:shd w:val="clear" w:color="auto" w:fill="FFFFFF"/>
            <w:vAlign w:val="center"/>
          </w:tcPr>
          <w:p w:rsidR="00357321" w:rsidRDefault="00357321">
            <w:pPr>
              <w:adjustRightInd w:val="0"/>
              <w:snapToGrid w:val="0"/>
              <w:jc w:val="center"/>
              <w:rPr>
                <w:rFonts w:ascii="仿宋" w:eastAsia="仿宋" w:hAnsi="仿宋"/>
                <w:sz w:val="24"/>
              </w:rPr>
            </w:pPr>
          </w:p>
        </w:tc>
        <w:tc>
          <w:tcPr>
            <w:tcW w:w="4806" w:type="dxa"/>
            <w:vMerge/>
            <w:shd w:val="clear" w:color="auto" w:fill="FFFFFF"/>
            <w:vAlign w:val="center"/>
          </w:tcPr>
          <w:p w:rsidR="00357321" w:rsidRDefault="00357321">
            <w:pPr>
              <w:adjustRightInd w:val="0"/>
              <w:snapToGrid w:val="0"/>
              <w:jc w:val="center"/>
              <w:rPr>
                <w:rFonts w:ascii="仿宋" w:eastAsia="仿宋" w:hAnsi="仿宋"/>
                <w:sz w:val="24"/>
              </w:rPr>
            </w:pPr>
          </w:p>
        </w:tc>
        <w:tc>
          <w:tcPr>
            <w:tcW w:w="2662" w:type="dxa"/>
            <w:shd w:val="clear" w:color="auto" w:fill="FFFFFF"/>
            <w:vAlign w:val="center"/>
          </w:tcPr>
          <w:p w:rsidR="00357321" w:rsidRDefault="00913EFE">
            <w:pPr>
              <w:adjustRightInd w:val="0"/>
              <w:snapToGrid w:val="0"/>
              <w:jc w:val="center"/>
              <w:rPr>
                <w:rFonts w:ascii="仿宋" w:eastAsia="仿宋" w:hAnsi="仿宋"/>
                <w:sz w:val="24"/>
              </w:rPr>
            </w:pPr>
            <w:r>
              <w:rPr>
                <w:rFonts w:ascii="仿宋" w:eastAsia="仿宋" w:hAnsi="仿宋" w:hint="eastAsia"/>
                <w:sz w:val="24"/>
              </w:rPr>
              <w:t>□</w:t>
            </w:r>
            <w:r w:rsidR="00537FF0">
              <w:rPr>
                <w:rFonts w:ascii="仿宋" w:eastAsia="仿宋" w:hAnsi="仿宋" w:hint="eastAsia"/>
                <w:sz w:val="24"/>
              </w:rPr>
              <w:t xml:space="preserve">龙头企业 </w:t>
            </w:r>
            <w:r w:rsidR="00537FF0">
              <w:rPr>
                <w:rFonts w:ascii="MS Gothic" w:eastAsia="MS Gothic" w:hAnsi="MS Gothic" w:cs="MS Gothic" w:hint="eastAsia"/>
                <w:sz w:val="24"/>
              </w:rPr>
              <w:t>☑</w:t>
            </w:r>
            <w:r w:rsidR="00537FF0">
              <w:rPr>
                <w:rFonts w:ascii="仿宋" w:eastAsia="仿宋" w:hAnsi="仿宋" w:hint="eastAsia"/>
                <w:sz w:val="24"/>
              </w:rPr>
              <w:t>骨干企业（</w:t>
            </w:r>
            <w:r w:rsidR="00537FF0">
              <w:rPr>
                <w:rFonts w:ascii="MS Gothic" w:eastAsia="MS Gothic" w:hAnsi="MS Gothic" w:cs="MS Gothic" w:hint="eastAsia"/>
                <w:sz w:val="24"/>
              </w:rPr>
              <w:t>☑</w:t>
            </w:r>
            <w:r w:rsidR="00537FF0">
              <w:rPr>
                <w:rFonts w:ascii="仿宋" w:eastAsia="仿宋" w:hAnsi="仿宋" w:hint="eastAsia"/>
                <w:sz w:val="24"/>
              </w:rPr>
              <w:t>高新技术企业、</w:t>
            </w:r>
            <w:r>
              <w:rPr>
                <w:rFonts w:ascii="MS Gothic" w:eastAsia="MS Gothic" w:hAnsi="MS Gothic" w:cs="MS Gothic" w:hint="eastAsia"/>
                <w:sz w:val="24"/>
              </w:rPr>
              <w:t>☑</w:t>
            </w:r>
            <w:r w:rsidR="00537FF0">
              <w:rPr>
                <w:rFonts w:ascii="仿宋" w:eastAsia="仿宋" w:hAnsi="仿宋" w:hint="eastAsia"/>
                <w:sz w:val="24"/>
              </w:rPr>
              <w:t>科技小巨人领军企业、□科技型企业）</w:t>
            </w:r>
          </w:p>
        </w:tc>
      </w:tr>
      <w:tr w:rsidR="00357321">
        <w:trPr>
          <w:trHeight w:val="476"/>
          <w:jc w:val="center"/>
        </w:trPr>
        <w:tc>
          <w:tcPr>
            <w:tcW w:w="1036" w:type="dxa"/>
            <w:shd w:val="clear" w:color="auto" w:fill="FFFFFF"/>
            <w:vAlign w:val="center"/>
          </w:tcPr>
          <w:p w:rsidR="00357321" w:rsidRDefault="00537FF0">
            <w:pPr>
              <w:adjustRightInd w:val="0"/>
              <w:snapToGrid w:val="0"/>
              <w:jc w:val="center"/>
              <w:rPr>
                <w:rFonts w:ascii="仿宋" w:eastAsia="仿宋" w:hAnsi="仿宋"/>
                <w:sz w:val="24"/>
              </w:rPr>
            </w:pPr>
            <w:r>
              <w:rPr>
                <w:rFonts w:ascii="仿宋" w:eastAsia="仿宋" w:hAnsi="仿宋" w:hint="eastAsia"/>
                <w:sz w:val="24"/>
              </w:rPr>
              <w:t>技术需求牵头企业联系方式</w:t>
            </w:r>
          </w:p>
        </w:tc>
        <w:tc>
          <w:tcPr>
            <w:tcW w:w="7632" w:type="dxa"/>
            <w:gridSpan w:val="3"/>
            <w:shd w:val="clear" w:color="auto" w:fill="FFFFFF"/>
            <w:vAlign w:val="center"/>
          </w:tcPr>
          <w:p w:rsidR="00357321" w:rsidRDefault="00537FF0">
            <w:pPr>
              <w:adjustRightInd w:val="0"/>
              <w:snapToGrid w:val="0"/>
              <w:jc w:val="center"/>
              <w:rPr>
                <w:rFonts w:ascii="仿宋" w:eastAsia="仿宋" w:hAnsi="仿宋"/>
                <w:szCs w:val="21"/>
              </w:rPr>
            </w:pPr>
            <w:r>
              <w:rPr>
                <w:rFonts w:ascii="仿宋" w:eastAsia="仿宋" w:hAnsi="仿宋" w:hint="eastAsia"/>
                <w:sz w:val="24"/>
              </w:rPr>
              <w:t>唐小立15860251891</w:t>
            </w:r>
          </w:p>
        </w:tc>
      </w:tr>
      <w:tr w:rsidR="00357321">
        <w:trPr>
          <w:gridAfter w:val="1"/>
          <w:wAfter w:w="164" w:type="dxa"/>
          <w:trHeight w:val="1000"/>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sz w:val="24"/>
              </w:rPr>
              <w:t>研发资金投入预测</w:t>
            </w:r>
          </w:p>
        </w:tc>
        <w:tc>
          <w:tcPr>
            <w:tcW w:w="7468" w:type="dxa"/>
            <w:gridSpan w:val="2"/>
            <w:shd w:val="clear" w:color="auto" w:fill="FFFFFF"/>
            <w:vAlign w:val="center"/>
          </w:tcPr>
          <w:p w:rsidR="00357321" w:rsidRDefault="00537FF0">
            <w:pPr>
              <w:adjustRightInd w:val="0"/>
              <w:snapToGrid w:val="0"/>
              <w:spacing w:line="312" w:lineRule="auto"/>
              <w:jc w:val="center"/>
              <w:rPr>
                <w:rFonts w:eastAsia="仿宋"/>
                <w:sz w:val="24"/>
              </w:rPr>
            </w:pPr>
            <w:r>
              <w:rPr>
                <w:rFonts w:eastAsia="仿宋" w:hint="eastAsia"/>
                <w:sz w:val="24"/>
              </w:rPr>
              <w:t>（以揭榜方申报项目测算数据为准）</w:t>
            </w:r>
          </w:p>
          <w:p w:rsidR="00357321" w:rsidRDefault="00537FF0">
            <w:pPr>
              <w:adjustRightInd w:val="0"/>
              <w:snapToGrid w:val="0"/>
              <w:spacing w:line="312" w:lineRule="auto"/>
              <w:ind w:firstLineChars="400" w:firstLine="960"/>
              <w:jc w:val="left"/>
              <w:rPr>
                <w:rFonts w:eastAsia="仿宋"/>
                <w:sz w:val="24"/>
              </w:rPr>
            </w:pPr>
            <w:r>
              <w:rPr>
                <w:rFonts w:eastAsia="仿宋"/>
                <w:sz w:val="24"/>
              </w:rPr>
              <w:t>研发总预算</w:t>
            </w:r>
            <w:r>
              <w:rPr>
                <w:rFonts w:eastAsia="仿宋" w:hint="eastAsia"/>
                <w:sz w:val="24"/>
              </w:rPr>
              <w:t>初步预测：</w:t>
            </w:r>
            <w:r>
              <w:rPr>
                <w:rFonts w:eastAsia="仿宋" w:hint="eastAsia"/>
                <w:sz w:val="24"/>
                <w:u w:val="single"/>
              </w:rPr>
              <w:t xml:space="preserve"> 1300     </w:t>
            </w:r>
            <w:r>
              <w:rPr>
                <w:rFonts w:eastAsia="仿宋"/>
                <w:sz w:val="24"/>
              </w:rPr>
              <w:t>万元</w:t>
            </w:r>
          </w:p>
        </w:tc>
      </w:tr>
      <w:tr w:rsidR="00357321">
        <w:trPr>
          <w:gridAfter w:val="1"/>
          <w:wAfter w:w="164" w:type="dxa"/>
          <w:trHeight w:val="1189"/>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hint="eastAsia"/>
                <w:sz w:val="24"/>
              </w:rPr>
              <w:t>申请</w:t>
            </w:r>
            <w:r>
              <w:rPr>
                <w:rFonts w:eastAsia="仿宋"/>
                <w:sz w:val="24"/>
              </w:rPr>
              <w:t>财政</w:t>
            </w:r>
            <w:r>
              <w:rPr>
                <w:rFonts w:eastAsia="仿宋" w:hint="eastAsia"/>
                <w:sz w:val="24"/>
              </w:rPr>
              <w:t>资金</w:t>
            </w:r>
          </w:p>
        </w:tc>
        <w:tc>
          <w:tcPr>
            <w:tcW w:w="7468" w:type="dxa"/>
            <w:gridSpan w:val="2"/>
            <w:shd w:val="clear" w:color="auto" w:fill="FFFFFF"/>
            <w:vAlign w:val="center"/>
          </w:tcPr>
          <w:p w:rsidR="00357321" w:rsidRDefault="00537FF0">
            <w:pPr>
              <w:adjustRightInd w:val="0"/>
              <w:snapToGrid w:val="0"/>
              <w:spacing w:line="312" w:lineRule="auto"/>
              <w:ind w:firstLineChars="400" w:firstLine="960"/>
              <w:jc w:val="left"/>
              <w:rPr>
                <w:rFonts w:eastAsia="仿宋"/>
                <w:sz w:val="24"/>
              </w:rPr>
            </w:pPr>
            <w:r>
              <w:rPr>
                <w:rFonts w:eastAsia="仿宋" w:hint="eastAsia"/>
                <w:sz w:val="24"/>
              </w:rPr>
              <w:t>申请科技局</w:t>
            </w:r>
            <w:r>
              <w:rPr>
                <w:rFonts w:eastAsia="仿宋"/>
                <w:sz w:val="24"/>
              </w:rPr>
              <w:t>财政资金不超过</w:t>
            </w:r>
            <w:r>
              <w:rPr>
                <w:rFonts w:eastAsia="仿宋" w:hint="eastAsia"/>
                <w:sz w:val="24"/>
              </w:rPr>
              <w:t>：</w:t>
            </w:r>
            <w:r>
              <w:rPr>
                <w:rFonts w:eastAsia="仿宋" w:hint="eastAsia"/>
                <w:sz w:val="24"/>
                <w:u w:val="single"/>
              </w:rPr>
              <w:t>2</w:t>
            </w:r>
            <w:r>
              <w:rPr>
                <w:rFonts w:eastAsia="仿宋"/>
                <w:sz w:val="24"/>
                <w:u w:val="single"/>
              </w:rPr>
              <w:t>0</w:t>
            </w:r>
            <w:r>
              <w:rPr>
                <w:rFonts w:eastAsia="仿宋" w:hint="eastAsia"/>
                <w:sz w:val="24"/>
                <w:u w:val="single"/>
              </w:rPr>
              <w:t xml:space="preserve">0  </w:t>
            </w:r>
            <w:r>
              <w:rPr>
                <w:rFonts w:eastAsia="仿宋"/>
                <w:sz w:val="24"/>
              </w:rPr>
              <w:t>万元</w:t>
            </w:r>
          </w:p>
        </w:tc>
      </w:tr>
      <w:tr w:rsidR="00357321">
        <w:trPr>
          <w:gridAfter w:val="1"/>
          <w:wAfter w:w="164" w:type="dxa"/>
          <w:trHeight w:val="1189"/>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hint="eastAsia"/>
                <w:sz w:val="24"/>
              </w:rPr>
              <w:lastRenderedPageBreak/>
              <w:t>企业</w:t>
            </w:r>
            <w:r>
              <w:rPr>
                <w:rFonts w:eastAsia="仿宋"/>
                <w:sz w:val="24"/>
              </w:rPr>
              <w:t>出资承诺</w:t>
            </w:r>
          </w:p>
        </w:tc>
        <w:tc>
          <w:tcPr>
            <w:tcW w:w="7468" w:type="dxa"/>
            <w:gridSpan w:val="2"/>
            <w:shd w:val="clear" w:color="auto" w:fill="FFFFFF"/>
            <w:vAlign w:val="center"/>
          </w:tcPr>
          <w:p w:rsidR="00357321" w:rsidRDefault="00537FF0">
            <w:pPr>
              <w:adjustRightInd w:val="0"/>
              <w:snapToGrid w:val="0"/>
              <w:spacing w:line="312" w:lineRule="auto"/>
              <w:jc w:val="left"/>
              <w:rPr>
                <w:rFonts w:eastAsia="仿宋"/>
                <w:sz w:val="24"/>
              </w:rPr>
            </w:pPr>
            <w:r>
              <w:rPr>
                <w:rFonts w:eastAsia="仿宋"/>
                <w:sz w:val="24"/>
              </w:rPr>
              <w:t>本企业愿意为该技术难题攻关提供研发资金不少于</w:t>
            </w:r>
            <w:r>
              <w:rPr>
                <w:rFonts w:eastAsia="仿宋" w:hint="eastAsia"/>
                <w:sz w:val="24"/>
                <w:u w:val="single"/>
              </w:rPr>
              <w:t>1</w:t>
            </w:r>
            <w:r>
              <w:rPr>
                <w:rFonts w:eastAsia="仿宋"/>
                <w:sz w:val="24"/>
                <w:u w:val="single"/>
              </w:rPr>
              <w:t>10</w:t>
            </w:r>
            <w:r>
              <w:rPr>
                <w:rFonts w:eastAsia="仿宋" w:hint="eastAsia"/>
                <w:sz w:val="24"/>
                <w:u w:val="single"/>
              </w:rPr>
              <w:t>0</w:t>
            </w:r>
            <w:r>
              <w:rPr>
                <w:rFonts w:eastAsia="仿宋"/>
                <w:sz w:val="24"/>
              </w:rPr>
              <w:t>万元。</w:t>
            </w:r>
          </w:p>
          <w:p w:rsidR="00357321" w:rsidRDefault="00357321">
            <w:pPr>
              <w:adjustRightInd w:val="0"/>
              <w:snapToGrid w:val="0"/>
              <w:spacing w:line="312" w:lineRule="auto"/>
              <w:ind w:firstLineChars="1371" w:firstLine="3290"/>
              <w:jc w:val="left"/>
              <w:rPr>
                <w:rFonts w:eastAsia="仿宋"/>
                <w:sz w:val="24"/>
              </w:rPr>
            </w:pPr>
          </w:p>
          <w:p w:rsidR="00357321" w:rsidRDefault="00537FF0">
            <w:pPr>
              <w:adjustRightInd w:val="0"/>
              <w:snapToGrid w:val="0"/>
              <w:spacing w:line="312" w:lineRule="auto"/>
              <w:jc w:val="left"/>
              <w:rPr>
                <w:rFonts w:eastAsia="仿宋"/>
                <w:sz w:val="24"/>
              </w:rPr>
            </w:pPr>
            <w:r>
              <w:rPr>
                <w:rFonts w:eastAsia="仿宋"/>
                <w:sz w:val="24"/>
              </w:rPr>
              <w:t>企业名称：</w:t>
            </w:r>
            <w:r>
              <w:rPr>
                <w:rFonts w:ascii="仿宋" w:eastAsia="仿宋" w:hAnsi="仿宋" w:hint="eastAsia"/>
                <w:sz w:val="24"/>
              </w:rPr>
              <w:t>福建福大北斗通信科技有限公司</w:t>
            </w:r>
          </w:p>
        </w:tc>
      </w:tr>
      <w:tr w:rsidR="00357321">
        <w:trPr>
          <w:gridAfter w:val="1"/>
          <w:wAfter w:w="164" w:type="dxa"/>
          <w:trHeight w:val="1900"/>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hint="eastAsia"/>
                <w:sz w:val="24"/>
              </w:rPr>
              <w:t>企业期望</w:t>
            </w:r>
            <w:r>
              <w:rPr>
                <w:rFonts w:eastAsia="仿宋"/>
                <w:sz w:val="24"/>
              </w:rPr>
              <w:t>产权归属（</w:t>
            </w:r>
            <w:r>
              <w:rPr>
                <w:rFonts w:eastAsia="仿宋" w:hint="eastAsia"/>
                <w:sz w:val="24"/>
              </w:rPr>
              <w:t>以双方实际签署合作协议为准</w:t>
            </w:r>
            <w:r>
              <w:rPr>
                <w:rFonts w:eastAsia="仿宋"/>
                <w:sz w:val="24"/>
              </w:rPr>
              <w:t>）</w:t>
            </w:r>
          </w:p>
        </w:tc>
        <w:tc>
          <w:tcPr>
            <w:tcW w:w="7468" w:type="dxa"/>
            <w:gridSpan w:val="2"/>
            <w:shd w:val="clear" w:color="auto" w:fill="FFFFFF"/>
            <w:vAlign w:val="center"/>
          </w:tcPr>
          <w:p w:rsidR="00357321" w:rsidRDefault="00537FF0">
            <w:pPr>
              <w:adjustRightInd w:val="0"/>
              <w:snapToGrid w:val="0"/>
              <w:spacing w:line="312" w:lineRule="auto"/>
              <w:jc w:val="left"/>
              <w:rPr>
                <w:rFonts w:ascii="仿宋" w:eastAsia="仿宋" w:hAnsi="仿宋"/>
                <w:sz w:val="24"/>
              </w:rPr>
            </w:pPr>
            <w:r>
              <w:rPr>
                <w:rFonts w:ascii="仿宋" w:eastAsia="仿宋" w:hAnsi="仿宋" w:hint="eastAsia"/>
                <w:sz w:val="24"/>
              </w:rPr>
              <w:t>（知识产权要求、成果管理及合作权益分配）</w:t>
            </w:r>
          </w:p>
          <w:p w:rsidR="00357321" w:rsidRDefault="00537FF0">
            <w:pPr>
              <w:adjustRightInd w:val="0"/>
              <w:snapToGrid w:val="0"/>
              <w:spacing w:line="312" w:lineRule="auto"/>
              <w:jc w:val="left"/>
              <w:rPr>
                <w:rFonts w:ascii="仿宋" w:eastAsia="仿宋" w:hAnsi="仿宋"/>
                <w:sz w:val="24"/>
              </w:rPr>
            </w:pPr>
            <w:r>
              <w:rPr>
                <w:rFonts w:ascii="仿宋" w:eastAsia="仿宋" w:hAnsi="仿宋" w:hint="eastAsia"/>
                <w:sz w:val="24"/>
              </w:rPr>
              <w:t xml:space="preserve">    1、由甲乙双方共同完成的科技成果及其形成的知识产权归双方共同所有。未经对方同意，任何一方不得将双方共有的技术成果转让、许可或以其他任何方式提供给第三方使用。</w:t>
            </w:r>
          </w:p>
          <w:p w:rsidR="00357321" w:rsidRDefault="00537FF0">
            <w:pPr>
              <w:adjustRightInd w:val="0"/>
              <w:snapToGrid w:val="0"/>
              <w:spacing w:line="312" w:lineRule="auto"/>
              <w:jc w:val="left"/>
              <w:rPr>
                <w:rFonts w:ascii="仿宋" w:eastAsia="仿宋" w:hAnsi="仿宋"/>
                <w:sz w:val="24"/>
              </w:rPr>
            </w:pPr>
            <w:r>
              <w:rPr>
                <w:rFonts w:ascii="仿宋" w:eastAsia="仿宋" w:hAnsi="仿宋" w:hint="eastAsia"/>
                <w:sz w:val="24"/>
              </w:rPr>
              <w:t xml:space="preserve">    2、双方合作研发的技术成果由甲方独家实施产业化转化，因实施产业化转化所需的费用由甲方承担，转化所得收益归甲方所有。甲方无需就实施上述技术成果转化或使用双方共有的知识产权，而向乙方支付任何费用。</w:t>
            </w:r>
          </w:p>
          <w:p w:rsidR="00357321" w:rsidRDefault="00537FF0">
            <w:pPr>
              <w:adjustRightInd w:val="0"/>
              <w:snapToGrid w:val="0"/>
              <w:spacing w:line="312" w:lineRule="auto"/>
              <w:jc w:val="left"/>
              <w:rPr>
                <w:rFonts w:ascii="仿宋" w:eastAsia="仿宋" w:hAnsi="仿宋"/>
                <w:sz w:val="24"/>
              </w:rPr>
            </w:pPr>
            <w:r>
              <w:rPr>
                <w:rFonts w:ascii="仿宋" w:eastAsia="仿宋" w:hAnsi="仿宋" w:hint="eastAsia"/>
                <w:sz w:val="24"/>
              </w:rPr>
              <w:t xml:space="preserve">    3、双方在项目开发成果的基础上进行的后续改进，由此产生的具有实质性或创造性技术进步特征的新的技术成果及其权属，由各自享有。 </w:t>
            </w:r>
          </w:p>
          <w:p w:rsidR="00357321" w:rsidRDefault="00357321">
            <w:pPr>
              <w:adjustRightInd w:val="0"/>
              <w:snapToGrid w:val="0"/>
              <w:spacing w:line="312" w:lineRule="auto"/>
              <w:jc w:val="left"/>
              <w:rPr>
                <w:rFonts w:ascii="仿宋" w:eastAsia="仿宋" w:hAnsi="仿宋"/>
                <w:sz w:val="24"/>
              </w:rPr>
            </w:pPr>
          </w:p>
        </w:tc>
      </w:tr>
      <w:tr w:rsidR="00357321">
        <w:trPr>
          <w:gridAfter w:val="1"/>
          <w:wAfter w:w="164" w:type="dxa"/>
          <w:trHeight w:val="1480"/>
          <w:jc w:val="center"/>
        </w:trPr>
        <w:tc>
          <w:tcPr>
            <w:tcW w:w="1036" w:type="dxa"/>
            <w:shd w:val="clear" w:color="auto" w:fill="FFFFFF"/>
            <w:vAlign w:val="center"/>
          </w:tcPr>
          <w:p w:rsidR="00357321" w:rsidRDefault="00537FF0">
            <w:pPr>
              <w:adjustRightInd w:val="0"/>
              <w:snapToGrid w:val="0"/>
              <w:spacing w:line="300" w:lineRule="auto"/>
              <w:jc w:val="center"/>
              <w:rPr>
                <w:rFonts w:eastAsia="仿宋"/>
                <w:sz w:val="24"/>
              </w:rPr>
            </w:pPr>
            <w:r>
              <w:rPr>
                <w:rFonts w:eastAsia="仿宋"/>
                <w:sz w:val="24"/>
              </w:rPr>
              <w:t>企业承接转化后预期的经济、社会效益（限</w:t>
            </w:r>
            <w:r>
              <w:rPr>
                <w:rFonts w:eastAsia="仿宋"/>
                <w:sz w:val="24"/>
              </w:rPr>
              <w:t>300</w:t>
            </w:r>
            <w:r>
              <w:rPr>
                <w:rFonts w:eastAsia="仿宋"/>
                <w:sz w:val="24"/>
              </w:rPr>
              <w:t>字以内）</w:t>
            </w:r>
          </w:p>
        </w:tc>
        <w:tc>
          <w:tcPr>
            <w:tcW w:w="7468" w:type="dxa"/>
            <w:gridSpan w:val="2"/>
            <w:shd w:val="clear" w:color="auto" w:fill="FFFFFF"/>
            <w:vAlign w:val="center"/>
          </w:tcPr>
          <w:p w:rsidR="00357321" w:rsidRDefault="00537FF0">
            <w:pPr>
              <w:adjustRightInd w:val="0"/>
              <w:snapToGrid w:val="0"/>
              <w:spacing w:line="312" w:lineRule="auto"/>
              <w:jc w:val="left"/>
              <w:rPr>
                <w:rFonts w:eastAsia="仿宋"/>
                <w:sz w:val="24"/>
              </w:rPr>
            </w:pPr>
            <w:r>
              <w:rPr>
                <w:rFonts w:eastAsia="仿宋" w:hint="eastAsia"/>
                <w:sz w:val="24"/>
              </w:rPr>
              <w:t xml:space="preserve">   1</w:t>
            </w:r>
            <w:r>
              <w:rPr>
                <w:rFonts w:eastAsia="仿宋" w:hint="eastAsia"/>
                <w:sz w:val="24"/>
              </w:rPr>
              <w:t>、经济效益：预计项目执行期内，新增产值</w:t>
            </w:r>
            <w:r>
              <w:rPr>
                <w:rFonts w:eastAsia="仿宋" w:hint="eastAsia"/>
                <w:sz w:val="24"/>
              </w:rPr>
              <w:t>3500</w:t>
            </w:r>
            <w:r>
              <w:rPr>
                <w:rFonts w:eastAsia="仿宋" w:hint="eastAsia"/>
                <w:sz w:val="24"/>
              </w:rPr>
              <w:t>万元，新增利润</w:t>
            </w:r>
            <w:r>
              <w:rPr>
                <w:rFonts w:eastAsia="仿宋" w:hint="eastAsia"/>
                <w:sz w:val="24"/>
              </w:rPr>
              <w:t>360</w:t>
            </w:r>
            <w:r>
              <w:rPr>
                <w:rFonts w:eastAsia="仿宋" w:hint="eastAsia"/>
                <w:sz w:val="24"/>
              </w:rPr>
              <w:t>万元，新增税收</w:t>
            </w:r>
            <w:r>
              <w:rPr>
                <w:rFonts w:eastAsia="仿宋" w:hint="eastAsia"/>
                <w:sz w:val="24"/>
              </w:rPr>
              <w:t>320</w:t>
            </w:r>
            <w:r>
              <w:rPr>
                <w:rFonts w:eastAsia="仿宋" w:hint="eastAsia"/>
                <w:sz w:val="24"/>
              </w:rPr>
              <w:t>万元。</w:t>
            </w:r>
          </w:p>
          <w:p w:rsidR="00357321" w:rsidRDefault="00537FF0">
            <w:pPr>
              <w:adjustRightInd w:val="0"/>
              <w:snapToGrid w:val="0"/>
              <w:spacing w:line="312" w:lineRule="auto"/>
              <w:jc w:val="left"/>
              <w:rPr>
                <w:rFonts w:eastAsia="仿宋"/>
                <w:sz w:val="24"/>
              </w:rPr>
            </w:pPr>
            <w:r>
              <w:rPr>
                <w:rFonts w:eastAsia="仿宋" w:hint="eastAsia"/>
                <w:sz w:val="24"/>
              </w:rPr>
              <w:t xml:space="preserve">    2</w:t>
            </w:r>
            <w:r>
              <w:rPr>
                <w:rFonts w:eastAsia="仿宋" w:hint="eastAsia"/>
                <w:sz w:val="24"/>
              </w:rPr>
              <w:t>、社会效益：（</w:t>
            </w:r>
            <w:r>
              <w:rPr>
                <w:rFonts w:eastAsia="仿宋" w:hint="eastAsia"/>
                <w:sz w:val="24"/>
              </w:rPr>
              <w:t>1</w:t>
            </w:r>
            <w:r>
              <w:rPr>
                <w:rFonts w:eastAsia="仿宋" w:hint="eastAsia"/>
                <w:sz w:val="24"/>
              </w:rPr>
              <w:t>）通过本项目的实施，突破北斗卫星终端多媒体通信能力的限制，融合多种通信模式，实现超视距和远视距视频图像采集、位置上报、路径规划、巡逻指挥与调度等功能，提高现场情况实时信息的准确度，可广泛应用到边海防、电力、环境监测、沙漠绿化、远洋货船渔船、海外待发展地区工程等民用设施过程监测与应急通信，政治意义重大，市场前景广阔。（</w:t>
            </w:r>
            <w:r>
              <w:rPr>
                <w:rFonts w:eastAsia="仿宋" w:hint="eastAsia"/>
                <w:sz w:val="24"/>
              </w:rPr>
              <w:t>2</w:t>
            </w:r>
            <w:r>
              <w:rPr>
                <w:rFonts w:eastAsia="仿宋" w:hint="eastAsia"/>
                <w:sz w:val="24"/>
              </w:rPr>
              <w:t>）打破便携式北斗卫星通信终端芯片等关键元器件进口依赖，提升我国卫星装备自主可控性，保障福建省沿海地区和国家边防安全。</w:t>
            </w:r>
          </w:p>
        </w:tc>
      </w:tr>
    </w:tbl>
    <w:p w:rsidR="00357321" w:rsidRDefault="00537FF0">
      <w:r>
        <w:br w:type="page"/>
      </w:r>
    </w:p>
    <w:p w:rsidR="00913EFE" w:rsidRDefault="00913EFE" w:rsidP="00913EFE">
      <w:pPr>
        <w:tabs>
          <w:tab w:val="left" w:pos="8640"/>
        </w:tabs>
        <w:adjustRightInd w:val="0"/>
        <w:snapToGrid w:val="0"/>
        <w:rPr>
          <w:rFonts w:ascii="黑体" w:eastAsia="黑体" w:hAnsi="黑体"/>
          <w:bCs/>
          <w:spacing w:val="6"/>
          <w:sz w:val="30"/>
          <w:szCs w:val="30"/>
        </w:rPr>
      </w:pPr>
      <w:r>
        <w:rPr>
          <w:rFonts w:ascii="黑体" w:eastAsia="黑体" w:hAnsi="黑体" w:hint="eastAsia"/>
          <w:bCs/>
          <w:spacing w:val="6"/>
          <w:sz w:val="30"/>
          <w:szCs w:val="30"/>
        </w:rPr>
        <w:lastRenderedPageBreak/>
        <w:t>榜单十：激光器阵列复眼高温玻璃模压模具关键技术研究（指南代码：2022FZZD0110）</w:t>
      </w:r>
    </w:p>
    <w:p w:rsidR="00913EFE" w:rsidRDefault="00913EFE" w:rsidP="00913EFE">
      <w:pPr>
        <w:tabs>
          <w:tab w:val="left" w:pos="8640"/>
        </w:tabs>
        <w:spacing w:line="20" w:lineRule="exact"/>
        <w:ind w:firstLine="536"/>
        <w:rPr>
          <w:rFonts w:hAnsi="宋体"/>
          <w:sz w:val="28"/>
          <w:szCs w:val="28"/>
        </w:rPr>
      </w:pPr>
    </w:p>
    <w:tbl>
      <w:tblPr>
        <w:tblW w:w="8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tblPr>
      <w:tblGrid>
        <w:gridCol w:w="1126"/>
        <w:gridCol w:w="4716"/>
        <w:gridCol w:w="3081"/>
      </w:tblGrid>
      <w:tr w:rsidR="00913EFE" w:rsidTr="00913EFE">
        <w:trPr>
          <w:trHeight w:val="567"/>
          <w:jc w:val="center"/>
        </w:trPr>
        <w:tc>
          <w:tcPr>
            <w:tcW w:w="1126" w:type="dxa"/>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重大技术需求（难题）题目</w:t>
            </w:r>
          </w:p>
        </w:tc>
        <w:tc>
          <w:tcPr>
            <w:tcW w:w="7797" w:type="dxa"/>
            <w:gridSpan w:val="2"/>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激光器阵列复眼高温玻璃模压模具关键技术研究</w:t>
            </w:r>
          </w:p>
        </w:tc>
      </w:tr>
      <w:tr w:rsidR="00913EFE" w:rsidTr="00913EFE">
        <w:trPr>
          <w:trHeight w:val="567"/>
          <w:jc w:val="center"/>
        </w:trPr>
        <w:tc>
          <w:tcPr>
            <w:tcW w:w="1126" w:type="dxa"/>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所属重大专项</w:t>
            </w:r>
          </w:p>
        </w:tc>
        <w:tc>
          <w:tcPr>
            <w:tcW w:w="7797" w:type="dxa"/>
            <w:gridSpan w:val="2"/>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科技重大专项</w:t>
            </w:r>
          </w:p>
        </w:tc>
      </w:tr>
      <w:tr w:rsidR="00913EFE" w:rsidTr="00913EFE">
        <w:trPr>
          <w:trHeight w:val="567"/>
          <w:jc w:val="center"/>
        </w:trPr>
        <w:tc>
          <w:tcPr>
            <w:tcW w:w="1126" w:type="dxa"/>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所属行业领域</w:t>
            </w:r>
          </w:p>
        </w:tc>
        <w:tc>
          <w:tcPr>
            <w:tcW w:w="7797" w:type="dxa"/>
            <w:gridSpan w:val="2"/>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cs="宋体" w:hint="eastAsia"/>
                <w:color w:val="000000"/>
                <w:kern w:val="0"/>
                <w:sz w:val="24"/>
              </w:rPr>
              <w:t>光电制造产业链</w:t>
            </w:r>
          </w:p>
        </w:tc>
      </w:tr>
      <w:tr w:rsidR="00913EFE" w:rsidTr="00913EFE">
        <w:trPr>
          <w:trHeight w:val="412"/>
          <w:jc w:val="center"/>
        </w:trPr>
        <w:tc>
          <w:tcPr>
            <w:tcW w:w="1126" w:type="dxa"/>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技术难题性质</w:t>
            </w:r>
          </w:p>
        </w:tc>
        <w:tc>
          <w:tcPr>
            <w:tcW w:w="7797" w:type="dxa"/>
            <w:gridSpan w:val="2"/>
            <w:shd w:val="clear" w:color="auto" w:fill="FFFFFF"/>
            <w:vAlign w:val="center"/>
          </w:tcPr>
          <w:p w:rsidR="00913EFE" w:rsidRDefault="00913EFE" w:rsidP="00913EFE">
            <w:pPr>
              <w:adjustRightInd w:val="0"/>
              <w:snapToGrid w:val="0"/>
              <w:jc w:val="center"/>
              <w:rPr>
                <w:rFonts w:ascii="仿宋" w:eastAsia="仿宋" w:hAnsi="仿宋"/>
                <w:sz w:val="24"/>
              </w:rPr>
            </w:pPr>
            <w:r>
              <w:rPr>
                <w:rFonts w:ascii="Segoe UI Symbol" w:eastAsia="Segoe UI Symbol" w:hAnsi="Segoe UI Symbol" w:hint="eastAsia"/>
                <w:sz w:val="24"/>
              </w:rPr>
              <w:t>☑</w:t>
            </w:r>
            <w:r>
              <w:rPr>
                <w:rFonts w:ascii="仿宋" w:eastAsia="仿宋" w:hAnsi="仿宋" w:hint="eastAsia"/>
                <w:sz w:val="24"/>
              </w:rPr>
              <w:t xml:space="preserve"> 需要外部科研力量帮助解决   □ 企业依靠自身力量能解决 </w:t>
            </w:r>
          </w:p>
        </w:tc>
      </w:tr>
      <w:tr w:rsidR="00913EFE" w:rsidTr="00913EFE">
        <w:trPr>
          <w:trHeight w:val="439"/>
          <w:jc w:val="center"/>
        </w:trPr>
        <w:tc>
          <w:tcPr>
            <w:tcW w:w="8923" w:type="dxa"/>
            <w:gridSpan w:val="3"/>
            <w:shd w:val="clear" w:color="auto" w:fill="FFFFFF"/>
            <w:vAlign w:val="center"/>
          </w:tcPr>
          <w:p w:rsidR="00913EFE" w:rsidRDefault="00913EFE" w:rsidP="00913EFE">
            <w:pPr>
              <w:adjustRightInd w:val="0"/>
              <w:snapToGrid w:val="0"/>
              <w:spacing w:line="312" w:lineRule="auto"/>
              <w:jc w:val="center"/>
              <w:rPr>
                <w:rFonts w:eastAsia="仿宋"/>
                <w:b/>
                <w:sz w:val="24"/>
              </w:rPr>
            </w:pPr>
            <w:r>
              <w:rPr>
                <w:rFonts w:eastAsia="仿宋" w:hint="eastAsia"/>
                <w:b/>
                <w:sz w:val="24"/>
              </w:rPr>
              <w:t>揭榜方须完成或满足的内容</w:t>
            </w:r>
          </w:p>
        </w:tc>
      </w:tr>
      <w:tr w:rsidR="00913EFE" w:rsidTr="00913EFE">
        <w:trPr>
          <w:trHeight w:val="2338"/>
          <w:jc w:val="center"/>
        </w:trPr>
        <w:tc>
          <w:tcPr>
            <w:tcW w:w="1126" w:type="dxa"/>
            <w:shd w:val="clear" w:color="auto" w:fill="FFFFFF"/>
            <w:vAlign w:val="center"/>
          </w:tcPr>
          <w:p w:rsidR="00913EFE" w:rsidRDefault="00913EFE" w:rsidP="00913EFE">
            <w:pPr>
              <w:adjustRightInd w:val="0"/>
              <w:snapToGrid w:val="0"/>
              <w:spacing w:line="300" w:lineRule="auto"/>
              <w:jc w:val="center"/>
              <w:rPr>
                <w:rFonts w:eastAsia="仿宋"/>
                <w:sz w:val="24"/>
              </w:rPr>
            </w:pPr>
            <w:r>
              <w:rPr>
                <w:rFonts w:eastAsia="仿宋"/>
                <w:sz w:val="24"/>
              </w:rPr>
              <w:t>技术</w:t>
            </w:r>
            <w:r>
              <w:rPr>
                <w:rFonts w:eastAsia="仿宋" w:hint="eastAsia"/>
                <w:sz w:val="24"/>
              </w:rPr>
              <w:t>难题和攻关内容</w:t>
            </w:r>
            <w:r>
              <w:rPr>
                <w:rFonts w:eastAsia="仿宋"/>
                <w:sz w:val="24"/>
              </w:rPr>
              <w:t>（</w:t>
            </w:r>
            <w:r>
              <w:rPr>
                <w:rFonts w:eastAsia="仿宋"/>
                <w:spacing w:val="-11"/>
                <w:sz w:val="24"/>
              </w:rPr>
              <w:t>限</w:t>
            </w:r>
            <w:r>
              <w:rPr>
                <w:rFonts w:eastAsia="仿宋" w:hint="eastAsia"/>
                <w:spacing w:val="-11"/>
                <w:sz w:val="24"/>
              </w:rPr>
              <w:t>5</w:t>
            </w:r>
            <w:r>
              <w:rPr>
                <w:rFonts w:eastAsia="仿宋"/>
                <w:spacing w:val="-11"/>
                <w:sz w:val="24"/>
              </w:rPr>
              <w:t>00</w:t>
            </w:r>
          </w:p>
          <w:p w:rsidR="00913EFE" w:rsidRDefault="00913EFE" w:rsidP="00913EFE">
            <w:pPr>
              <w:adjustRightInd w:val="0"/>
              <w:snapToGrid w:val="0"/>
              <w:spacing w:line="300" w:lineRule="auto"/>
              <w:jc w:val="center"/>
              <w:rPr>
                <w:rFonts w:eastAsia="仿宋"/>
                <w:sz w:val="24"/>
              </w:rPr>
            </w:pPr>
            <w:r>
              <w:rPr>
                <w:rFonts w:eastAsia="仿宋"/>
                <w:sz w:val="24"/>
              </w:rPr>
              <w:t>字以内）</w:t>
            </w:r>
          </w:p>
        </w:tc>
        <w:tc>
          <w:tcPr>
            <w:tcW w:w="7797" w:type="dxa"/>
            <w:gridSpan w:val="2"/>
            <w:shd w:val="clear" w:color="auto" w:fill="FFFFFF"/>
          </w:tcPr>
          <w:p w:rsidR="00913EFE" w:rsidRDefault="00913EFE" w:rsidP="00913EFE">
            <w:pPr>
              <w:pStyle w:val="a3"/>
              <w:ind w:firstLine="480"/>
              <w:rPr>
                <w:rFonts w:ascii="仿宋" w:eastAsia="仿宋" w:hAnsi="仿宋" w:cs="宋体"/>
                <w:color w:val="000000"/>
                <w:kern w:val="0"/>
              </w:rPr>
            </w:pPr>
            <w:r>
              <w:rPr>
                <w:rFonts w:ascii="仿宋" w:eastAsia="仿宋" w:hAnsi="仿宋" w:cs="宋体" w:hint="eastAsia"/>
                <w:color w:val="000000"/>
                <w:kern w:val="0"/>
              </w:rPr>
              <w:t>作为高端投影、虚拟现实、探测制导等军民光学产品关键核心部件的高精度阵列复眼玻璃镜片市场需求巨大。目前，市场上主要通过塑胶成型来实现塑胶复眼镜片，但塑胶镜片在特殊环境下容易出现亮度降低，成像不清晰等现象，因此高端产品必须采用玻璃复眼镜片，但是复眼高温玻璃模具制造技术目前主要依赖日本，德国等进口，制造成本高，生产周期长。在中国，玻璃透镜模压技术日渐成熟，只要高温玻璃复眼模具制造技术突破可实现高温玻璃复眼镜片大批量生产，玻璃复眼透镜因其形状复杂，模具加工极其困难。</w:t>
            </w:r>
          </w:p>
          <w:p w:rsidR="00913EFE" w:rsidRDefault="00913EFE" w:rsidP="00913EFE">
            <w:pPr>
              <w:adjustRightInd w:val="0"/>
              <w:snapToGrid w:val="0"/>
              <w:spacing w:line="312" w:lineRule="auto"/>
              <w:ind w:firstLineChars="200" w:firstLine="480"/>
              <w:jc w:val="left"/>
              <w:rPr>
                <w:rFonts w:eastAsia="仿宋"/>
                <w:color w:val="FF0000"/>
                <w:sz w:val="24"/>
              </w:rPr>
            </w:pPr>
            <w:r>
              <w:rPr>
                <w:rFonts w:ascii="仿宋" w:eastAsia="仿宋" w:hAnsi="仿宋" w:cs="宋体" w:hint="eastAsia"/>
                <w:color w:val="000000"/>
                <w:kern w:val="0"/>
                <w:sz w:val="24"/>
              </w:rPr>
              <w:t>本项目将通过刀具选择、加工工艺制定，加工参数制定，建立了高效可行的制作工艺，将可实现高端投影、虚拟现实、探测制导等军民光学元器件国产化。</w:t>
            </w:r>
          </w:p>
        </w:tc>
      </w:tr>
      <w:tr w:rsidR="00913EFE" w:rsidTr="00913EFE">
        <w:trPr>
          <w:trHeight w:val="1322"/>
          <w:jc w:val="center"/>
        </w:trPr>
        <w:tc>
          <w:tcPr>
            <w:tcW w:w="1126" w:type="dxa"/>
            <w:shd w:val="clear" w:color="auto" w:fill="FFFFFF"/>
            <w:vAlign w:val="center"/>
          </w:tcPr>
          <w:p w:rsidR="00913EFE" w:rsidRDefault="00913EFE" w:rsidP="00913EFE">
            <w:pPr>
              <w:adjustRightInd w:val="0"/>
              <w:snapToGrid w:val="0"/>
              <w:jc w:val="center"/>
              <w:rPr>
                <w:rFonts w:eastAsia="仿宋"/>
                <w:sz w:val="24"/>
              </w:rPr>
            </w:pPr>
            <w:r>
              <w:rPr>
                <w:rFonts w:eastAsia="仿宋"/>
                <w:sz w:val="24"/>
              </w:rPr>
              <w:t>技术攻关后希望达到的预期技术目标（限</w:t>
            </w:r>
            <w:r>
              <w:rPr>
                <w:rFonts w:eastAsia="仿宋"/>
                <w:sz w:val="24"/>
              </w:rPr>
              <w:t>500</w:t>
            </w:r>
            <w:r>
              <w:rPr>
                <w:rFonts w:eastAsia="仿宋"/>
                <w:sz w:val="24"/>
              </w:rPr>
              <w:t>字以内）</w:t>
            </w:r>
          </w:p>
        </w:tc>
        <w:tc>
          <w:tcPr>
            <w:tcW w:w="7797" w:type="dxa"/>
            <w:gridSpan w:val="2"/>
            <w:shd w:val="clear" w:color="auto" w:fill="FFFFFF"/>
            <w:vAlign w:val="center"/>
          </w:tcPr>
          <w:p w:rsidR="00913EFE" w:rsidRDefault="00913EFE" w:rsidP="00913EFE">
            <w:pPr>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高精度高温玻璃复眼模具加工技术,采用超精密数控设备,在刀具与工件联动的运动下进行法向切削,通过对形状的粗加工，中加工，超精加工等精细工艺，使得刀具与工件始终保持均匀切削，最终得到高轮廓度，高光洁度模具形状。</w:t>
            </w:r>
          </w:p>
          <w:p w:rsidR="00913EFE" w:rsidRDefault="00913EFE" w:rsidP="00913EFE">
            <w:pPr>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针对目前高温玻璃复眼模具制造关键技术研究，模具形貌，性能，重点开展高温玻璃复眼透镜等光学元件精密成型技术研究，包含复眼模具设计制造技术、高温复眼玻璃模压成型技术及阵列复眼面检测技术，突破高性能模具材料超精密车削与磨削及铣削加工技术等，极大提高投影仪，相</w:t>
            </w:r>
            <w:r>
              <w:rPr>
                <w:rFonts w:ascii="仿宋" w:eastAsia="仿宋" w:hAnsi="仿宋" w:cs="宋体" w:hint="eastAsia"/>
                <w:color w:val="000000"/>
                <w:kern w:val="0"/>
                <w:sz w:val="24"/>
              </w:rPr>
              <w:lastRenderedPageBreak/>
              <w:t>机等成像精度与质量。</w:t>
            </w:r>
          </w:p>
          <w:p w:rsidR="00913EFE" w:rsidRDefault="00913EFE" w:rsidP="00913EFE">
            <w:pPr>
              <w:adjustRightInd w:val="0"/>
              <w:snapToGrid w:val="0"/>
              <w:spacing w:line="312" w:lineRule="auto"/>
              <w:ind w:firstLineChars="200" w:firstLine="480"/>
              <w:jc w:val="left"/>
              <w:rPr>
                <w:rFonts w:eastAsia="仿宋"/>
                <w:sz w:val="24"/>
              </w:rPr>
            </w:pPr>
            <w:r>
              <w:rPr>
                <w:rFonts w:ascii="仿宋" w:eastAsia="仿宋" w:hAnsi="仿宋" w:cs="宋体" w:hint="eastAsia"/>
                <w:color w:val="000000"/>
                <w:kern w:val="0"/>
                <w:sz w:val="24"/>
              </w:rPr>
              <w:t>考核指标：1.模具轮廓精度</w:t>
            </w:r>
            <w:r>
              <w:rPr>
                <w:rFonts w:ascii="宋体" w:hAnsi="宋体" w:cs="宋体" w:hint="eastAsia"/>
                <w:color w:val="000000"/>
                <w:kern w:val="0"/>
                <w:sz w:val="24"/>
              </w:rPr>
              <w:t>&lt;</w:t>
            </w:r>
            <w:r>
              <w:rPr>
                <w:rFonts w:ascii="仿宋" w:eastAsia="仿宋" w:hAnsi="仿宋" w:cs="宋体" w:hint="eastAsia"/>
                <w:color w:val="000000"/>
                <w:kern w:val="0"/>
                <w:sz w:val="24"/>
              </w:rPr>
              <w:t>0</w:t>
            </w:r>
            <w:r>
              <w:rPr>
                <w:rFonts w:ascii="仿宋" w:eastAsia="仿宋" w:hAnsi="仿宋" w:cs="宋体"/>
                <w:color w:val="000000"/>
                <w:kern w:val="0"/>
                <w:sz w:val="24"/>
              </w:rPr>
              <w:t>.002</w:t>
            </w:r>
            <w:r>
              <w:rPr>
                <w:rFonts w:ascii="仿宋" w:eastAsia="仿宋" w:hAnsi="仿宋" w:cs="宋体" w:hint="eastAsia"/>
                <w:color w:val="000000"/>
                <w:kern w:val="0"/>
                <w:sz w:val="24"/>
              </w:rPr>
              <w:t>mm，表面粗糙度＜0.0</w:t>
            </w:r>
            <w:r>
              <w:rPr>
                <w:rFonts w:ascii="仿宋" w:eastAsia="仿宋" w:hAnsi="仿宋" w:cs="宋体"/>
                <w:color w:val="000000"/>
                <w:kern w:val="0"/>
                <w:sz w:val="24"/>
              </w:rPr>
              <w:t>3</w:t>
            </w:r>
            <w:r>
              <w:rPr>
                <w:rFonts w:ascii="宋体" w:hAnsi="宋体" w:cs="宋体" w:hint="eastAsia"/>
                <w:color w:val="000000"/>
                <w:kern w:val="0"/>
                <w:sz w:val="24"/>
              </w:rPr>
              <w:t>µ</w:t>
            </w:r>
            <w:r>
              <w:rPr>
                <w:rFonts w:ascii="仿宋" w:eastAsia="仿宋" w:hAnsi="仿宋" w:cs="宋体" w:hint="eastAsia"/>
                <w:color w:val="000000"/>
                <w:kern w:val="0"/>
                <w:sz w:val="24"/>
              </w:rPr>
              <w:t>m；规模化生产良率达到9</w:t>
            </w:r>
            <w:r>
              <w:rPr>
                <w:rFonts w:ascii="仿宋" w:eastAsia="仿宋" w:hAnsi="仿宋" w:cs="宋体"/>
                <w:color w:val="000000"/>
                <w:kern w:val="0"/>
                <w:sz w:val="24"/>
              </w:rPr>
              <w:t>0</w:t>
            </w:r>
            <w:r>
              <w:rPr>
                <w:rFonts w:ascii="仿宋" w:eastAsia="仿宋" w:hAnsi="仿宋" w:cs="宋体" w:hint="eastAsia"/>
                <w:color w:val="000000"/>
                <w:kern w:val="0"/>
                <w:sz w:val="24"/>
              </w:rPr>
              <w:t>%；2.获得发明专利1-</w:t>
            </w:r>
            <w:r>
              <w:rPr>
                <w:rFonts w:ascii="仿宋" w:eastAsia="仿宋" w:hAnsi="仿宋" w:cs="宋体"/>
                <w:color w:val="000000"/>
                <w:kern w:val="0"/>
                <w:sz w:val="24"/>
              </w:rPr>
              <w:t>2</w:t>
            </w:r>
            <w:r>
              <w:rPr>
                <w:rFonts w:ascii="仿宋" w:eastAsia="仿宋" w:hAnsi="仿宋" w:cs="宋体" w:hint="eastAsia"/>
                <w:color w:val="000000"/>
                <w:kern w:val="0"/>
                <w:sz w:val="24"/>
              </w:rPr>
              <w:t>项，制定产品技术及工艺标准/规范3-5份；3.投影亮度</w:t>
            </w:r>
            <w:r>
              <w:rPr>
                <w:rFonts w:ascii="仿宋" w:eastAsia="仿宋" w:hAnsi="仿宋" w:cs="宋体" w:hint="eastAsia"/>
                <w:color w:val="000000"/>
                <w:kern w:val="0"/>
                <w:sz w:val="24"/>
              </w:rPr>
              <w:sym w:font="Symbol" w:char="F03E"/>
            </w:r>
            <w:r>
              <w:rPr>
                <w:rFonts w:ascii="仿宋" w:eastAsia="仿宋" w:hAnsi="仿宋" w:cs="宋体"/>
                <w:color w:val="000000"/>
                <w:kern w:val="0"/>
                <w:sz w:val="24"/>
              </w:rPr>
              <w:t>1200</w:t>
            </w:r>
            <w:r>
              <w:rPr>
                <w:rFonts w:ascii="仿宋" w:eastAsia="仿宋" w:hAnsi="仿宋" w:cs="宋体" w:hint="eastAsia"/>
                <w:color w:val="000000"/>
                <w:kern w:val="0"/>
                <w:sz w:val="24"/>
              </w:rPr>
              <w:t>流明。</w:t>
            </w:r>
          </w:p>
        </w:tc>
      </w:tr>
      <w:tr w:rsidR="00913EFE" w:rsidTr="00913EFE">
        <w:trPr>
          <w:trHeight w:val="676"/>
          <w:jc w:val="center"/>
        </w:trPr>
        <w:tc>
          <w:tcPr>
            <w:tcW w:w="1126" w:type="dxa"/>
            <w:shd w:val="clear" w:color="auto" w:fill="FFFFFF"/>
            <w:vAlign w:val="center"/>
          </w:tcPr>
          <w:p w:rsidR="00913EFE" w:rsidRDefault="00913EFE" w:rsidP="00913EFE">
            <w:pPr>
              <w:adjustRightInd w:val="0"/>
              <w:snapToGrid w:val="0"/>
              <w:spacing w:line="300" w:lineRule="auto"/>
              <w:jc w:val="center"/>
              <w:rPr>
                <w:rFonts w:eastAsia="仿宋"/>
                <w:sz w:val="24"/>
              </w:rPr>
            </w:pPr>
            <w:r>
              <w:rPr>
                <w:rFonts w:eastAsia="仿宋"/>
                <w:sz w:val="24"/>
              </w:rPr>
              <w:lastRenderedPageBreak/>
              <w:t>时限要求</w:t>
            </w:r>
          </w:p>
        </w:tc>
        <w:tc>
          <w:tcPr>
            <w:tcW w:w="7797" w:type="dxa"/>
            <w:gridSpan w:val="2"/>
            <w:shd w:val="clear" w:color="auto" w:fill="FFFFFF"/>
            <w:vAlign w:val="center"/>
          </w:tcPr>
          <w:p w:rsidR="00913EFE" w:rsidRDefault="00913EFE" w:rsidP="00913EFE">
            <w:pPr>
              <w:adjustRightInd w:val="0"/>
              <w:snapToGrid w:val="0"/>
              <w:spacing w:line="312" w:lineRule="auto"/>
              <w:jc w:val="left"/>
              <w:rPr>
                <w:rFonts w:eastAsia="仿宋"/>
                <w:sz w:val="24"/>
              </w:rPr>
            </w:pPr>
            <w:r>
              <w:rPr>
                <w:rFonts w:ascii="仿宋" w:eastAsia="仿宋" w:hAnsi="仿宋" w:cs="宋体" w:hint="eastAsia"/>
                <w:color w:val="000000"/>
                <w:kern w:val="0"/>
                <w:sz w:val="24"/>
              </w:rPr>
              <w:t>202</w:t>
            </w:r>
            <w:r>
              <w:rPr>
                <w:rFonts w:ascii="仿宋" w:eastAsia="仿宋" w:hAnsi="仿宋" w:cs="宋体"/>
                <w:color w:val="000000"/>
                <w:kern w:val="0"/>
                <w:sz w:val="24"/>
              </w:rPr>
              <w:t>3</w:t>
            </w:r>
            <w:r>
              <w:rPr>
                <w:rFonts w:ascii="仿宋" w:eastAsia="仿宋" w:hAnsi="仿宋" w:cs="宋体" w:hint="eastAsia"/>
                <w:color w:val="000000"/>
                <w:kern w:val="0"/>
                <w:sz w:val="24"/>
              </w:rPr>
              <w:t>年</w:t>
            </w:r>
            <w:r>
              <w:rPr>
                <w:rFonts w:ascii="仿宋" w:eastAsia="仿宋" w:hAnsi="仿宋" w:cs="宋体"/>
                <w:color w:val="000000"/>
                <w:kern w:val="0"/>
                <w:sz w:val="24"/>
              </w:rPr>
              <w:t>12</w:t>
            </w:r>
            <w:r>
              <w:rPr>
                <w:rFonts w:ascii="仿宋" w:eastAsia="仿宋" w:hAnsi="仿宋" w:cs="宋体" w:hint="eastAsia"/>
                <w:color w:val="000000"/>
                <w:kern w:val="0"/>
                <w:sz w:val="24"/>
              </w:rPr>
              <w:t>月前完成</w:t>
            </w:r>
          </w:p>
        </w:tc>
      </w:tr>
      <w:tr w:rsidR="00913EFE" w:rsidTr="00913EFE">
        <w:trPr>
          <w:trHeight w:val="412"/>
          <w:jc w:val="center"/>
        </w:trPr>
        <w:tc>
          <w:tcPr>
            <w:tcW w:w="1126" w:type="dxa"/>
            <w:vMerge w:val="restart"/>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技术需求牵头企业（非排他性，可以多个）</w:t>
            </w:r>
          </w:p>
        </w:tc>
        <w:tc>
          <w:tcPr>
            <w:tcW w:w="4716" w:type="dxa"/>
            <w:vMerge w:val="restart"/>
            <w:shd w:val="clear" w:color="auto" w:fill="FFFFFF"/>
            <w:vAlign w:val="center"/>
          </w:tcPr>
          <w:p w:rsidR="00913EFE" w:rsidRDefault="000635D3" w:rsidP="00913EFE">
            <w:pPr>
              <w:adjustRightInd w:val="0"/>
              <w:snapToGrid w:val="0"/>
              <w:jc w:val="center"/>
              <w:rPr>
                <w:rFonts w:ascii="仿宋" w:eastAsia="仿宋" w:hAnsi="仿宋"/>
                <w:sz w:val="24"/>
              </w:rPr>
            </w:pPr>
            <w:hyperlink r:id="rId8" w:tgtFrame="https://cn.bing.com/_blank" w:history="1">
              <w:r w:rsidR="00913EFE">
                <w:rPr>
                  <w:rFonts w:ascii="仿宋" w:eastAsia="仿宋" w:hAnsi="仿宋" w:cs="宋体" w:hint="eastAsia"/>
                  <w:color w:val="000000"/>
                  <w:kern w:val="0"/>
                  <w:sz w:val="24"/>
                </w:rPr>
                <w:t>福建福光股份有限公司</w:t>
              </w:r>
            </w:hyperlink>
          </w:p>
        </w:tc>
        <w:tc>
          <w:tcPr>
            <w:tcW w:w="3081" w:type="dxa"/>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单位性质</w:t>
            </w:r>
          </w:p>
        </w:tc>
      </w:tr>
      <w:tr w:rsidR="00913EFE" w:rsidTr="00913EFE">
        <w:trPr>
          <w:trHeight w:val="412"/>
          <w:jc w:val="center"/>
        </w:trPr>
        <w:tc>
          <w:tcPr>
            <w:tcW w:w="1126" w:type="dxa"/>
            <w:vMerge/>
            <w:shd w:val="clear" w:color="auto" w:fill="FFFFFF"/>
            <w:vAlign w:val="center"/>
          </w:tcPr>
          <w:p w:rsidR="00913EFE" w:rsidRDefault="00913EFE" w:rsidP="00913EFE">
            <w:pPr>
              <w:adjustRightInd w:val="0"/>
              <w:snapToGrid w:val="0"/>
              <w:jc w:val="center"/>
              <w:rPr>
                <w:rFonts w:ascii="仿宋" w:eastAsia="仿宋" w:hAnsi="仿宋"/>
                <w:sz w:val="24"/>
              </w:rPr>
            </w:pPr>
          </w:p>
        </w:tc>
        <w:tc>
          <w:tcPr>
            <w:tcW w:w="4716" w:type="dxa"/>
            <w:vMerge/>
            <w:shd w:val="clear" w:color="auto" w:fill="FFFFFF"/>
            <w:vAlign w:val="center"/>
          </w:tcPr>
          <w:p w:rsidR="00913EFE" w:rsidRDefault="00913EFE" w:rsidP="00913EFE">
            <w:pPr>
              <w:adjustRightInd w:val="0"/>
              <w:snapToGrid w:val="0"/>
              <w:jc w:val="center"/>
              <w:rPr>
                <w:rFonts w:ascii="仿宋" w:eastAsia="仿宋" w:hAnsi="仿宋"/>
                <w:sz w:val="24"/>
              </w:rPr>
            </w:pPr>
          </w:p>
        </w:tc>
        <w:tc>
          <w:tcPr>
            <w:tcW w:w="3081" w:type="dxa"/>
            <w:shd w:val="clear" w:color="auto" w:fill="FFFFFF"/>
            <w:vAlign w:val="center"/>
          </w:tcPr>
          <w:p w:rsidR="00913EFE" w:rsidRDefault="00913EFE" w:rsidP="00913EFE">
            <w:pPr>
              <w:adjustRightInd w:val="0"/>
              <w:snapToGrid w:val="0"/>
              <w:jc w:val="center"/>
              <w:rPr>
                <w:rFonts w:ascii="仿宋" w:eastAsia="仿宋" w:hAnsi="仿宋"/>
                <w:sz w:val="24"/>
              </w:rPr>
            </w:pPr>
            <w:r>
              <w:rPr>
                <w:rFonts w:ascii="MS Gothic" w:eastAsia="MS Gothic" w:hAnsi="MS Gothic" w:cs="MS Gothic" w:hint="eastAsia"/>
                <w:sz w:val="24"/>
              </w:rPr>
              <w:t>☑</w:t>
            </w:r>
            <w:r>
              <w:rPr>
                <w:rFonts w:ascii="仿宋" w:eastAsia="仿宋" w:hAnsi="仿宋" w:hint="eastAsia"/>
                <w:sz w:val="24"/>
              </w:rPr>
              <w:t xml:space="preserve">龙头企业 </w:t>
            </w:r>
            <w:r>
              <w:rPr>
                <w:rFonts w:ascii="MS Gothic" w:eastAsia="MS Gothic" w:hAnsi="MS Gothic" w:cs="MS Gothic" w:hint="eastAsia"/>
                <w:sz w:val="24"/>
              </w:rPr>
              <w:t>☑</w:t>
            </w:r>
            <w:r>
              <w:rPr>
                <w:rFonts w:ascii="仿宋" w:eastAsia="仿宋" w:hAnsi="仿宋" w:hint="eastAsia"/>
                <w:sz w:val="24"/>
              </w:rPr>
              <w:t>骨干企业（</w:t>
            </w:r>
            <w:r>
              <w:rPr>
                <w:rFonts w:ascii="MS Gothic" w:eastAsia="MS Gothic" w:hAnsi="MS Gothic" w:cs="MS Gothic" w:hint="eastAsia"/>
                <w:sz w:val="24"/>
              </w:rPr>
              <w:t>☑</w:t>
            </w:r>
            <w:r>
              <w:rPr>
                <w:rFonts w:ascii="仿宋" w:eastAsia="仿宋" w:hAnsi="仿宋" w:hint="eastAsia"/>
                <w:sz w:val="24"/>
              </w:rPr>
              <w:t>高新技术企业、</w:t>
            </w:r>
            <w:r>
              <w:rPr>
                <w:rFonts w:ascii="MS Gothic" w:eastAsia="MS Gothic" w:hAnsi="MS Gothic" w:cs="MS Gothic" w:hint="eastAsia"/>
                <w:sz w:val="24"/>
              </w:rPr>
              <w:t>☑</w:t>
            </w:r>
            <w:r>
              <w:rPr>
                <w:rFonts w:ascii="仿宋" w:eastAsia="仿宋" w:hAnsi="仿宋" w:hint="eastAsia"/>
                <w:sz w:val="24"/>
              </w:rPr>
              <w:t>科技小巨人领军企业、□科技型企业）</w:t>
            </w:r>
          </w:p>
        </w:tc>
      </w:tr>
      <w:tr w:rsidR="00913EFE" w:rsidTr="00913EFE">
        <w:trPr>
          <w:trHeight w:val="476"/>
          <w:jc w:val="center"/>
        </w:trPr>
        <w:tc>
          <w:tcPr>
            <w:tcW w:w="1126" w:type="dxa"/>
            <w:shd w:val="clear" w:color="auto" w:fill="FFFFFF"/>
            <w:vAlign w:val="center"/>
          </w:tcPr>
          <w:p w:rsidR="00913EFE" w:rsidRDefault="00913EFE" w:rsidP="00913EFE">
            <w:pPr>
              <w:adjustRightInd w:val="0"/>
              <w:snapToGrid w:val="0"/>
              <w:jc w:val="center"/>
              <w:rPr>
                <w:rFonts w:ascii="仿宋" w:eastAsia="仿宋" w:hAnsi="仿宋"/>
                <w:sz w:val="24"/>
              </w:rPr>
            </w:pPr>
            <w:r>
              <w:rPr>
                <w:rFonts w:ascii="仿宋" w:eastAsia="仿宋" w:hAnsi="仿宋" w:hint="eastAsia"/>
                <w:sz w:val="24"/>
              </w:rPr>
              <w:t>技术需求牵头企业联系方式</w:t>
            </w:r>
          </w:p>
        </w:tc>
        <w:tc>
          <w:tcPr>
            <w:tcW w:w="7797" w:type="dxa"/>
            <w:gridSpan w:val="2"/>
            <w:shd w:val="clear" w:color="auto" w:fill="FFFFFF"/>
            <w:vAlign w:val="center"/>
          </w:tcPr>
          <w:p w:rsidR="00913EFE" w:rsidRDefault="00913EFE" w:rsidP="00913EFE">
            <w:pPr>
              <w:adjustRightInd w:val="0"/>
              <w:snapToGrid w:val="0"/>
              <w:jc w:val="center"/>
              <w:rPr>
                <w:rFonts w:ascii="仿宋" w:eastAsia="仿宋" w:hAnsi="仿宋"/>
                <w:szCs w:val="21"/>
              </w:rPr>
            </w:pPr>
            <w:r>
              <w:rPr>
                <w:rFonts w:ascii="仿宋" w:eastAsia="仿宋" w:hAnsi="仿宋" w:cs="宋体" w:hint="eastAsia"/>
                <w:color w:val="000000"/>
                <w:kern w:val="0"/>
                <w:sz w:val="24"/>
              </w:rPr>
              <w:t>陈小芳</w:t>
            </w:r>
            <w:r>
              <w:rPr>
                <w:rFonts w:ascii="仿宋" w:eastAsia="仿宋" w:hAnsi="仿宋" w:cs="宋体"/>
                <w:color w:val="000000"/>
                <w:kern w:val="0"/>
                <w:sz w:val="24"/>
              </w:rPr>
              <w:t>15280163910</w:t>
            </w:r>
          </w:p>
        </w:tc>
      </w:tr>
      <w:tr w:rsidR="00913EFE" w:rsidTr="00913EFE">
        <w:trPr>
          <w:trHeight w:val="1000"/>
          <w:jc w:val="center"/>
        </w:trPr>
        <w:tc>
          <w:tcPr>
            <w:tcW w:w="1126" w:type="dxa"/>
            <w:shd w:val="clear" w:color="auto" w:fill="FFFFFF"/>
            <w:vAlign w:val="center"/>
          </w:tcPr>
          <w:p w:rsidR="00913EFE" w:rsidRDefault="00913EFE" w:rsidP="00913EFE">
            <w:pPr>
              <w:adjustRightInd w:val="0"/>
              <w:snapToGrid w:val="0"/>
              <w:spacing w:line="300" w:lineRule="auto"/>
              <w:jc w:val="center"/>
              <w:rPr>
                <w:rFonts w:eastAsia="仿宋"/>
                <w:sz w:val="24"/>
              </w:rPr>
            </w:pPr>
            <w:r>
              <w:rPr>
                <w:rFonts w:eastAsia="仿宋"/>
                <w:sz w:val="24"/>
              </w:rPr>
              <w:t>研发资金投入预测</w:t>
            </w:r>
          </w:p>
        </w:tc>
        <w:tc>
          <w:tcPr>
            <w:tcW w:w="7797" w:type="dxa"/>
            <w:gridSpan w:val="2"/>
            <w:shd w:val="clear" w:color="auto" w:fill="FFFFFF"/>
            <w:vAlign w:val="center"/>
          </w:tcPr>
          <w:p w:rsidR="00913EFE" w:rsidRDefault="00913EFE" w:rsidP="00913EFE">
            <w:pPr>
              <w:adjustRightInd w:val="0"/>
              <w:snapToGrid w:val="0"/>
              <w:spacing w:line="312" w:lineRule="auto"/>
              <w:jc w:val="center"/>
              <w:rPr>
                <w:rFonts w:eastAsia="仿宋"/>
                <w:sz w:val="24"/>
              </w:rPr>
            </w:pPr>
            <w:r>
              <w:rPr>
                <w:rFonts w:eastAsia="仿宋" w:hint="eastAsia"/>
                <w:sz w:val="24"/>
              </w:rPr>
              <w:t>（以揭榜方申报项目测算数据为准）</w:t>
            </w:r>
          </w:p>
          <w:p w:rsidR="00913EFE" w:rsidRDefault="00913EFE" w:rsidP="00913EFE">
            <w:pPr>
              <w:adjustRightInd w:val="0"/>
              <w:snapToGrid w:val="0"/>
              <w:spacing w:line="312" w:lineRule="auto"/>
              <w:ind w:firstLineChars="400" w:firstLine="960"/>
              <w:jc w:val="left"/>
              <w:rPr>
                <w:rFonts w:eastAsia="仿宋"/>
                <w:sz w:val="24"/>
              </w:rPr>
            </w:pPr>
            <w:r>
              <w:rPr>
                <w:rFonts w:eastAsia="仿宋"/>
                <w:sz w:val="24"/>
              </w:rPr>
              <w:t>研发总预算</w:t>
            </w:r>
            <w:r>
              <w:rPr>
                <w:rFonts w:eastAsia="仿宋" w:hint="eastAsia"/>
                <w:sz w:val="24"/>
              </w:rPr>
              <w:t>初步预测：</w:t>
            </w:r>
            <w:r>
              <w:rPr>
                <w:rFonts w:eastAsia="仿宋" w:hint="eastAsia"/>
                <w:sz w:val="24"/>
                <w:u w:val="single"/>
              </w:rPr>
              <w:t xml:space="preserve">1500     </w:t>
            </w:r>
            <w:r>
              <w:rPr>
                <w:rFonts w:eastAsia="仿宋"/>
                <w:sz w:val="24"/>
              </w:rPr>
              <w:t>万元</w:t>
            </w:r>
          </w:p>
        </w:tc>
      </w:tr>
      <w:tr w:rsidR="00913EFE" w:rsidTr="00913EFE">
        <w:trPr>
          <w:trHeight w:val="1189"/>
          <w:jc w:val="center"/>
        </w:trPr>
        <w:tc>
          <w:tcPr>
            <w:tcW w:w="1126" w:type="dxa"/>
            <w:shd w:val="clear" w:color="auto" w:fill="FFFFFF"/>
            <w:vAlign w:val="center"/>
          </w:tcPr>
          <w:p w:rsidR="00913EFE" w:rsidRDefault="00913EFE" w:rsidP="00913EFE">
            <w:pPr>
              <w:adjustRightInd w:val="0"/>
              <w:snapToGrid w:val="0"/>
              <w:spacing w:line="300" w:lineRule="auto"/>
              <w:jc w:val="center"/>
              <w:rPr>
                <w:rFonts w:eastAsia="仿宋"/>
                <w:sz w:val="24"/>
              </w:rPr>
            </w:pPr>
            <w:r>
              <w:rPr>
                <w:rFonts w:eastAsia="仿宋" w:hint="eastAsia"/>
                <w:sz w:val="24"/>
              </w:rPr>
              <w:t>申请</w:t>
            </w:r>
            <w:r>
              <w:rPr>
                <w:rFonts w:eastAsia="仿宋"/>
                <w:sz w:val="24"/>
              </w:rPr>
              <w:t>财政</w:t>
            </w:r>
            <w:r>
              <w:rPr>
                <w:rFonts w:eastAsia="仿宋" w:hint="eastAsia"/>
                <w:sz w:val="24"/>
              </w:rPr>
              <w:t>资金</w:t>
            </w:r>
          </w:p>
        </w:tc>
        <w:tc>
          <w:tcPr>
            <w:tcW w:w="7797" w:type="dxa"/>
            <w:gridSpan w:val="2"/>
            <w:shd w:val="clear" w:color="auto" w:fill="FFFFFF"/>
            <w:vAlign w:val="center"/>
          </w:tcPr>
          <w:p w:rsidR="00913EFE" w:rsidRDefault="00913EFE" w:rsidP="00913EFE">
            <w:pPr>
              <w:adjustRightInd w:val="0"/>
              <w:snapToGrid w:val="0"/>
              <w:spacing w:line="312" w:lineRule="auto"/>
              <w:ind w:firstLineChars="400" w:firstLine="960"/>
              <w:jc w:val="left"/>
              <w:rPr>
                <w:rFonts w:eastAsia="仿宋"/>
                <w:sz w:val="24"/>
              </w:rPr>
            </w:pPr>
            <w:r>
              <w:rPr>
                <w:rFonts w:eastAsia="仿宋" w:hint="eastAsia"/>
                <w:sz w:val="24"/>
              </w:rPr>
              <w:t>申请科技局</w:t>
            </w:r>
            <w:r>
              <w:rPr>
                <w:rFonts w:eastAsia="仿宋"/>
                <w:sz w:val="24"/>
              </w:rPr>
              <w:t>财政资金不超过</w:t>
            </w:r>
            <w:r>
              <w:rPr>
                <w:rFonts w:eastAsia="仿宋" w:hint="eastAsia"/>
                <w:sz w:val="24"/>
              </w:rPr>
              <w:t>：</w:t>
            </w:r>
            <w:r>
              <w:rPr>
                <w:rFonts w:eastAsia="仿宋" w:hint="eastAsia"/>
                <w:sz w:val="24"/>
                <w:u w:val="single"/>
              </w:rPr>
              <w:t>2</w:t>
            </w:r>
            <w:r>
              <w:rPr>
                <w:rFonts w:eastAsia="仿宋"/>
                <w:sz w:val="24"/>
                <w:u w:val="single"/>
              </w:rPr>
              <w:t>0</w:t>
            </w:r>
            <w:r>
              <w:rPr>
                <w:rFonts w:eastAsia="仿宋" w:hint="eastAsia"/>
                <w:sz w:val="24"/>
                <w:u w:val="single"/>
              </w:rPr>
              <w:t xml:space="preserve">0  </w:t>
            </w:r>
            <w:r>
              <w:rPr>
                <w:rFonts w:eastAsia="仿宋"/>
                <w:sz w:val="24"/>
              </w:rPr>
              <w:t>万元</w:t>
            </w:r>
          </w:p>
        </w:tc>
      </w:tr>
      <w:tr w:rsidR="00913EFE" w:rsidTr="00913EFE">
        <w:trPr>
          <w:trHeight w:val="1189"/>
          <w:jc w:val="center"/>
        </w:trPr>
        <w:tc>
          <w:tcPr>
            <w:tcW w:w="1126" w:type="dxa"/>
            <w:shd w:val="clear" w:color="auto" w:fill="FFFFFF"/>
            <w:vAlign w:val="center"/>
          </w:tcPr>
          <w:p w:rsidR="00913EFE" w:rsidRDefault="00913EFE" w:rsidP="00913EFE">
            <w:pPr>
              <w:adjustRightInd w:val="0"/>
              <w:snapToGrid w:val="0"/>
              <w:spacing w:line="300" w:lineRule="auto"/>
              <w:jc w:val="center"/>
              <w:rPr>
                <w:rFonts w:eastAsia="仿宋"/>
                <w:sz w:val="24"/>
              </w:rPr>
            </w:pPr>
            <w:r>
              <w:rPr>
                <w:rFonts w:eastAsia="仿宋" w:hint="eastAsia"/>
                <w:sz w:val="24"/>
              </w:rPr>
              <w:t>企业</w:t>
            </w:r>
            <w:r>
              <w:rPr>
                <w:rFonts w:eastAsia="仿宋"/>
                <w:sz w:val="24"/>
              </w:rPr>
              <w:t>出资承诺</w:t>
            </w:r>
          </w:p>
        </w:tc>
        <w:tc>
          <w:tcPr>
            <w:tcW w:w="7797" w:type="dxa"/>
            <w:gridSpan w:val="2"/>
            <w:shd w:val="clear" w:color="auto" w:fill="FFFFFF"/>
            <w:vAlign w:val="center"/>
          </w:tcPr>
          <w:p w:rsidR="00913EFE" w:rsidRDefault="00913EFE" w:rsidP="00913EFE">
            <w:pPr>
              <w:adjustRightInd w:val="0"/>
              <w:snapToGrid w:val="0"/>
              <w:spacing w:line="312" w:lineRule="auto"/>
              <w:jc w:val="left"/>
              <w:rPr>
                <w:rFonts w:eastAsia="仿宋"/>
                <w:sz w:val="24"/>
              </w:rPr>
            </w:pPr>
            <w:r>
              <w:rPr>
                <w:rFonts w:eastAsia="仿宋"/>
                <w:sz w:val="24"/>
              </w:rPr>
              <w:t>本企业愿意为该技术难题攻关提供研发资金不少于</w:t>
            </w:r>
            <w:r>
              <w:rPr>
                <w:rFonts w:eastAsia="仿宋" w:hint="eastAsia"/>
                <w:sz w:val="24"/>
                <w:u w:val="single"/>
              </w:rPr>
              <w:t>13</w:t>
            </w:r>
            <w:r>
              <w:rPr>
                <w:rFonts w:eastAsia="仿宋"/>
                <w:sz w:val="24"/>
                <w:u w:val="single"/>
              </w:rPr>
              <w:t>0</w:t>
            </w:r>
            <w:r>
              <w:rPr>
                <w:rFonts w:eastAsia="仿宋" w:hint="eastAsia"/>
                <w:sz w:val="24"/>
                <w:u w:val="single"/>
              </w:rPr>
              <w:t>0</w:t>
            </w:r>
            <w:r>
              <w:rPr>
                <w:rFonts w:eastAsia="仿宋"/>
                <w:sz w:val="24"/>
              </w:rPr>
              <w:t>万元。</w:t>
            </w:r>
          </w:p>
          <w:p w:rsidR="00913EFE" w:rsidRDefault="00913EFE" w:rsidP="00913EFE">
            <w:pPr>
              <w:adjustRightInd w:val="0"/>
              <w:snapToGrid w:val="0"/>
              <w:spacing w:line="312" w:lineRule="auto"/>
              <w:ind w:firstLineChars="1371" w:firstLine="3290"/>
              <w:jc w:val="left"/>
              <w:rPr>
                <w:rFonts w:eastAsia="仿宋"/>
                <w:sz w:val="24"/>
              </w:rPr>
            </w:pPr>
          </w:p>
          <w:p w:rsidR="00913EFE" w:rsidRDefault="00913EFE" w:rsidP="00913EFE">
            <w:pPr>
              <w:adjustRightInd w:val="0"/>
              <w:snapToGrid w:val="0"/>
              <w:spacing w:line="312" w:lineRule="auto"/>
              <w:jc w:val="left"/>
              <w:rPr>
                <w:rFonts w:eastAsia="仿宋"/>
                <w:sz w:val="24"/>
              </w:rPr>
            </w:pPr>
            <w:r>
              <w:rPr>
                <w:rFonts w:eastAsia="仿宋"/>
                <w:sz w:val="24"/>
              </w:rPr>
              <w:t>企业名称：</w:t>
            </w:r>
            <w:hyperlink r:id="rId9" w:tgtFrame="https://cn.bing.com/_blank" w:history="1">
              <w:r>
                <w:rPr>
                  <w:rFonts w:ascii="仿宋" w:eastAsia="仿宋" w:hAnsi="仿宋" w:cs="宋体" w:hint="eastAsia"/>
                  <w:color w:val="000000"/>
                  <w:kern w:val="0"/>
                  <w:sz w:val="24"/>
                </w:rPr>
                <w:t>福建福光股份有限公司</w:t>
              </w:r>
            </w:hyperlink>
          </w:p>
        </w:tc>
      </w:tr>
      <w:tr w:rsidR="00913EFE" w:rsidTr="00913EFE">
        <w:trPr>
          <w:trHeight w:val="1900"/>
          <w:jc w:val="center"/>
        </w:trPr>
        <w:tc>
          <w:tcPr>
            <w:tcW w:w="1126" w:type="dxa"/>
            <w:shd w:val="clear" w:color="auto" w:fill="FFFFFF"/>
            <w:vAlign w:val="center"/>
          </w:tcPr>
          <w:p w:rsidR="00913EFE" w:rsidRDefault="00913EFE" w:rsidP="00913EFE">
            <w:pPr>
              <w:adjustRightInd w:val="0"/>
              <w:snapToGrid w:val="0"/>
              <w:spacing w:line="300" w:lineRule="auto"/>
              <w:jc w:val="center"/>
              <w:rPr>
                <w:rFonts w:eastAsia="仿宋"/>
                <w:sz w:val="24"/>
              </w:rPr>
            </w:pPr>
            <w:r>
              <w:rPr>
                <w:rFonts w:eastAsia="仿宋" w:hint="eastAsia"/>
                <w:sz w:val="24"/>
              </w:rPr>
              <w:t>企业期望</w:t>
            </w:r>
            <w:r>
              <w:rPr>
                <w:rFonts w:eastAsia="仿宋"/>
                <w:sz w:val="24"/>
              </w:rPr>
              <w:t>产权归属（</w:t>
            </w:r>
            <w:r>
              <w:rPr>
                <w:rFonts w:eastAsia="仿宋" w:hint="eastAsia"/>
                <w:sz w:val="24"/>
              </w:rPr>
              <w:t>以双方实际签署合作协议为准</w:t>
            </w:r>
            <w:r>
              <w:rPr>
                <w:rFonts w:eastAsia="仿宋"/>
                <w:sz w:val="24"/>
              </w:rPr>
              <w:t>）</w:t>
            </w:r>
          </w:p>
        </w:tc>
        <w:tc>
          <w:tcPr>
            <w:tcW w:w="7797" w:type="dxa"/>
            <w:gridSpan w:val="2"/>
            <w:shd w:val="clear" w:color="auto" w:fill="FFFFFF"/>
            <w:vAlign w:val="center"/>
          </w:tcPr>
          <w:p w:rsidR="00913EFE" w:rsidRDefault="00913EFE" w:rsidP="00913EFE">
            <w:pPr>
              <w:adjustRightInd w:val="0"/>
              <w:snapToGrid w:val="0"/>
              <w:spacing w:line="312" w:lineRule="auto"/>
              <w:jc w:val="left"/>
              <w:rPr>
                <w:rFonts w:ascii="仿宋" w:eastAsia="仿宋" w:hAnsi="仿宋"/>
                <w:sz w:val="24"/>
              </w:rPr>
            </w:pPr>
            <w:r>
              <w:rPr>
                <w:rFonts w:ascii="仿宋" w:eastAsia="仿宋" w:hAnsi="仿宋" w:cs="宋体" w:hint="eastAsia"/>
                <w:color w:val="000000"/>
                <w:kern w:val="0"/>
                <w:sz w:val="24"/>
              </w:rPr>
              <w:t>在项目执行过程中，由各方共同完成的科技成果及其形成的知识产权归各方共有。由各方共同完成的技术秘密成果，各方均有独立使用的权利。未经其他各方同意，任何一方不得向第三方转让技术秘密。各方对共有科技成果实施许可、转让专利技术、非专利技术而获得的经济收益由各方共享。收益共享方式应在行为实施前另行约定。</w:t>
            </w:r>
          </w:p>
        </w:tc>
      </w:tr>
      <w:tr w:rsidR="00913EFE" w:rsidTr="00913EFE">
        <w:trPr>
          <w:trHeight w:val="1480"/>
          <w:jc w:val="center"/>
        </w:trPr>
        <w:tc>
          <w:tcPr>
            <w:tcW w:w="1126" w:type="dxa"/>
            <w:shd w:val="clear" w:color="auto" w:fill="FFFFFF"/>
            <w:vAlign w:val="center"/>
          </w:tcPr>
          <w:p w:rsidR="00913EFE" w:rsidRDefault="00913EFE" w:rsidP="00913EFE">
            <w:pPr>
              <w:adjustRightInd w:val="0"/>
              <w:snapToGrid w:val="0"/>
              <w:spacing w:line="300" w:lineRule="auto"/>
              <w:jc w:val="center"/>
              <w:rPr>
                <w:rFonts w:eastAsia="仿宋"/>
                <w:sz w:val="24"/>
              </w:rPr>
            </w:pPr>
            <w:r>
              <w:rPr>
                <w:rFonts w:eastAsia="仿宋"/>
                <w:sz w:val="24"/>
              </w:rPr>
              <w:t>企业承接转化后预期的经济、社会效益（限</w:t>
            </w:r>
            <w:r>
              <w:rPr>
                <w:rFonts w:eastAsia="仿宋"/>
                <w:sz w:val="24"/>
              </w:rPr>
              <w:lastRenderedPageBreak/>
              <w:t>300</w:t>
            </w:r>
            <w:r>
              <w:rPr>
                <w:rFonts w:eastAsia="仿宋"/>
                <w:sz w:val="24"/>
              </w:rPr>
              <w:t>字以内）</w:t>
            </w:r>
          </w:p>
        </w:tc>
        <w:tc>
          <w:tcPr>
            <w:tcW w:w="7797" w:type="dxa"/>
            <w:gridSpan w:val="2"/>
            <w:shd w:val="clear" w:color="auto" w:fill="FFFFFF"/>
            <w:vAlign w:val="center"/>
          </w:tcPr>
          <w:p w:rsidR="00913EFE" w:rsidRDefault="00913EFE" w:rsidP="00913EFE">
            <w:pPr>
              <w:adjustRightInd w:val="0"/>
              <w:snapToGrid w:val="0"/>
              <w:spacing w:line="312" w:lineRule="auto"/>
              <w:jc w:val="left"/>
              <w:rPr>
                <w:rFonts w:eastAsia="仿宋"/>
                <w:sz w:val="24"/>
              </w:rPr>
            </w:pPr>
            <w:r>
              <w:rPr>
                <w:rFonts w:ascii="仿宋" w:eastAsia="仿宋" w:hAnsi="仿宋" w:cs="宋体" w:hint="eastAsia"/>
                <w:color w:val="000000"/>
                <w:kern w:val="0"/>
                <w:sz w:val="24"/>
              </w:rPr>
              <w:lastRenderedPageBreak/>
              <w:t>阵列复眼玻璃镜片将直接应用于投影仪、VR眼镜、聚光光伏系统中的聚光部件等高端光学产品，项目实施期内预计累计新增销售收入</w:t>
            </w:r>
            <w:r>
              <w:rPr>
                <w:rFonts w:ascii="仿宋" w:eastAsia="仿宋" w:hAnsi="仿宋" w:cs="宋体"/>
                <w:color w:val="000000"/>
                <w:kern w:val="0"/>
                <w:sz w:val="24"/>
              </w:rPr>
              <w:t>5000</w:t>
            </w:r>
            <w:r>
              <w:rPr>
                <w:rFonts w:ascii="仿宋" w:eastAsia="仿宋" w:hAnsi="仿宋" w:cs="宋体" w:hint="eastAsia"/>
                <w:color w:val="000000"/>
                <w:kern w:val="0"/>
                <w:sz w:val="24"/>
              </w:rPr>
              <w:t>万元。</w:t>
            </w:r>
          </w:p>
        </w:tc>
      </w:tr>
    </w:tbl>
    <w:p w:rsidR="00913EFE" w:rsidRDefault="00913EFE" w:rsidP="00913EFE"/>
    <w:p w:rsidR="00357321" w:rsidRDefault="00537FF0">
      <w:r>
        <w:br w:type="page"/>
      </w:r>
    </w:p>
    <w:p w:rsidR="00E51018" w:rsidRDefault="00E51018" w:rsidP="00E51018">
      <w:pPr>
        <w:tabs>
          <w:tab w:val="left" w:pos="8640"/>
        </w:tabs>
        <w:adjustRightInd w:val="0"/>
        <w:snapToGrid w:val="0"/>
        <w:rPr>
          <w:rFonts w:ascii="黑体" w:eastAsia="黑体" w:hAnsi="黑体"/>
          <w:bCs/>
          <w:spacing w:val="6"/>
          <w:sz w:val="30"/>
          <w:szCs w:val="30"/>
        </w:rPr>
      </w:pPr>
      <w:r>
        <w:rPr>
          <w:rFonts w:ascii="黑体" w:eastAsia="黑体" w:hAnsi="黑体" w:hint="eastAsia"/>
          <w:bCs/>
          <w:spacing w:val="6"/>
          <w:sz w:val="30"/>
          <w:szCs w:val="30"/>
        </w:rPr>
        <w:lastRenderedPageBreak/>
        <w:t>榜单十一：大尺寸彩膜基板紫光高压微射精密清洗装置的研发与产业化（指南代码：2022FZZD0111）</w:t>
      </w:r>
    </w:p>
    <w:p w:rsidR="00E51018" w:rsidRDefault="00E51018" w:rsidP="00E51018">
      <w:pPr>
        <w:tabs>
          <w:tab w:val="left" w:pos="8640"/>
        </w:tabs>
        <w:spacing w:line="20" w:lineRule="exact"/>
        <w:ind w:firstLine="536"/>
        <w:rPr>
          <w:rFonts w:hAnsi="宋体"/>
          <w:sz w:val="28"/>
          <w:szCs w:val="28"/>
        </w:rPr>
      </w:pPr>
    </w:p>
    <w:tbl>
      <w:tblPr>
        <w:tblW w:w="8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tblPr>
      <w:tblGrid>
        <w:gridCol w:w="1036"/>
        <w:gridCol w:w="4806"/>
        <w:gridCol w:w="2777"/>
        <w:gridCol w:w="49"/>
      </w:tblGrid>
      <w:tr w:rsidR="00E51018" w:rsidTr="00452BDA">
        <w:trPr>
          <w:gridAfter w:val="1"/>
          <w:wAfter w:w="49" w:type="dxa"/>
          <w:trHeight w:val="567"/>
          <w:jc w:val="center"/>
        </w:trPr>
        <w:tc>
          <w:tcPr>
            <w:tcW w:w="1036" w:type="dxa"/>
            <w:shd w:val="clear" w:color="auto" w:fill="FFFFFF"/>
            <w:vAlign w:val="center"/>
          </w:tcPr>
          <w:p w:rsidR="00E51018" w:rsidRDefault="00E51018" w:rsidP="00452BDA">
            <w:pPr>
              <w:adjustRightInd w:val="0"/>
              <w:snapToGrid w:val="0"/>
              <w:jc w:val="center"/>
              <w:rPr>
                <w:rFonts w:ascii="仿宋" w:eastAsia="仿宋" w:hAnsi="仿宋"/>
                <w:sz w:val="24"/>
              </w:rPr>
            </w:pPr>
            <w:r>
              <w:rPr>
                <w:rFonts w:ascii="仿宋" w:eastAsia="仿宋" w:hAnsi="仿宋" w:hint="eastAsia"/>
                <w:sz w:val="24"/>
              </w:rPr>
              <w:t>重大技术需求（难题）题目</w:t>
            </w:r>
          </w:p>
        </w:tc>
        <w:tc>
          <w:tcPr>
            <w:tcW w:w="7583" w:type="dxa"/>
            <w:gridSpan w:val="2"/>
            <w:shd w:val="clear" w:color="auto" w:fill="FFFFFF"/>
            <w:vAlign w:val="center"/>
          </w:tcPr>
          <w:p w:rsidR="00E51018" w:rsidRDefault="00E51018" w:rsidP="00452BDA">
            <w:pPr>
              <w:adjustRightInd w:val="0"/>
              <w:snapToGrid w:val="0"/>
              <w:jc w:val="center"/>
              <w:rPr>
                <w:rFonts w:ascii="仿宋" w:eastAsia="仿宋" w:hAnsi="仿宋"/>
                <w:sz w:val="24"/>
              </w:rPr>
            </w:pPr>
            <w:r>
              <w:rPr>
                <w:rFonts w:ascii="仿宋" w:eastAsia="仿宋" w:hAnsi="仿宋" w:hint="eastAsia"/>
                <w:sz w:val="24"/>
              </w:rPr>
              <w:t>大尺寸彩膜基板紫光高压微射精密清洗装置的研发与产业化</w:t>
            </w:r>
          </w:p>
        </w:tc>
      </w:tr>
      <w:tr w:rsidR="00E51018" w:rsidTr="00452BDA">
        <w:trPr>
          <w:gridAfter w:val="1"/>
          <w:wAfter w:w="49" w:type="dxa"/>
          <w:trHeight w:val="567"/>
          <w:jc w:val="center"/>
        </w:trPr>
        <w:tc>
          <w:tcPr>
            <w:tcW w:w="1036" w:type="dxa"/>
            <w:shd w:val="clear" w:color="auto" w:fill="FFFFFF"/>
            <w:vAlign w:val="center"/>
          </w:tcPr>
          <w:p w:rsidR="00E51018" w:rsidRDefault="00E51018" w:rsidP="00452BDA">
            <w:pPr>
              <w:adjustRightInd w:val="0"/>
              <w:snapToGrid w:val="0"/>
              <w:jc w:val="center"/>
              <w:rPr>
                <w:rFonts w:ascii="仿宋" w:eastAsia="仿宋" w:hAnsi="仿宋"/>
                <w:sz w:val="24"/>
              </w:rPr>
            </w:pPr>
            <w:r>
              <w:rPr>
                <w:rFonts w:ascii="仿宋" w:eastAsia="仿宋" w:hAnsi="仿宋" w:hint="eastAsia"/>
                <w:sz w:val="24"/>
              </w:rPr>
              <w:t>所属重大专项</w:t>
            </w:r>
          </w:p>
        </w:tc>
        <w:tc>
          <w:tcPr>
            <w:tcW w:w="7583" w:type="dxa"/>
            <w:gridSpan w:val="2"/>
            <w:shd w:val="clear" w:color="auto" w:fill="FFFFFF"/>
            <w:vAlign w:val="center"/>
          </w:tcPr>
          <w:p w:rsidR="00E51018" w:rsidRDefault="00E51018" w:rsidP="00452BDA">
            <w:pPr>
              <w:adjustRightInd w:val="0"/>
              <w:snapToGrid w:val="0"/>
              <w:jc w:val="center"/>
              <w:rPr>
                <w:rFonts w:ascii="仿宋" w:eastAsia="仿宋" w:hAnsi="仿宋"/>
                <w:sz w:val="24"/>
              </w:rPr>
            </w:pPr>
            <w:r>
              <w:rPr>
                <w:rFonts w:ascii="仿宋" w:eastAsia="仿宋" w:hAnsi="仿宋" w:hint="eastAsia"/>
                <w:sz w:val="24"/>
              </w:rPr>
              <w:t>科技重大专项</w:t>
            </w:r>
          </w:p>
        </w:tc>
      </w:tr>
      <w:tr w:rsidR="00E51018" w:rsidTr="00452BDA">
        <w:trPr>
          <w:gridAfter w:val="1"/>
          <w:wAfter w:w="49" w:type="dxa"/>
          <w:trHeight w:val="567"/>
          <w:jc w:val="center"/>
        </w:trPr>
        <w:tc>
          <w:tcPr>
            <w:tcW w:w="1036" w:type="dxa"/>
            <w:shd w:val="clear" w:color="auto" w:fill="FFFFFF"/>
            <w:vAlign w:val="center"/>
          </w:tcPr>
          <w:p w:rsidR="00E51018" w:rsidRDefault="00E51018" w:rsidP="00452BDA">
            <w:pPr>
              <w:adjustRightInd w:val="0"/>
              <w:snapToGrid w:val="0"/>
              <w:jc w:val="center"/>
              <w:rPr>
                <w:rFonts w:ascii="仿宋" w:eastAsia="仿宋" w:hAnsi="仿宋"/>
                <w:sz w:val="24"/>
              </w:rPr>
            </w:pPr>
            <w:r>
              <w:rPr>
                <w:rFonts w:ascii="仿宋" w:eastAsia="仿宋" w:hAnsi="仿宋" w:hint="eastAsia"/>
                <w:sz w:val="24"/>
              </w:rPr>
              <w:t>所属行业领域</w:t>
            </w:r>
          </w:p>
        </w:tc>
        <w:tc>
          <w:tcPr>
            <w:tcW w:w="7583" w:type="dxa"/>
            <w:gridSpan w:val="2"/>
            <w:shd w:val="clear" w:color="auto" w:fill="FFFFFF"/>
            <w:vAlign w:val="center"/>
          </w:tcPr>
          <w:p w:rsidR="00E51018" w:rsidRDefault="00E51018" w:rsidP="00452BDA">
            <w:pPr>
              <w:adjustRightInd w:val="0"/>
              <w:snapToGrid w:val="0"/>
              <w:jc w:val="center"/>
              <w:rPr>
                <w:rFonts w:ascii="仿宋" w:eastAsia="仿宋" w:hAnsi="仿宋"/>
                <w:sz w:val="24"/>
              </w:rPr>
            </w:pPr>
            <w:r>
              <w:rPr>
                <w:rFonts w:ascii="仿宋" w:eastAsia="仿宋" w:hAnsi="仿宋" w:hint="eastAsia"/>
                <w:sz w:val="24"/>
              </w:rPr>
              <w:t>液晶面板专用设备制造业</w:t>
            </w:r>
          </w:p>
        </w:tc>
      </w:tr>
      <w:tr w:rsidR="00E51018" w:rsidTr="00452BDA">
        <w:trPr>
          <w:gridAfter w:val="1"/>
          <w:wAfter w:w="49" w:type="dxa"/>
          <w:trHeight w:val="412"/>
          <w:jc w:val="center"/>
        </w:trPr>
        <w:tc>
          <w:tcPr>
            <w:tcW w:w="1036" w:type="dxa"/>
            <w:shd w:val="clear" w:color="auto" w:fill="FFFFFF"/>
            <w:vAlign w:val="center"/>
          </w:tcPr>
          <w:p w:rsidR="00E51018" w:rsidRDefault="00E51018" w:rsidP="00452BDA">
            <w:pPr>
              <w:adjustRightInd w:val="0"/>
              <w:snapToGrid w:val="0"/>
              <w:jc w:val="center"/>
              <w:rPr>
                <w:rFonts w:ascii="仿宋" w:eastAsia="仿宋" w:hAnsi="仿宋"/>
                <w:sz w:val="24"/>
              </w:rPr>
            </w:pPr>
            <w:r>
              <w:rPr>
                <w:rFonts w:ascii="仿宋" w:eastAsia="仿宋" w:hAnsi="仿宋" w:hint="eastAsia"/>
                <w:sz w:val="24"/>
              </w:rPr>
              <w:t>技术难题性质</w:t>
            </w:r>
          </w:p>
        </w:tc>
        <w:tc>
          <w:tcPr>
            <w:tcW w:w="7583" w:type="dxa"/>
            <w:gridSpan w:val="2"/>
            <w:shd w:val="clear" w:color="auto" w:fill="FFFFFF"/>
            <w:vAlign w:val="center"/>
          </w:tcPr>
          <w:p w:rsidR="00E51018" w:rsidRDefault="00E51018" w:rsidP="00452BDA">
            <w:pPr>
              <w:adjustRightInd w:val="0"/>
              <w:snapToGrid w:val="0"/>
              <w:jc w:val="center"/>
              <w:rPr>
                <w:rFonts w:ascii="仿宋" w:eastAsia="仿宋" w:hAnsi="仿宋"/>
                <w:sz w:val="24"/>
              </w:rPr>
            </w:pPr>
            <w:r>
              <w:rPr>
                <w:rFonts w:ascii="Segoe UI Symbol" w:eastAsia="Segoe UI Symbol" w:hAnsi="Segoe UI Symbol" w:hint="eastAsia"/>
                <w:sz w:val="24"/>
              </w:rPr>
              <w:t>☑</w:t>
            </w:r>
            <w:r>
              <w:rPr>
                <w:rFonts w:ascii="仿宋" w:eastAsia="仿宋" w:hAnsi="仿宋" w:hint="eastAsia"/>
                <w:sz w:val="24"/>
              </w:rPr>
              <w:t xml:space="preserve"> 需要外部科研力量帮助解决   □ 企业依靠自身力量能解决 </w:t>
            </w:r>
          </w:p>
        </w:tc>
      </w:tr>
      <w:tr w:rsidR="00E51018" w:rsidTr="00452BDA">
        <w:trPr>
          <w:gridAfter w:val="1"/>
          <w:wAfter w:w="49" w:type="dxa"/>
          <w:trHeight w:val="439"/>
          <w:jc w:val="center"/>
        </w:trPr>
        <w:tc>
          <w:tcPr>
            <w:tcW w:w="8619" w:type="dxa"/>
            <w:gridSpan w:val="3"/>
            <w:shd w:val="clear" w:color="auto" w:fill="FFFFFF"/>
            <w:vAlign w:val="center"/>
          </w:tcPr>
          <w:p w:rsidR="00E51018" w:rsidRDefault="00E51018" w:rsidP="00452BDA">
            <w:pPr>
              <w:adjustRightInd w:val="0"/>
              <w:snapToGrid w:val="0"/>
              <w:spacing w:line="312" w:lineRule="auto"/>
              <w:jc w:val="center"/>
              <w:rPr>
                <w:rFonts w:eastAsia="仿宋"/>
                <w:b/>
                <w:sz w:val="24"/>
              </w:rPr>
            </w:pPr>
            <w:r>
              <w:rPr>
                <w:rFonts w:eastAsia="仿宋" w:hint="eastAsia"/>
                <w:b/>
                <w:sz w:val="24"/>
              </w:rPr>
              <w:t>揭榜方须完成或满足的内容</w:t>
            </w:r>
          </w:p>
        </w:tc>
      </w:tr>
      <w:tr w:rsidR="00E51018" w:rsidTr="00452BDA">
        <w:trPr>
          <w:gridAfter w:val="1"/>
          <w:wAfter w:w="49" w:type="dxa"/>
          <w:trHeight w:val="2338"/>
          <w:jc w:val="center"/>
        </w:trPr>
        <w:tc>
          <w:tcPr>
            <w:tcW w:w="1036" w:type="dxa"/>
            <w:shd w:val="clear" w:color="auto" w:fill="FFFFFF"/>
            <w:vAlign w:val="center"/>
          </w:tcPr>
          <w:p w:rsidR="00E51018" w:rsidRDefault="00E51018" w:rsidP="00452BDA">
            <w:pPr>
              <w:adjustRightInd w:val="0"/>
              <w:snapToGrid w:val="0"/>
              <w:spacing w:line="300" w:lineRule="auto"/>
              <w:jc w:val="center"/>
              <w:rPr>
                <w:rFonts w:eastAsia="仿宋"/>
                <w:sz w:val="24"/>
              </w:rPr>
            </w:pPr>
            <w:r>
              <w:rPr>
                <w:rFonts w:eastAsia="仿宋"/>
                <w:sz w:val="24"/>
              </w:rPr>
              <w:t>技术</w:t>
            </w:r>
            <w:r>
              <w:rPr>
                <w:rFonts w:eastAsia="仿宋" w:hint="eastAsia"/>
                <w:sz w:val="24"/>
              </w:rPr>
              <w:t>难题和攻关内容</w:t>
            </w:r>
            <w:r>
              <w:rPr>
                <w:rFonts w:eastAsia="仿宋"/>
                <w:sz w:val="24"/>
              </w:rPr>
              <w:t>（</w:t>
            </w:r>
            <w:r>
              <w:rPr>
                <w:rFonts w:eastAsia="仿宋"/>
                <w:spacing w:val="-11"/>
                <w:sz w:val="24"/>
              </w:rPr>
              <w:t>限</w:t>
            </w:r>
            <w:r>
              <w:rPr>
                <w:rFonts w:eastAsia="仿宋" w:hint="eastAsia"/>
                <w:spacing w:val="-11"/>
                <w:sz w:val="24"/>
              </w:rPr>
              <w:t>5</w:t>
            </w:r>
            <w:r>
              <w:rPr>
                <w:rFonts w:eastAsia="仿宋"/>
                <w:spacing w:val="-11"/>
                <w:sz w:val="24"/>
              </w:rPr>
              <w:t>00</w:t>
            </w:r>
          </w:p>
          <w:p w:rsidR="00E51018" w:rsidRDefault="00E51018" w:rsidP="00452BDA">
            <w:pPr>
              <w:adjustRightInd w:val="0"/>
              <w:snapToGrid w:val="0"/>
              <w:spacing w:line="300" w:lineRule="auto"/>
              <w:jc w:val="center"/>
              <w:rPr>
                <w:rFonts w:eastAsia="仿宋"/>
                <w:sz w:val="24"/>
              </w:rPr>
            </w:pPr>
            <w:r>
              <w:rPr>
                <w:rFonts w:eastAsia="仿宋"/>
                <w:sz w:val="24"/>
              </w:rPr>
              <w:t>字以内）</w:t>
            </w:r>
          </w:p>
        </w:tc>
        <w:tc>
          <w:tcPr>
            <w:tcW w:w="7583" w:type="dxa"/>
            <w:gridSpan w:val="2"/>
            <w:shd w:val="clear" w:color="auto" w:fill="FFFFFF"/>
          </w:tcPr>
          <w:p w:rsidR="00E51018" w:rsidRDefault="00E51018" w:rsidP="00452BDA">
            <w:pPr>
              <w:adjustRightInd w:val="0"/>
              <w:snapToGrid w:val="0"/>
              <w:spacing w:line="312" w:lineRule="auto"/>
              <w:jc w:val="left"/>
              <w:rPr>
                <w:rFonts w:eastAsia="仿宋"/>
                <w:sz w:val="24"/>
              </w:rPr>
            </w:pPr>
            <w:r>
              <w:rPr>
                <w:rFonts w:eastAsia="仿宋" w:hint="eastAsia"/>
                <w:sz w:val="24"/>
              </w:rPr>
              <w:t>（描述具体技术难题或发展瓶颈，要求内容具体、指向清晰；简述技术攻关的方向，说明期望通过科技创新解决的技术壁垒；说明是否行业共性“卡脖子”技术及现实应用场景）</w:t>
            </w:r>
          </w:p>
          <w:p w:rsidR="00E51018" w:rsidRDefault="00E51018" w:rsidP="00452BDA">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液晶面板行业一直是国家推动的新兴产业，清洗技术属于面板生产设备中关键性技术。目前，传统</w:t>
            </w:r>
            <w:r>
              <w:rPr>
                <w:rFonts w:eastAsia="仿宋" w:hint="eastAsia"/>
                <w:sz w:val="24"/>
              </w:rPr>
              <w:t>TFT</w:t>
            </w:r>
            <w:r>
              <w:rPr>
                <w:rFonts w:eastAsia="仿宋" w:hint="eastAsia"/>
                <w:sz w:val="24"/>
              </w:rPr>
              <w:t>—</w:t>
            </w:r>
            <w:r>
              <w:rPr>
                <w:rFonts w:eastAsia="仿宋" w:hint="eastAsia"/>
                <w:sz w:val="24"/>
              </w:rPr>
              <w:t>LCD</w:t>
            </w:r>
            <w:r>
              <w:rPr>
                <w:rFonts w:eastAsia="仿宋" w:hint="eastAsia"/>
                <w:sz w:val="24"/>
              </w:rPr>
              <w:t>制程清洗工艺均只采用吹吸式清洗技术，但当一些表面光滑的无机和有机异物附着在液晶面板的表面时，由于分子之间的吸附很紧，特别是针对大尺寸面板，传统清洗技术很难将微量有机和无机物质去除，从而影响清洗效果及面板质量。为了解决以上问题，期望采用超紫外清洗和超高压微射流清洗</w:t>
            </w:r>
            <w:r>
              <w:rPr>
                <w:rFonts w:eastAsia="仿宋" w:hint="eastAsia"/>
                <w:sz w:val="24"/>
              </w:rPr>
              <w:t>HPMJ</w:t>
            </w:r>
            <w:r>
              <w:rPr>
                <w:rFonts w:eastAsia="仿宋" w:hint="eastAsia"/>
                <w:sz w:val="24"/>
              </w:rPr>
              <w:t>结合技术达到面板最佳清洁度、高成品率及节能安全环保，目前液晶面板生产厂商主要从韩国、台湾地区进口，如：韩国株式会社（</w:t>
            </w:r>
            <w:r>
              <w:rPr>
                <w:rFonts w:eastAsia="仿宋" w:hint="eastAsia"/>
                <w:sz w:val="24"/>
              </w:rPr>
              <w:t>DMS</w:t>
            </w:r>
            <w:r>
              <w:rPr>
                <w:rFonts w:eastAsia="仿宋" w:hint="eastAsia"/>
                <w:sz w:val="24"/>
              </w:rPr>
              <w:t>）、台湾亚智集团等，国内大陆尚无成熟供应商，此技术设备的研发将突破一套全新的清洗设备及工艺，在设备性能和效率上接近国际领先水平，可以完全取代进口设备，主要技术难题如下：</w:t>
            </w:r>
          </w:p>
          <w:p w:rsidR="00E51018" w:rsidRDefault="00E51018" w:rsidP="00452BDA">
            <w:pPr>
              <w:adjustRightInd w:val="0"/>
              <w:snapToGrid w:val="0"/>
              <w:spacing w:line="312" w:lineRule="auto"/>
              <w:jc w:val="left"/>
              <w:rPr>
                <w:rFonts w:eastAsia="仿宋"/>
                <w:sz w:val="24"/>
              </w:rPr>
            </w:pPr>
            <w:r>
              <w:rPr>
                <w:rFonts w:eastAsia="仿宋" w:hint="eastAsia"/>
                <w:sz w:val="24"/>
              </w:rPr>
              <w:t>1.</w:t>
            </w:r>
            <w:r>
              <w:rPr>
                <w:rFonts w:eastAsia="仿宋" w:hint="eastAsia"/>
                <w:sz w:val="24"/>
              </w:rPr>
              <w:t>结构强度及传送稳定性</w:t>
            </w:r>
          </w:p>
          <w:p w:rsidR="00E51018" w:rsidRDefault="00E51018" w:rsidP="00452BDA">
            <w:pPr>
              <w:adjustRightInd w:val="0"/>
              <w:snapToGrid w:val="0"/>
              <w:spacing w:line="312" w:lineRule="auto"/>
              <w:ind w:firstLineChars="200" w:firstLine="480"/>
              <w:jc w:val="left"/>
              <w:rPr>
                <w:rFonts w:eastAsia="仿宋"/>
                <w:sz w:val="24"/>
              </w:rPr>
            </w:pPr>
            <w:r>
              <w:rPr>
                <w:rFonts w:eastAsia="仿宋" w:hint="eastAsia"/>
                <w:sz w:val="24"/>
              </w:rPr>
              <w:t>为了引导大尺寸基板在清洗过程中被处理下来的异物的水流流动的方向，形成固定的冲刷水流，确保清洗效果，设备整体结构将进行倾斜设计；为了保证输送精度，确保玻璃在清洗过程中，始终处于同一条水平线上，引导清洗槽体内的气流方向，减少槽体内绕流影响清洗品质，如何在倾斜设计的前提下保证设备整体结构强度及输送轴心不偏移，实现设备内部基板自动转运并精准定位，进而保证基板优异的传送稳定</w:t>
            </w:r>
            <w:r>
              <w:rPr>
                <w:rFonts w:eastAsia="仿宋" w:hint="eastAsia"/>
                <w:sz w:val="24"/>
              </w:rPr>
              <w:lastRenderedPageBreak/>
              <w:t>性？</w:t>
            </w:r>
          </w:p>
          <w:p w:rsidR="00E51018" w:rsidRDefault="00E51018" w:rsidP="00452BDA">
            <w:pPr>
              <w:adjustRightInd w:val="0"/>
              <w:snapToGrid w:val="0"/>
              <w:spacing w:line="312" w:lineRule="auto"/>
              <w:jc w:val="left"/>
              <w:rPr>
                <w:rFonts w:eastAsia="仿宋"/>
                <w:sz w:val="24"/>
              </w:rPr>
            </w:pPr>
            <w:r>
              <w:rPr>
                <w:rFonts w:eastAsia="仿宋" w:hint="eastAsia"/>
                <w:sz w:val="24"/>
              </w:rPr>
              <w:t>2.</w:t>
            </w:r>
            <w:r>
              <w:rPr>
                <w:rFonts w:eastAsia="仿宋" w:hint="eastAsia"/>
                <w:sz w:val="24"/>
              </w:rPr>
              <w:t>节能安全环保设计</w:t>
            </w:r>
          </w:p>
          <w:p w:rsidR="00E51018" w:rsidRDefault="00E51018" w:rsidP="00452BDA">
            <w:pPr>
              <w:adjustRightInd w:val="0"/>
              <w:snapToGrid w:val="0"/>
              <w:spacing w:line="312" w:lineRule="auto"/>
              <w:ind w:firstLineChars="200" w:firstLine="480"/>
              <w:jc w:val="left"/>
              <w:rPr>
                <w:rFonts w:eastAsia="仿宋"/>
                <w:sz w:val="24"/>
              </w:rPr>
            </w:pPr>
            <w:r>
              <w:rPr>
                <w:rFonts w:eastAsia="仿宋" w:hint="eastAsia"/>
                <w:sz w:val="24"/>
              </w:rPr>
              <w:t>探讨极紫外光清洗技术（</w:t>
            </w:r>
            <w:r>
              <w:rPr>
                <w:rFonts w:eastAsia="仿宋" w:hint="eastAsia"/>
                <w:sz w:val="24"/>
              </w:rPr>
              <w:t>EUV</w:t>
            </w:r>
            <w:r>
              <w:rPr>
                <w:rFonts w:eastAsia="仿宋" w:hint="eastAsia"/>
                <w:sz w:val="24"/>
              </w:rPr>
              <w:t>）利用光敏氧化作用达到去除粘附在材料表面上的有机物质，经过光清洗后的材料表面达到“原子清洁度”，但空气中的氧气分子在吸收了极紫外光能量后产生臭氧，同时极紫外光对人体有害，如何防止紫外线和臭氧泄露，实现安全环保，是技术难题之一。</w:t>
            </w:r>
          </w:p>
          <w:p w:rsidR="00E51018" w:rsidRDefault="00E51018" w:rsidP="00452BDA">
            <w:pPr>
              <w:adjustRightInd w:val="0"/>
              <w:snapToGrid w:val="0"/>
              <w:spacing w:line="312" w:lineRule="auto"/>
              <w:jc w:val="left"/>
              <w:rPr>
                <w:rFonts w:eastAsia="仿宋"/>
                <w:sz w:val="24"/>
              </w:rPr>
            </w:pPr>
            <w:r>
              <w:rPr>
                <w:rFonts w:eastAsia="仿宋" w:hint="eastAsia"/>
                <w:sz w:val="24"/>
              </w:rPr>
              <w:t>3.</w:t>
            </w:r>
            <w:r>
              <w:rPr>
                <w:rFonts w:eastAsia="仿宋" w:hint="eastAsia"/>
                <w:sz w:val="24"/>
              </w:rPr>
              <w:t>清洁能力工艺探究</w:t>
            </w:r>
          </w:p>
          <w:p w:rsidR="00E51018" w:rsidRDefault="00E51018" w:rsidP="00452BDA">
            <w:pPr>
              <w:adjustRightInd w:val="0"/>
              <w:snapToGrid w:val="0"/>
              <w:spacing w:line="312" w:lineRule="auto"/>
              <w:ind w:firstLineChars="200" w:firstLine="480"/>
              <w:jc w:val="left"/>
              <w:rPr>
                <w:rFonts w:eastAsia="仿宋"/>
                <w:sz w:val="24"/>
              </w:rPr>
            </w:pPr>
            <w:r>
              <w:rPr>
                <w:rFonts w:eastAsia="仿宋" w:hint="eastAsia"/>
                <w:sz w:val="24"/>
              </w:rPr>
              <w:t>超高压微射流清洗</w:t>
            </w:r>
            <w:r>
              <w:rPr>
                <w:rFonts w:eastAsia="仿宋" w:hint="eastAsia"/>
                <w:sz w:val="24"/>
              </w:rPr>
              <w:t>(HPMJ)</w:t>
            </w:r>
            <w:r>
              <w:rPr>
                <w:rFonts w:eastAsia="仿宋" w:hint="eastAsia"/>
                <w:sz w:val="24"/>
              </w:rPr>
              <w:t>主要是利用超高压（</w:t>
            </w:r>
            <w:r>
              <w:rPr>
                <w:rFonts w:eastAsia="仿宋" w:hint="eastAsia"/>
                <w:sz w:val="24"/>
              </w:rPr>
              <w:t>15MP</w:t>
            </w:r>
            <w:r>
              <w:rPr>
                <w:rFonts w:eastAsia="仿宋" w:hint="eastAsia"/>
                <w:sz w:val="24"/>
              </w:rPr>
              <w:t>）泵加压将纯水雾化为高速喷射的微小液滴冲撞需要清洁的对象物体，使得异物从基板表面脱落，达到清洁的效果；如何实现</w:t>
            </w:r>
            <w:r>
              <w:rPr>
                <w:rFonts w:eastAsia="仿宋" w:hint="eastAsia"/>
                <w:sz w:val="24"/>
              </w:rPr>
              <w:t>HPMJ</w:t>
            </w:r>
            <w:r>
              <w:rPr>
                <w:rFonts w:eastAsia="仿宋" w:hint="eastAsia"/>
                <w:sz w:val="24"/>
              </w:rPr>
              <w:t>的压力和喷嘴与洗净对象的最优距离参数设置，达到最优的清洗效果，但又要防止超高压冲撞玻璃基板造成破碎，是难点之一。</w:t>
            </w:r>
          </w:p>
          <w:p w:rsidR="00E51018" w:rsidRDefault="00E51018" w:rsidP="00452BDA">
            <w:pPr>
              <w:adjustRightInd w:val="0"/>
              <w:snapToGrid w:val="0"/>
              <w:spacing w:line="312" w:lineRule="auto"/>
              <w:jc w:val="left"/>
              <w:rPr>
                <w:rFonts w:eastAsia="仿宋"/>
                <w:sz w:val="24"/>
              </w:rPr>
            </w:pPr>
            <w:r>
              <w:rPr>
                <w:rFonts w:eastAsia="仿宋" w:hint="eastAsia"/>
                <w:sz w:val="24"/>
              </w:rPr>
              <w:t>4.</w:t>
            </w:r>
            <w:r>
              <w:rPr>
                <w:rFonts w:eastAsia="仿宋" w:hint="eastAsia"/>
                <w:sz w:val="24"/>
              </w:rPr>
              <w:t>风刀吹干设计</w:t>
            </w:r>
          </w:p>
          <w:p w:rsidR="00E51018" w:rsidRDefault="00E51018" w:rsidP="00452BDA">
            <w:pPr>
              <w:adjustRightInd w:val="0"/>
              <w:snapToGrid w:val="0"/>
              <w:spacing w:line="312" w:lineRule="auto"/>
              <w:ind w:firstLineChars="200" w:firstLine="480"/>
              <w:jc w:val="left"/>
              <w:rPr>
                <w:rFonts w:eastAsia="仿宋"/>
                <w:color w:val="FF0000"/>
                <w:sz w:val="24"/>
              </w:rPr>
            </w:pPr>
            <w:r>
              <w:rPr>
                <w:rFonts w:eastAsia="仿宋" w:hint="eastAsia"/>
                <w:sz w:val="24"/>
              </w:rPr>
              <w:t>涉及大尺寸基板，如何通过风刀结构的优化设计，确保大尺寸基板清洗干净后完全吹干、不损伤且定型清洗效果，是保证基板最终品质的关键。</w:t>
            </w:r>
          </w:p>
        </w:tc>
      </w:tr>
      <w:tr w:rsidR="00E51018" w:rsidTr="00452BDA">
        <w:trPr>
          <w:gridAfter w:val="1"/>
          <w:wAfter w:w="49" w:type="dxa"/>
          <w:trHeight w:val="1322"/>
          <w:jc w:val="center"/>
        </w:trPr>
        <w:tc>
          <w:tcPr>
            <w:tcW w:w="1036" w:type="dxa"/>
            <w:shd w:val="clear" w:color="auto" w:fill="FFFFFF"/>
            <w:vAlign w:val="center"/>
          </w:tcPr>
          <w:p w:rsidR="00E51018" w:rsidRDefault="00E51018" w:rsidP="00452BDA">
            <w:pPr>
              <w:adjustRightInd w:val="0"/>
              <w:snapToGrid w:val="0"/>
              <w:jc w:val="center"/>
              <w:rPr>
                <w:rFonts w:eastAsia="仿宋"/>
                <w:sz w:val="24"/>
              </w:rPr>
            </w:pPr>
            <w:r>
              <w:rPr>
                <w:rFonts w:eastAsia="仿宋"/>
                <w:sz w:val="24"/>
              </w:rPr>
              <w:lastRenderedPageBreak/>
              <w:t>技术攻关后希望达到的预期技术目标（限</w:t>
            </w:r>
            <w:r>
              <w:rPr>
                <w:rFonts w:eastAsia="仿宋"/>
                <w:sz w:val="24"/>
              </w:rPr>
              <w:t>500</w:t>
            </w:r>
            <w:r>
              <w:rPr>
                <w:rFonts w:eastAsia="仿宋"/>
                <w:sz w:val="24"/>
              </w:rPr>
              <w:t>字以内）</w:t>
            </w:r>
          </w:p>
        </w:tc>
        <w:tc>
          <w:tcPr>
            <w:tcW w:w="7583" w:type="dxa"/>
            <w:gridSpan w:val="2"/>
            <w:shd w:val="clear" w:color="auto" w:fill="FFFFFF"/>
            <w:vAlign w:val="center"/>
          </w:tcPr>
          <w:p w:rsidR="00E51018" w:rsidRDefault="00E51018" w:rsidP="00452BDA">
            <w:pPr>
              <w:adjustRightInd w:val="0"/>
              <w:snapToGrid w:val="0"/>
              <w:spacing w:line="312" w:lineRule="auto"/>
              <w:jc w:val="left"/>
              <w:rPr>
                <w:rFonts w:eastAsia="仿宋"/>
                <w:sz w:val="24"/>
              </w:rPr>
            </w:pPr>
            <w:r>
              <w:rPr>
                <w:rFonts w:eastAsia="仿宋" w:hint="eastAsia"/>
                <w:sz w:val="24"/>
              </w:rPr>
              <w:t>（目前的技术指标参数，攻关后要求达到的技术参数；如属于填补空白的“卡脖子”技术可不填目前的技术指标参数；说明新原理、新产品、新技术、关键部件等目标技术参数实现条件，如自然条件、工况环境、成本约束、行业监管等技术应用的边界条件）</w:t>
            </w:r>
          </w:p>
          <w:p w:rsidR="00E51018" w:rsidRDefault="00E51018" w:rsidP="00452BDA">
            <w:pPr>
              <w:adjustRightInd w:val="0"/>
              <w:snapToGrid w:val="0"/>
              <w:spacing w:line="312" w:lineRule="auto"/>
              <w:jc w:val="left"/>
              <w:rPr>
                <w:rFonts w:eastAsia="仿宋"/>
                <w:sz w:val="24"/>
              </w:rPr>
            </w:pPr>
            <w:r>
              <w:rPr>
                <w:rFonts w:eastAsia="仿宋" w:hint="eastAsia"/>
                <w:sz w:val="24"/>
              </w:rPr>
              <w:t>现有技术要求：</w:t>
            </w:r>
          </w:p>
          <w:p w:rsidR="00E51018" w:rsidRDefault="00E51018" w:rsidP="00452BDA">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目前，国内只提供中小尺寸液晶面板（≤</w:t>
            </w:r>
            <w:r>
              <w:rPr>
                <w:rFonts w:eastAsia="仿宋" w:hint="eastAsia"/>
                <w:sz w:val="24"/>
              </w:rPr>
              <w:t>0.3m*0.4m</w:t>
            </w:r>
            <w:r>
              <w:rPr>
                <w:rFonts w:eastAsia="仿宋" w:hint="eastAsia"/>
                <w:sz w:val="24"/>
              </w:rPr>
              <w:t>）的清洗设备，无法适用大尺寸（</w:t>
            </w:r>
            <w:r>
              <w:rPr>
                <w:rFonts w:eastAsia="仿宋" w:hint="eastAsia"/>
                <w:sz w:val="24"/>
              </w:rPr>
              <w:t>2.25m*2.6m</w:t>
            </w:r>
            <w:r>
              <w:rPr>
                <w:rFonts w:eastAsia="仿宋" w:hint="eastAsia"/>
                <w:sz w:val="24"/>
              </w:rPr>
              <w:t>）的液晶面板，且只采用传统吹吸式清洗技术，去除颗粒清洁能力≥</w:t>
            </w:r>
            <w:r>
              <w:rPr>
                <w:rFonts w:eastAsia="仿宋" w:hint="eastAsia"/>
                <w:sz w:val="24"/>
              </w:rPr>
              <w:t>30</w:t>
            </w:r>
            <w:r>
              <w:rPr>
                <w:rFonts w:eastAsia="仿宋" w:hint="eastAsia"/>
                <w:sz w:val="24"/>
              </w:rPr>
              <w:t>μ</w:t>
            </w:r>
            <w:r>
              <w:rPr>
                <w:rFonts w:eastAsia="仿宋" w:hint="eastAsia"/>
                <w:sz w:val="24"/>
              </w:rPr>
              <w:t>m</w:t>
            </w:r>
            <w:r>
              <w:rPr>
                <w:rFonts w:eastAsia="仿宋" w:hint="eastAsia"/>
                <w:sz w:val="24"/>
              </w:rPr>
              <w:t>，无法完全清洗有机及无机物质，清洗效果欠佳。</w:t>
            </w:r>
          </w:p>
          <w:p w:rsidR="00E51018" w:rsidRDefault="00E51018" w:rsidP="00452BDA">
            <w:pPr>
              <w:adjustRightInd w:val="0"/>
              <w:snapToGrid w:val="0"/>
              <w:spacing w:line="312" w:lineRule="auto"/>
              <w:jc w:val="left"/>
              <w:rPr>
                <w:rFonts w:eastAsia="仿宋"/>
                <w:sz w:val="24"/>
              </w:rPr>
            </w:pPr>
            <w:r>
              <w:rPr>
                <w:rFonts w:eastAsia="仿宋" w:hint="eastAsia"/>
                <w:sz w:val="24"/>
              </w:rPr>
              <w:t xml:space="preserve">   </w:t>
            </w:r>
            <w:r>
              <w:rPr>
                <w:rFonts w:eastAsia="仿宋" w:hint="eastAsia"/>
                <w:sz w:val="24"/>
              </w:rPr>
              <w:t>针对竞争设备（台湾地区亚智集团）的技术参数如下：</w:t>
            </w:r>
          </w:p>
          <w:p w:rsidR="00E51018" w:rsidRDefault="00E51018" w:rsidP="00452BDA">
            <w:pPr>
              <w:adjustRightInd w:val="0"/>
              <w:snapToGrid w:val="0"/>
              <w:spacing w:line="312" w:lineRule="auto"/>
              <w:jc w:val="left"/>
              <w:rPr>
                <w:rFonts w:eastAsia="仿宋"/>
                <w:sz w:val="24"/>
              </w:rPr>
            </w:pPr>
            <w:r>
              <w:rPr>
                <w:rFonts w:eastAsia="仿宋" w:hint="eastAsia"/>
                <w:sz w:val="24"/>
              </w:rPr>
              <w:t>（</w:t>
            </w:r>
            <w:r>
              <w:rPr>
                <w:rFonts w:eastAsia="仿宋" w:hint="eastAsia"/>
                <w:sz w:val="24"/>
              </w:rPr>
              <w:t>1</w:t>
            </w:r>
            <w:r>
              <w:rPr>
                <w:rFonts w:eastAsia="仿宋" w:hint="eastAsia"/>
                <w:sz w:val="24"/>
              </w:rPr>
              <w:t>）适用面板</w:t>
            </w:r>
            <w:r>
              <w:rPr>
                <w:rFonts w:eastAsia="仿宋" w:hint="eastAsia"/>
                <w:sz w:val="24"/>
              </w:rPr>
              <w:t>1.95m x 2.2m</w:t>
            </w:r>
            <w:r>
              <w:rPr>
                <w:rFonts w:eastAsia="仿宋" w:hint="eastAsia"/>
                <w:sz w:val="24"/>
              </w:rPr>
              <w:t>，且实现设备内部面板自动转运并精准定位。</w:t>
            </w:r>
          </w:p>
          <w:p w:rsidR="00E51018" w:rsidRDefault="00E51018" w:rsidP="00452BDA">
            <w:pPr>
              <w:adjustRightInd w:val="0"/>
              <w:snapToGrid w:val="0"/>
              <w:spacing w:line="312" w:lineRule="auto"/>
              <w:jc w:val="left"/>
              <w:rPr>
                <w:rFonts w:eastAsia="仿宋"/>
                <w:sz w:val="24"/>
              </w:rPr>
            </w:pPr>
            <w:r>
              <w:rPr>
                <w:rFonts w:eastAsia="仿宋" w:hint="eastAsia"/>
                <w:sz w:val="24"/>
              </w:rPr>
              <w:t>（</w:t>
            </w:r>
            <w:r>
              <w:rPr>
                <w:rFonts w:eastAsia="仿宋" w:hint="eastAsia"/>
                <w:sz w:val="24"/>
              </w:rPr>
              <w:t>2</w:t>
            </w:r>
            <w:r>
              <w:rPr>
                <w:rFonts w:eastAsia="仿宋" w:hint="eastAsia"/>
                <w:sz w:val="24"/>
              </w:rPr>
              <w:t>）实现对流水线上的运行的玻璃基板进行连续化的在线清洗；</w:t>
            </w:r>
          </w:p>
          <w:p w:rsidR="00E51018" w:rsidRDefault="00E51018" w:rsidP="00452BDA">
            <w:pPr>
              <w:adjustRightInd w:val="0"/>
              <w:snapToGrid w:val="0"/>
              <w:spacing w:line="312" w:lineRule="auto"/>
              <w:jc w:val="left"/>
              <w:rPr>
                <w:rFonts w:eastAsia="仿宋"/>
                <w:sz w:val="24"/>
              </w:rPr>
            </w:pPr>
            <w:r>
              <w:rPr>
                <w:rFonts w:eastAsia="仿宋" w:hint="eastAsia"/>
                <w:sz w:val="24"/>
              </w:rPr>
              <w:t>（</w:t>
            </w:r>
            <w:r>
              <w:rPr>
                <w:rFonts w:eastAsia="仿宋" w:hint="eastAsia"/>
                <w:sz w:val="24"/>
              </w:rPr>
              <w:t>3</w:t>
            </w:r>
            <w:r>
              <w:rPr>
                <w:rFonts w:eastAsia="仿宋" w:hint="eastAsia"/>
                <w:sz w:val="24"/>
              </w:rPr>
              <w:t>）基板输送角度无法实现</w:t>
            </w:r>
            <w:r>
              <w:rPr>
                <w:rFonts w:eastAsia="仿宋" w:hint="eastAsia"/>
                <w:sz w:val="24"/>
              </w:rPr>
              <w:t>5</w:t>
            </w:r>
            <w:r>
              <w:rPr>
                <w:rFonts w:eastAsia="仿宋" w:hint="eastAsia"/>
                <w:sz w:val="24"/>
              </w:rPr>
              <w:t>°倾斜，制程速度为</w:t>
            </w:r>
            <w:r>
              <w:rPr>
                <w:rFonts w:eastAsia="仿宋" w:hint="eastAsia"/>
                <w:sz w:val="24"/>
              </w:rPr>
              <w:t>5000~7200mm/min</w:t>
            </w:r>
            <w:r>
              <w:rPr>
                <w:rFonts w:eastAsia="仿宋" w:hint="eastAsia"/>
                <w:sz w:val="24"/>
              </w:rPr>
              <w:t>。</w:t>
            </w:r>
          </w:p>
          <w:p w:rsidR="00E51018" w:rsidRDefault="00E51018" w:rsidP="00452BDA">
            <w:pPr>
              <w:adjustRightInd w:val="0"/>
              <w:snapToGrid w:val="0"/>
              <w:spacing w:line="312" w:lineRule="auto"/>
              <w:jc w:val="left"/>
              <w:rPr>
                <w:rFonts w:eastAsia="仿宋"/>
                <w:sz w:val="24"/>
              </w:rPr>
            </w:pPr>
            <w:r>
              <w:rPr>
                <w:rFonts w:eastAsia="仿宋" w:hint="eastAsia"/>
                <w:sz w:val="24"/>
              </w:rPr>
              <w:t>（</w:t>
            </w:r>
            <w:r>
              <w:rPr>
                <w:rFonts w:eastAsia="仿宋" w:hint="eastAsia"/>
                <w:sz w:val="24"/>
              </w:rPr>
              <w:t>4</w:t>
            </w:r>
            <w:r>
              <w:rPr>
                <w:rFonts w:eastAsia="仿宋" w:hint="eastAsia"/>
                <w:sz w:val="24"/>
              </w:rPr>
              <w:t>）实现面板基板完全吹干且不损伤面板的技术方案，并且定型。</w:t>
            </w:r>
          </w:p>
          <w:p w:rsidR="00E51018" w:rsidRDefault="00E51018" w:rsidP="00452BDA">
            <w:pPr>
              <w:adjustRightInd w:val="0"/>
              <w:snapToGrid w:val="0"/>
              <w:spacing w:line="312" w:lineRule="auto"/>
              <w:jc w:val="left"/>
              <w:rPr>
                <w:rFonts w:eastAsia="仿宋"/>
                <w:sz w:val="24"/>
              </w:rPr>
            </w:pPr>
          </w:p>
          <w:p w:rsidR="00E51018" w:rsidRDefault="00E51018" w:rsidP="00452BDA">
            <w:pPr>
              <w:adjustRightInd w:val="0"/>
              <w:snapToGrid w:val="0"/>
              <w:spacing w:line="312" w:lineRule="auto"/>
              <w:jc w:val="left"/>
              <w:rPr>
                <w:rFonts w:eastAsia="仿宋"/>
                <w:sz w:val="24"/>
              </w:rPr>
            </w:pPr>
            <w:r>
              <w:rPr>
                <w:rFonts w:eastAsia="仿宋" w:hint="eastAsia"/>
                <w:sz w:val="24"/>
              </w:rPr>
              <w:t>攻关后达到的技术要求：</w:t>
            </w:r>
          </w:p>
          <w:p w:rsidR="00E51018" w:rsidRDefault="00E51018" w:rsidP="00452BDA">
            <w:pPr>
              <w:adjustRightInd w:val="0"/>
              <w:snapToGrid w:val="0"/>
              <w:spacing w:line="312" w:lineRule="auto"/>
              <w:jc w:val="left"/>
              <w:rPr>
                <w:rFonts w:eastAsia="仿宋"/>
                <w:sz w:val="24"/>
              </w:rPr>
            </w:pPr>
            <w:r>
              <w:rPr>
                <w:rFonts w:eastAsia="仿宋" w:hint="eastAsia"/>
                <w:sz w:val="24"/>
              </w:rPr>
              <w:lastRenderedPageBreak/>
              <w:t>（</w:t>
            </w:r>
            <w:r>
              <w:rPr>
                <w:rFonts w:eastAsia="仿宋" w:hint="eastAsia"/>
                <w:sz w:val="24"/>
              </w:rPr>
              <w:t>1</w:t>
            </w:r>
            <w:r>
              <w:rPr>
                <w:rFonts w:eastAsia="仿宋" w:hint="eastAsia"/>
                <w:sz w:val="24"/>
              </w:rPr>
              <w:t>）适用面板</w:t>
            </w:r>
            <w:r>
              <w:rPr>
                <w:rFonts w:eastAsia="仿宋" w:hint="eastAsia"/>
                <w:sz w:val="24"/>
              </w:rPr>
              <w:t>2.25m x 2.6m</w:t>
            </w:r>
            <w:r>
              <w:rPr>
                <w:rFonts w:eastAsia="仿宋" w:hint="eastAsia"/>
                <w:sz w:val="24"/>
              </w:rPr>
              <w:t>，且实现设备内部面板自动转运并精准定位。</w:t>
            </w:r>
          </w:p>
          <w:p w:rsidR="00E51018" w:rsidRDefault="00E51018" w:rsidP="00452BDA">
            <w:pPr>
              <w:adjustRightInd w:val="0"/>
              <w:snapToGrid w:val="0"/>
              <w:spacing w:line="312" w:lineRule="auto"/>
              <w:jc w:val="left"/>
              <w:rPr>
                <w:rFonts w:eastAsia="仿宋"/>
                <w:sz w:val="24"/>
              </w:rPr>
            </w:pPr>
            <w:r>
              <w:rPr>
                <w:rFonts w:eastAsia="仿宋" w:hint="eastAsia"/>
                <w:sz w:val="24"/>
              </w:rPr>
              <w:t>（</w:t>
            </w:r>
            <w:r>
              <w:rPr>
                <w:rFonts w:eastAsia="仿宋" w:hint="eastAsia"/>
                <w:sz w:val="24"/>
              </w:rPr>
              <w:t>2</w:t>
            </w:r>
            <w:r>
              <w:rPr>
                <w:rFonts w:eastAsia="仿宋" w:hint="eastAsia"/>
                <w:sz w:val="24"/>
              </w:rPr>
              <w:t>）实现对流水线上的运行的玻璃基板进行连续化的在线清洗。</w:t>
            </w:r>
          </w:p>
          <w:p w:rsidR="00E51018" w:rsidRDefault="00E51018" w:rsidP="00452BDA">
            <w:pPr>
              <w:adjustRightInd w:val="0"/>
              <w:snapToGrid w:val="0"/>
              <w:spacing w:line="312" w:lineRule="auto"/>
              <w:jc w:val="left"/>
              <w:rPr>
                <w:rFonts w:eastAsia="仿宋"/>
                <w:sz w:val="24"/>
              </w:rPr>
            </w:pPr>
            <w:r>
              <w:rPr>
                <w:rFonts w:eastAsia="仿宋" w:hint="eastAsia"/>
                <w:sz w:val="24"/>
              </w:rPr>
              <w:t>（</w:t>
            </w:r>
            <w:r>
              <w:rPr>
                <w:rFonts w:eastAsia="仿宋" w:hint="eastAsia"/>
                <w:sz w:val="24"/>
              </w:rPr>
              <w:t>3</w:t>
            </w:r>
            <w:r>
              <w:rPr>
                <w:rFonts w:eastAsia="仿宋" w:hint="eastAsia"/>
                <w:sz w:val="24"/>
              </w:rPr>
              <w:t>）基板输送角度实现</w:t>
            </w:r>
            <w:r>
              <w:rPr>
                <w:rFonts w:eastAsia="仿宋" w:hint="eastAsia"/>
                <w:sz w:val="24"/>
              </w:rPr>
              <w:t>0</w:t>
            </w:r>
            <w:r>
              <w:rPr>
                <w:rFonts w:eastAsia="仿宋" w:hint="eastAsia"/>
                <w:sz w:val="24"/>
              </w:rPr>
              <w:t>°和</w:t>
            </w:r>
            <w:r>
              <w:rPr>
                <w:rFonts w:eastAsia="仿宋" w:hint="eastAsia"/>
                <w:sz w:val="24"/>
              </w:rPr>
              <w:t>5</w:t>
            </w:r>
            <w:r>
              <w:rPr>
                <w:rFonts w:eastAsia="仿宋" w:hint="eastAsia"/>
                <w:sz w:val="24"/>
              </w:rPr>
              <w:t>°自由转换倾斜，制程速度为</w:t>
            </w:r>
            <w:r>
              <w:rPr>
                <w:rFonts w:eastAsia="仿宋" w:hint="eastAsia"/>
                <w:sz w:val="24"/>
              </w:rPr>
              <w:t>5000~9000mm/min</w:t>
            </w:r>
            <w:r>
              <w:rPr>
                <w:rFonts w:eastAsia="仿宋" w:hint="eastAsia"/>
                <w:sz w:val="24"/>
              </w:rPr>
              <w:t>。</w:t>
            </w:r>
          </w:p>
          <w:p w:rsidR="00E51018" w:rsidRDefault="00E51018" w:rsidP="00452BDA">
            <w:pPr>
              <w:adjustRightInd w:val="0"/>
              <w:snapToGrid w:val="0"/>
              <w:spacing w:line="312" w:lineRule="auto"/>
              <w:jc w:val="left"/>
              <w:rPr>
                <w:rFonts w:eastAsia="仿宋"/>
                <w:sz w:val="24"/>
              </w:rPr>
            </w:pPr>
            <w:r>
              <w:rPr>
                <w:rFonts w:eastAsia="仿宋" w:hint="eastAsia"/>
                <w:sz w:val="24"/>
              </w:rPr>
              <w:t>（</w:t>
            </w:r>
            <w:r>
              <w:rPr>
                <w:rFonts w:eastAsia="仿宋" w:hint="eastAsia"/>
                <w:sz w:val="24"/>
              </w:rPr>
              <w:t>4</w:t>
            </w:r>
            <w:r>
              <w:rPr>
                <w:rFonts w:eastAsia="仿宋" w:hint="eastAsia"/>
                <w:sz w:val="24"/>
              </w:rPr>
              <w:t>）实现面板基板完全吹干且不损伤面板的技术方案，并且定型。</w:t>
            </w:r>
          </w:p>
          <w:p w:rsidR="00E51018" w:rsidRDefault="00E51018" w:rsidP="00452BDA">
            <w:pPr>
              <w:adjustRightInd w:val="0"/>
              <w:snapToGrid w:val="0"/>
              <w:spacing w:line="312" w:lineRule="auto"/>
              <w:jc w:val="left"/>
              <w:rPr>
                <w:rFonts w:eastAsia="仿宋"/>
                <w:sz w:val="24"/>
              </w:rPr>
            </w:pPr>
            <w:r>
              <w:rPr>
                <w:rFonts w:eastAsia="仿宋" w:hint="eastAsia"/>
                <w:sz w:val="24"/>
              </w:rPr>
              <w:t>（</w:t>
            </w:r>
            <w:r>
              <w:rPr>
                <w:rFonts w:eastAsia="仿宋" w:hint="eastAsia"/>
                <w:sz w:val="24"/>
              </w:rPr>
              <w:t>5</w:t>
            </w:r>
            <w:r>
              <w:rPr>
                <w:rFonts w:eastAsia="仿宋" w:hint="eastAsia"/>
                <w:sz w:val="24"/>
              </w:rPr>
              <w:t>）自主编制</w:t>
            </w:r>
            <w:r>
              <w:rPr>
                <w:rFonts w:eastAsia="仿宋" w:hint="eastAsia"/>
                <w:sz w:val="24"/>
              </w:rPr>
              <w:t>PLC</w:t>
            </w:r>
            <w:r>
              <w:rPr>
                <w:rFonts w:eastAsia="仿宋" w:hint="eastAsia"/>
                <w:sz w:val="24"/>
              </w:rPr>
              <w:t>程序实现整机载入工序、光清洗工序、超高压喷射清洗工序、风刀吹干工序、载出工序等多个工序的高度全自动化。</w:t>
            </w:r>
          </w:p>
        </w:tc>
      </w:tr>
      <w:tr w:rsidR="00E51018" w:rsidTr="00452BDA">
        <w:trPr>
          <w:gridAfter w:val="1"/>
          <w:wAfter w:w="49" w:type="dxa"/>
          <w:trHeight w:val="863"/>
          <w:jc w:val="center"/>
        </w:trPr>
        <w:tc>
          <w:tcPr>
            <w:tcW w:w="1036" w:type="dxa"/>
            <w:shd w:val="clear" w:color="auto" w:fill="FFFFFF"/>
            <w:vAlign w:val="center"/>
          </w:tcPr>
          <w:p w:rsidR="00E51018" w:rsidRDefault="00E51018" w:rsidP="00452BDA">
            <w:pPr>
              <w:adjustRightInd w:val="0"/>
              <w:snapToGrid w:val="0"/>
              <w:spacing w:line="300" w:lineRule="auto"/>
              <w:jc w:val="center"/>
              <w:rPr>
                <w:rFonts w:eastAsia="仿宋"/>
                <w:sz w:val="24"/>
              </w:rPr>
            </w:pPr>
            <w:r>
              <w:rPr>
                <w:rFonts w:eastAsia="仿宋"/>
                <w:sz w:val="24"/>
              </w:rPr>
              <w:lastRenderedPageBreak/>
              <w:t>时限要求</w:t>
            </w:r>
          </w:p>
        </w:tc>
        <w:tc>
          <w:tcPr>
            <w:tcW w:w="7583" w:type="dxa"/>
            <w:gridSpan w:val="2"/>
            <w:shd w:val="clear" w:color="auto" w:fill="FFFFFF"/>
            <w:vAlign w:val="center"/>
          </w:tcPr>
          <w:p w:rsidR="00E51018" w:rsidRDefault="00E51018" w:rsidP="00452BDA">
            <w:pPr>
              <w:adjustRightInd w:val="0"/>
              <w:snapToGrid w:val="0"/>
              <w:spacing w:line="312" w:lineRule="auto"/>
              <w:jc w:val="left"/>
              <w:rPr>
                <w:rFonts w:eastAsia="仿宋"/>
                <w:sz w:val="24"/>
              </w:rPr>
            </w:pPr>
            <w:r>
              <w:rPr>
                <w:rFonts w:eastAsia="仿宋" w:hint="eastAsia"/>
                <w:sz w:val="24"/>
              </w:rPr>
              <w:t>（要求技术攻关完成时限，例如</w:t>
            </w:r>
            <w:r>
              <w:rPr>
                <w:rFonts w:eastAsia="仿宋" w:hint="eastAsia"/>
                <w:sz w:val="24"/>
              </w:rPr>
              <w:t>****</w:t>
            </w:r>
            <w:r>
              <w:rPr>
                <w:rFonts w:eastAsia="仿宋" w:hint="eastAsia"/>
                <w:sz w:val="24"/>
              </w:rPr>
              <w:t>年</w:t>
            </w:r>
            <w:r>
              <w:rPr>
                <w:rFonts w:eastAsia="仿宋" w:hint="eastAsia"/>
                <w:sz w:val="24"/>
              </w:rPr>
              <w:t>**</w:t>
            </w:r>
            <w:r>
              <w:rPr>
                <w:rFonts w:eastAsia="仿宋" w:hint="eastAsia"/>
                <w:sz w:val="24"/>
              </w:rPr>
              <w:t>月前完成）</w:t>
            </w:r>
          </w:p>
          <w:p w:rsidR="00E51018" w:rsidRDefault="00E51018" w:rsidP="00452BDA">
            <w:pPr>
              <w:adjustRightInd w:val="0"/>
              <w:snapToGrid w:val="0"/>
              <w:spacing w:line="312" w:lineRule="auto"/>
              <w:jc w:val="left"/>
              <w:rPr>
                <w:rFonts w:eastAsia="仿宋"/>
                <w:sz w:val="24"/>
              </w:rPr>
            </w:pPr>
            <w:r>
              <w:rPr>
                <w:rFonts w:eastAsia="仿宋" w:hint="eastAsia"/>
                <w:sz w:val="24"/>
              </w:rPr>
              <w:t>2022</w:t>
            </w:r>
            <w:r>
              <w:rPr>
                <w:rFonts w:eastAsia="仿宋" w:hint="eastAsia"/>
                <w:sz w:val="24"/>
              </w:rPr>
              <w:t>年</w:t>
            </w:r>
            <w:r>
              <w:rPr>
                <w:rFonts w:eastAsia="仿宋" w:hint="eastAsia"/>
                <w:sz w:val="24"/>
              </w:rPr>
              <w:t>5</w:t>
            </w:r>
            <w:r>
              <w:rPr>
                <w:rFonts w:eastAsia="仿宋" w:hint="eastAsia"/>
                <w:sz w:val="24"/>
              </w:rPr>
              <w:t>月至</w:t>
            </w:r>
            <w:r>
              <w:rPr>
                <w:rFonts w:eastAsia="仿宋" w:hint="eastAsia"/>
                <w:sz w:val="24"/>
              </w:rPr>
              <w:t>2025</w:t>
            </w:r>
            <w:r>
              <w:rPr>
                <w:rFonts w:eastAsia="仿宋" w:hint="eastAsia"/>
                <w:sz w:val="24"/>
              </w:rPr>
              <w:t>年</w:t>
            </w:r>
            <w:r>
              <w:rPr>
                <w:rFonts w:eastAsia="仿宋" w:hint="eastAsia"/>
                <w:sz w:val="24"/>
              </w:rPr>
              <w:t>5</w:t>
            </w:r>
            <w:r>
              <w:rPr>
                <w:rFonts w:eastAsia="仿宋" w:hint="eastAsia"/>
                <w:sz w:val="24"/>
              </w:rPr>
              <w:t>月</w:t>
            </w:r>
          </w:p>
        </w:tc>
      </w:tr>
      <w:tr w:rsidR="00E51018" w:rsidTr="00452BDA">
        <w:trPr>
          <w:gridAfter w:val="1"/>
          <w:wAfter w:w="49" w:type="dxa"/>
          <w:trHeight w:val="412"/>
          <w:jc w:val="center"/>
        </w:trPr>
        <w:tc>
          <w:tcPr>
            <w:tcW w:w="1036" w:type="dxa"/>
            <w:vMerge w:val="restart"/>
            <w:shd w:val="clear" w:color="auto" w:fill="FFFFFF"/>
            <w:vAlign w:val="center"/>
          </w:tcPr>
          <w:p w:rsidR="00E51018" w:rsidRDefault="00E51018" w:rsidP="00452BDA">
            <w:pPr>
              <w:adjustRightInd w:val="0"/>
              <w:snapToGrid w:val="0"/>
              <w:jc w:val="center"/>
              <w:rPr>
                <w:rFonts w:ascii="仿宋" w:eastAsia="仿宋" w:hAnsi="仿宋"/>
                <w:sz w:val="24"/>
              </w:rPr>
            </w:pPr>
            <w:r>
              <w:rPr>
                <w:rFonts w:ascii="仿宋" w:eastAsia="仿宋" w:hAnsi="仿宋" w:hint="eastAsia"/>
                <w:sz w:val="24"/>
              </w:rPr>
              <w:t>技术需求牵头企业（非排他性，可以多个）</w:t>
            </w:r>
          </w:p>
        </w:tc>
        <w:tc>
          <w:tcPr>
            <w:tcW w:w="4806" w:type="dxa"/>
            <w:vMerge w:val="restart"/>
            <w:shd w:val="clear" w:color="auto" w:fill="FFFFFF"/>
            <w:vAlign w:val="center"/>
          </w:tcPr>
          <w:p w:rsidR="00E51018" w:rsidRDefault="00E51018" w:rsidP="00452BDA">
            <w:pPr>
              <w:adjustRightInd w:val="0"/>
              <w:snapToGrid w:val="0"/>
              <w:jc w:val="center"/>
              <w:rPr>
                <w:rFonts w:ascii="仿宋" w:eastAsia="仿宋" w:hAnsi="仿宋"/>
                <w:sz w:val="24"/>
              </w:rPr>
            </w:pPr>
            <w:r>
              <w:rPr>
                <w:rFonts w:ascii="仿宋" w:eastAsia="仿宋" w:hAnsi="仿宋" w:hint="eastAsia"/>
                <w:sz w:val="24"/>
              </w:rPr>
              <w:t>福建晟哲自动化科技有限公司</w:t>
            </w:r>
          </w:p>
        </w:tc>
        <w:tc>
          <w:tcPr>
            <w:tcW w:w="2777" w:type="dxa"/>
            <w:shd w:val="clear" w:color="auto" w:fill="FFFFFF"/>
            <w:vAlign w:val="center"/>
          </w:tcPr>
          <w:p w:rsidR="00E51018" w:rsidRDefault="00E51018" w:rsidP="00452BDA">
            <w:pPr>
              <w:adjustRightInd w:val="0"/>
              <w:snapToGrid w:val="0"/>
              <w:jc w:val="center"/>
              <w:rPr>
                <w:rFonts w:ascii="仿宋" w:eastAsia="仿宋" w:hAnsi="仿宋"/>
                <w:sz w:val="24"/>
              </w:rPr>
            </w:pPr>
            <w:r>
              <w:rPr>
                <w:rFonts w:ascii="仿宋" w:eastAsia="仿宋" w:hAnsi="仿宋" w:hint="eastAsia"/>
                <w:sz w:val="24"/>
              </w:rPr>
              <w:t>单位性质</w:t>
            </w:r>
          </w:p>
        </w:tc>
      </w:tr>
      <w:tr w:rsidR="00E51018" w:rsidTr="00452BDA">
        <w:trPr>
          <w:gridAfter w:val="1"/>
          <w:wAfter w:w="49" w:type="dxa"/>
          <w:trHeight w:val="412"/>
          <w:jc w:val="center"/>
        </w:trPr>
        <w:tc>
          <w:tcPr>
            <w:tcW w:w="1036" w:type="dxa"/>
            <w:vMerge/>
            <w:shd w:val="clear" w:color="auto" w:fill="FFFFFF"/>
            <w:vAlign w:val="center"/>
          </w:tcPr>
          <w:p w:rsidR="00E51018" w:rsidRDefault="00E51018" w:rsidP="00452BDA">
            <w:pPr>
              <w:adjustRightInd w:val="0"/>
              <w:snapToGrid w:val="0"/>
              <w:jc w:val="center"/>
              <w:rPr>
                <w:rFonts w:ascii="仿宋" w:eastAsia="仿宋" w:hAnsi="仿宋"/>
                <w:sz w:val="24"/>
              </w:rPr>
            </w:pPr>
          </w:p>
        </w:tc>
        <w:tc>
          <w:tcPr>
            <w:tcW w:w="4806" w:type="dxa"/>
            <w:vMerge/>
            <w:shd w:val="clear" w:color="auto" w:fill="FFFFFF"/>
            <w:vAlign w:val="center"/>
          </w:tcPr>
          <w:p w:rsidR="00E51018" w:rsidRDefault="00E51018" w:rsidP="00452BDA">
            <w:pPr>
              <w:adjustRightInd w:val="0"/>
              <w:snapToGrid w:val="0"/>
              <w:jc w:val="center"/>
              <w:rPr>
                <w:rFonts w:ascii="仿宋" w:eastAsia="仿宋" w:hAnsi="仿宋"/>
                <w:sz w:val="24"/>
              </w:rPr>
            </w:pPr>
          </w:p>
        </w:tc>
        <w:tc>
          <w:tcPr>
            <w:tcW w:w="2777" w:type="dxa"/>
            <w:shd w:val="clear" w:color="auto" w:fill="FFFFFF"/>
            <w:vAlign w:val="center"/>
          </w:tcPr>
          <w:p w:rsidR="00E51018" w:rsidRDefault="00E51018" w:rsidP="00452BDA">
            <w:pPr>
              <w:adjustRightInd w:val="0"/>
              <w:snapToGrid w:val="0"/>
              <w:jc w:val="center"/>
              <w:rPr>
                <w:rFonts w:ascii="仿宋" w:eastAsia="仿宋" w:hAnsi="仿宋"/>
                <w:sz w:val="24"/>
              </w:rPr>
            </w:pPr>
            <w:r>
              <w:rPr>
                <w:rFonts w:ascii="MS Gothic" w:eastAsia="MS Gothic" w:hAnsi="MS Gothic" w:cs="MS Gothic" w:hint="eastAsia"/>
                <w:sz w:val="24"/>
              </w:rPr>
              <w:t>☑</w:t>
            </w:r>
            <w:r>
              <w:rPr>
                <w:rFonts w:ascii="仿宋" w:eastAsia="仿宋" w:hAnsi="仿宋" w:hint="eastAsia"/>
                <w:sz w:val="24"/>
              </w:rPr>
              <w:t xml:space="preserve">龙头企业 </w:t>
            </w:r>
            <w:r>
              <w:rPr>
                <w:rFonts w:ascii="MS Gothic" w:eastAsia="MS Gothic" w:hAnsi="MS Gothic" w:cs="MS Gothic" w:hint="eastAsia"/>
                <w:sz w:val="24"/>
              </w:rPr>
              <w:t>☑</w:t>
            </w:r>
            <w:r>
              <w:rPr>
                <w:rFonts w:ascii="仿宋" w:eastAsia="仿宋" w:hAnsi="仿宋" w:hint="eastAsia"/>
                <w:sz w:val="24"/>
              </w:rPr>
              <w:t>骨干企业（</w:t>
            </w:r>
            <w:r>
              <w:rPr>
                <w:rFonts w:ascii="MS Gothic" w:eastAsia="MS Gothic" w:hAnsi="MS Gothic" w:cs="MS Gothic" w:hint="eastAsia"/>
                <w:sz w:val="24"/>
              </w:rPr>
              <w:t>☑</w:t>
            </w:r>
            <w:r>
              <w:rPr>
                <w:rFonts w:ascii="仿宋" w:eastAsia="仿宋" w:hAnsi="仿宋" w:hint="eastAsia"/>
                <w:sz w:val="24"/>
              </w:rPr>
              <w:t>高新技术企业、□科技小巨人领军企业、□科技型企业）</w:t>
            </w:r>
          </w:p>
        </w:tc>
      </w:tr>
      <w:tr w:rsidR="00E51018" w:rsidTr="00452BDA">
        <w:trPr>
          <w:trHeight w:val="476"/>
          <w:jc w:val="center"/>
        </w:trPr>
        <w:tc>
          <w:tcPr>
            <w:tcW w:w="1036" w:type="dxa"/>
            <w:shd w:val="clear" w:color="auto" w:fill="FFFFFF"/>
            <w:vAlign w:val="center"/>
          </w:tcPr>
          <w:p w:rsidR="00E51018" w:rsidRDefault="00E51018" w:rsidP="00452BDA">
            <w:pPr>
              <w:adjustRightInd w:val="0"/>
              <w:snapToGrid w:val="0"/>
              <w:jc w:val="center"/>
              <w:rPr>
                <w:rFonts w:ascii="仿宋" w:eastAsia="仿宋" w:hAnsi="仿宋"/>
                <w:sz w:val="24"/>
              </w:rPr>
            </w:pPr>
            <w:r>
              <w:rPr>
                <w:rFonts w:ascii="仿宋" w:eastAsia="仿宋" w:hAnsi="仿宋" w:hint="eastAsia"/>
                <w:sz w:val="24"/>
              </w:rPr>
              <w:t>技术需求牵头企业联系方式</w:t>
            </w:r>
          </w:p>
        </w:tc>
        <w:tc>
          <w:tcPr>
            <w:tcW w:w="7632" w:type="dxa"/>
            <w:gridSpan w:val="3"/>
            <w:shd w:val="clear" w:color="auto" w:fill="FFFFFF"/>
            <w:vAlign w:val="center"/>
          </w:tcPr>
          <w:p w:rsidR="00E51018" w:rsidRDefault="00E51018" w:rsidP="00452BDA">
            <w:pPr>
              <w:adjustRightInd w:val="0"/>
              <w:snapToGrid w:val="0"/>
              <w:jc w:val="center"/>
              <w:rPr>
                <w:rFonts w:ascii="仿宋" w:eastAsia="仿宋" w:hAnsi="仿宋"/>
                <w:szCs w:val="21"/>
              </w:rPr>
            </w:pPr>
            <w:r>
              <w:rPr>
                <w:rFonts w:ascii="仿宋" w:eastAsia="仿宋" w:hAnsi="仿宋" w:hint="eastAsia"/>
                <w:sz w:val="24"/>
              </w:rPr>
              <w:t>郑萍15280071087</w:t>
            </w:r>
          </w:p>
        </w:tc>
      </w:tr>
      <w:tr w:rsidR="00E51018" w:rsidTr="00452BDA">
        <w:trPr>
          <w:gridAfter w:val="1"/>
          <w:wAfter w:w="49" w:type="dxa"/>
          <w:trHeight w:val="1000"/>
          <w:jc w:val="center"/>
        </w:trPr>
        <w:tc>
          <w:tcPr>
            <w:tcW w:w="1036" w:type="dxa"/>
            <w:shd w:val="clear" w:color="auto" w:fill="FFFFFF"/>
            <w:vAlign w:val="center"/>
          </w:tcPr>
          <w:p w:rsidR="00E51018" w:rsidRDefault="00E51018" w:rsidP="00452BDA">
            <w:pPr>
              <w:adjustRightInd w:val="0"/>
              <w:snapToGrid w:val="0"/>
              <w:spacing w:line="300" w:lineRule="auto"/>
              <w:jc w:val="center"/>
              <w:rPr>
                <w:rFonts w:eastAsia="仿宋"/>
                <w:sz w:val="24"/>
              </w:rPr>
            </w:pPr>
            <w:r>
              <w:rPr>
                <w:rFonts w:eastAsia="仿宋"/>
                <w:sz w:val="24"/>
              </w:rPr>
              <w:t>研发资金投入预测</w:t>
            </w:r>
          </w:p>
        </w:tc>
        <w:tc>
          <w:tcPr>
            <w:tcW w:w="7583" w:type="dxa"/>
            <w:gridSpan w:val="2"/>
            <w:shd w:val="clear" w:color="auto" w:fill="FFFFFF"/>
            <w:vAlign w:val="center"/>
          </w:tcPr>
          <w:p w:rsidR="00E51018" w:rsidRDefault="00E51018" w:rsidP="00452BDA">
            <w:pPr>
              <w:adjustRightInd w:val="0"/>
              <w:snapToGrid w:val="0"/>
              <w:spacing w:line="312" w:lineRule="auto"/>
              <w:jc w:val="center"/>
              <w:rPr>
                <w:rFonts w:eastAsia="仿宋"/>
                <w:sz w:val="24"/>
              </w:rPr>
            </w:pPr>
            <w:r>
              <w:rPr>
                <w:rFonts w:eastAsia="仿宋" w:hint="eastAsia"/>
                <w:sz w:val="24"/>
              </w:rPr>
              <w:t>（以揭榜方申报项目测算数据为准）</w:t>
            </w:r>
          </w:p>
          <w:p w:rsidR="00E51018" w:rsidRDefault="00E51018" w:rsidP="00452BDA">
            <w:pPr>
              <w:adjustRightInd w:val="0"/>
              <w:snapToGrid w:val="0"/>
              <w:spacing w:line="312" w:lineRule="auto"/>
              <w:ind w:firstLineChars="400" w:firstLine="960"/>
              <w:jc w:val="left"/>
              <w:rPr>
                <w:rFonts w:eastAsia="仿宋"/>
                <w:sz w:val="24"/>
              </w:rPr>
            </w:pPr>
            <w:r>
              <w:rPr>
                <w:rFonts w:eastAsia="仿宋"/>
                <w:sz w:val="24"/>
              </w:rPr>
              <w:t>研发总预算</w:t>
            </w:r>
            <w:r>
              <w:rPr>
                <w:rFonts w:eastAsia="仿宋" w:hint="eastAsia"/>
                <w:sz w:val="24"/>
              </w:rPr>
              <w:t>初步预测：</w:t>
            </w:r>
            <w:r>
              <w:rPr>
                <w:rFonts w:eastAsia="仿宋" w:hint="eastAsia"/>
                <w:sz w:val="24"/>
                <w:u w:val="single"/>
              </w:rPr>
              <w:t xml:space="preserve"> 1200     </w:t>
            </w:r>
            <w:r>
              <w:rPr>
                <w:rFonts w:eastAsia="仿宋"/>
                <w:sz w:val="24"/>
              </w:rPr>
              <w:t>万元</w:t>
            </w:r>
          </w:p>
        </w:tc>
      </w:tr>
      <w:tr w:rsidR="00E51018" w:rsidTr="00452BDA">
        <w:trPr>
          <w:gridAfter w:val="1"/>
          <w:wAfter w:w="49" w:type="dxa"/>
          <w:trHeight w:val="1189"/>
          <w:jc w:val="center"/>
        </w:trPr>
        <w:tc>
          <w:tcPr>
            <w:tcW w:w="1036" w:type="dxa"/>
            <w:shd w:val="clear" w:color="auto" w:fill="FFFFFF"/>
            <w:vAlign w:val="center"/>
          </w:tcPr>
          <w:p w:rsidR="00E51018" w:rsidRDefault="00E51018" w:rsidP="00452BDA">
            <w:pPr>
              <w:adjustRightInd w:val="0"/>
              <w:snapToGrid w:val="0"/>
              <w:spacing w:line="300" w:lineRule="auto"/>
              <w:jc w:val="center"/>
              <w:rPr>
                <w:rFonts w:eastAsia="仿宋"/>
                <w:sz w:val="24"/>
              </w:rPr>
            </w:pPr>
            <w:r>
              <w:rPr>
                <w:rFonts w:eastAsia="仿宋" w:hint="eastAsia"/>
                <w:sz w:val="24"/>
              </w:rPr>
              <w:t>申请</w:t>
            </w:r>
            <w:r>
              <w:rPr>
                <w:rFonts w:eastAsia="仿宋"/>
                <w:sz w:val="24"/>
              </w:rPr>
              <w:t>财政</w:t>
            </w:r>
            <w:r>
              <w:rPr>
                <w:rFonts w:eastAsia="仿宋" w:hint="eastAsia"/>
                <w:sz w:val="24"/>
              </w:rPr>
              <w:t>资金</w:t>
            </w:r>
          </w:p>
        </w:tc>
        <w:tc>
          <w:tcPr>
            <w:tcW w:w="7583" w:type="dxa"/>
            <w:gridSpan w:val="2"/>
            <w:shd w:val="clear" w:color="auto" w:fill="FFFFFF"/>
            <w:vAlign w:val="center"/>
          </w:tcPr>
          <w:p w:rsidR="00E51018" w:rsidRDefault="00E51018" w:rsidP="00452BDA">
            <w:pPr>
              <w:adjustRightInd w:val="0"/>
              <w:snapToGrid w:val="0"/>
              <w:spacing w:line="312" w:lineRule="auto"/>
              <w:ind w:firstLineChars="400" w:firstLine="960"/>
              <w:jc w:val="left"/>
              <w:rPr>
                <w:rFonts w:eastAsia="仿宋"/>
                <w:sz w:val="24"/>
              </w:rPr>
            </w:pPr>
            <w:r>
              <w:rPr>
                <w:rFonts w:eastAsia="仿宋" w:hint="eastAsia"/>
                <w:sz w:val="24"/>
              </w:rPr>
              <w:t>申请科技局</w:t>
            </w:r>
            <w:r>
              <w:rPr>
                <w:rFonts w:eastAsia="仿宋"/>
                <w:sz w:val="24"/>
              </w:rPr>
              <w:t>财政资金不超过</w:t>
            </w:r>
            <w:r>
              <w:rPr>
                <w:rFonts w:eastAsia="仿宋" w:hint="eastAsia"/>
                <w:sz w:val="24"/>
              </w:rPr>
              <w:t>：</w:t>
            </w:r>
            <w:r>
              <w:rPr>
                <w:rFonts w:eastAsia="仿宋" w:hint="eastAsia"/>
                <w:sz w:val="24"/>
                <w:u w:val="single"/>
              </w:rPr>
              <w:t>2</w:t>
            </w:r>
            <w:r>
              <w:rPr>
                <w:rFonts w:eastAsia="仿宋"/>
                <w:sz w:val="24"/>
                <w:u w:val="single"/>
              </w:rPr>
              <w:t>0</w:t>
            </w:r>
            <w:r>
              <w:rPr>
                <w:rFonts w:eastAsia="仿宋" w:hint="eastAsia"/>
                <w:sz w:val="24"/>
                <w:u w:val="single"/>
              </w:rPr>
              <w:t xml:space="preserve">0  </w:t>
            </w:r>
            <w:r>
              <w:rPr>
                <w:rFonts w:eastAsia="仿宋"/>
                <w:sz w:val="24"/>
              </w:rPr>
              <w:t>万元</w:t>
            </w:r>
            <w:r w:rsidR="00100CEE">
              <w:rPr>
                <w:rFonts w:eastAsia="仿宋"/>
                <w:sz w:val="24"/>
              </w:rPr>
              <w:t>（后补助方式）</w:t>
            </w:r>
          </w:p>
        </w:tc>
      </w:tr>
      <w:tr w:rsidR="00E51018" w:rsidTr="00452BDA">
        <w:trPr>
          <w:gridAfter w:val="1"/>
          <w:wAfter w:w="49" w:type="dxa"/>
          <w:trHeight w:val="1189"/>
          <w:jc w:val="center"/>
        </w:trPr>
        <w:tc>
          <w:tcPr>
            <w:tcW w:w="1036" w:type="dxa"/>
            <w:shd w:val="clear" w:color="auto" w:fill="FFFFFF"/>
            <w:vAlign w:val="center"/>
          </w:tcPr>
          <w:p w:rsidR="00E51018" w:rsidRDefault="00E51018" w:rsidP="00452BDA">
            <w:pPr>
              <w:adjustRightInd w:val="0"/>
              <w:snapToGrid w:val="0"/>
              <w:spacing w:line="300" w:lineRule="auto"/>
              <w:jc w:val="center"/>
              <w:rPr>
                <w:rFonts w:eastAsia="仿宋"/>
                <w:sz w:val="24"/>
              </w:rPr>
            </w:pPr>
            <w:r>
              <w:rPr>
                <w:rFonts w:eastAsia="仿宋" w:hint="eastAsia"/>
                <w:sz w:val="24"/>
              </w:rPr>
              <w:t>企业</w:t>
            </w:r>
            <w:r>
              <w:rPr>
                <w:rFonts w:eastAsia="仿宋"/>
                <w:sz w:val="24"/>
              </w:rPr>
              <w:t>出资承诺</w:t>
            </w:r>
          </w:p>
        </w:tc>
        <w:tc>
          <w:tcPr>
            <w:tcW w:w="7583" w:type="dxa"/>
            <w:gridSpan w:val="2"/>
            <w:shd w:val="clear" w:color="auto" w:fill="FFFFFF"/>
            <w:vAlign w:val="center"/>
          </w:tcPr>
          <w:p w:rsidR="00E51018" w:rsidRDefault="00E51018" w:rsidP="00452BDA">
            <w:pPr>
              <w:adjustRightInd w:val="0"/>
              <w:snapToGrid w:val="0"/>
              <w:spacing w:line="312" w:lineRule="auto"/>
              <w:jc w:val="left"/>
              <w:rPr>
                <w:rFonts w:eastAsia="仿宋"/>
                <w:sz w:val="24"/>
              </w:rPr>
            </w:pPr>
            <w:r>
              <w:rPr>
                <w:rFonts w:eastAsia="仿宋"/>
                <w:sz w:val="24"/>
              </w:rPr>
              <w:t>本企业愿意为该技术难题攻关提供研发资金不少于</w:t>
            </w:r>
            <w:r>
              <w:rPr>
                <w:rFonts w:eastAsia="仿宋" w:hint="eastAsia"/>
                <w:sz w:val="24"/>
                <w:u w:val="single"/>
              </w:rPr>
              <w:t>10</w:t>
            </w:r>
            <w:r>
              <w:rPr>
                <w:rFonts w:eastAsia="仿宋"/>
                <w:sz w:val="24"/>
                <w:u w:val="single"/>
              </w:rPr>
              <w:t>0</w:t>
            </w:r>
            <w:r>
              <w:rPr>
                <w:rFonts w:eastAsia="仿宋" w:hint="eastAsia"/>
                <w:sz w:val="24"/>
                <w:u w:val="single"/>
              </w:rPr>
              <w:t>0</w:t>
            </w:r>
            <w:r>
              <w:rPr>
                <w:rFonts w:eastAsia="仿宋"/>
                <w:sz w:val="24"/>
              </w:rPr>
              <w:t>万元。</w:t>
            </w:r>
          </w:p>
          <w:p w:rsidR="00E51018" w:rsidRDefault="00E51018" w:rsidP="00452BDA">
            <w:pPr>
              <w:adjustRightInd w:val="0"/>
              <w:snapToGrid w:val="0"/>
              <w:spacing w:line="312" w:lineRule="auto"/>
              <w:ind w:firstLineChars="1371" w:firstLine="3290"/>
              <w:jc w:val="left"/>
              <w:rPr>
                <w:rFonts w:eastAsia="仿宋"/>
                <w:sz w:val="24"/>
              </w:rPr>
            </w:pPr>
          </w:p>
          <w:p w:rsidR="00E51018" w:rsidRDefault="00E51018" w:rsidP="00452BDA">
            <w:pPr>
              <w:adjustRightInd w:val="0"/>
              <w:snapToGrid w:val="0"/>
              <w:spacing w:line="312" w:lineRule="auto"/>
              <w:jc w:val="left"/>
              <w:rPr>
                <w:rFonts w:eastAsia="仿宋"/>
                <w:sz w:val="24"/>
              </w:rPr>
            </w:pPr>
            <w:r>
              <w:rPr>
                <w:rFonts w:eastAsia="仿宋"/>
                <w:sz w:val="24"/>
              </w:rPr>
              <w:t>企业名称：</w:t>
            </w:r>
            <w:r>
              <w:rPr>
                <w:rFonts w:ascii="仿宋" w:eastAsia="仿宋" w:hAnsi="仿宋" w:hint="eastAsia"/>
                <w:sz w:val="24"/>
              </w:rPr>
              <w:t xml:space="preserve"> 福建晟哲自动化科技有限公司</w:t>
            </w:r>
          </w:p>
        </w:tc>
      </w:tr>
      <w:tr w:rsidR="00E51018" w:rsidTr="00452BDA">
        <w:trPr>
          <w:gridAfter w:val="1"/>
          <w:wAfter w:w="49" w:type="dxa"/>
          <w:trHeight w:val="1900"/>
          <w:jc w:val="center"/>
        </w:trPr>
        <w:tc>
          <w:tcPr>
            <w:tcW w:w="1036" w:type="dxa"/>
            <w:shd w:val="clear" w:color="auto" w:fill="FFFFFF"/>
            <w:vAlign w:val="center"/>
          </w:tcPr>
          <w:p w:rsidR="00E51018" w:rsidRDefault="00E51018" w:rsidP="00452BDA">
            <w:pPr>
              <w:adjustRightInd w:val="0"/>
              <w:snapToGrid w:val="0"/>
              <w:spacing w:line="300" w:lineRule="auto"/>
              <w:jc w:val="center"/>
              <w:rPr>
                <w:rFonts w:eastAsia="仿宋"/>
                <w:sz w:val="24"/>
              </w:rPr>
            </w:pPr>
            <w:r>
              <w:rPr>
                <w:rFonts w:eastAsia="仿宋" w:hint="eastAsia"/>
                <w:sz w:val="24"/>
              </w:rPr>
              <w:t>企业期望</w:t>
            </w:r>
            <w:r>
              <w:rPr>
                <w:rFonts w:eastAsia="仿宋"/>
                <w:sz w:val="24"/>
              </w:rPr>
              <w:t>产权归属（</w:t>
            </w:r>
            <w:r>
              <w:rPr>
                <w:rFonts w:eastAsia="仿宋" w:hint="eastAsia"/>
                <w:sz w:val="24"/>
              </w:rPr>
              <w:t>以双方实际签署合作协</w:t>
            </w:r>
            <w:r>
              <w:rPr>
                <w:rFonts w:eastAsia="仿宋" w:hint="eastAsia"/>
                <w:sz w:val="24"/>
              </w:rPr>
              <w:lastRenderedPageBreak/>
              <w:t>议为准</w:t>
            </w:r>
            <w:r>
              <w:rPr>
                <w:rFonts w:eastAsia="仿宋"/>
                <w:sz w:val="24"/>
              </w:rPr>
              <w:t>）</w:t>
            </w:r>
          </w:p>
        </w:tc>
        <w:tc>
          <w:tcPr>
            <w:tcW w:w="7583" w:type="dxa"/>
            <w:gridSpan w:val="2"/>
            <w:shd w:val="clear" w:color="auto" w:fill="FFFFFF"/>
            <w:vAlign w:val="center"/>
          </w:tcPr>
          <w:p w:rsidR="00E51018" w:rsidRDefault="00E51018" w:rsidP="00452BDA">
            <w:pPr>
              <w:adjustRightInd w:val="0"/>
              <w:snapToGrid w:val="0"/>
              <w:spacing w:line="312" w:lineRule="auto"/>
              <w:jc w:val="left"/>
              <w:rPr>
                <w:rFonts w:ascii="仿宋" w:eastAsia="仿宋" w:hAnsi="仿宋"/>
                <w:sz w:val="24"/>
              </w:rPr>
            </w:pPr>
            <w:r>
              <w:rPr>
                <w:rFonts w:ascii="仿宋" w:eastAsia="仿宋" w:hAnsi="仿宋" w:hint="eastAsia"/>
                <w:sz w:val="24"/>
              </w:rPr>
              <w:lastRenderedPageBreak/>
              <w:t>（知识产权要求、成果管理及合作权益分配）</w:t>
            </w:r>
          </w:p>
          <w:p w:rsidR="00E51018" w:rsidRDefault="00E51018" w:rsidP="00452BDA">
            <w:pPr>
              <w:adjustRightInd w:val="0"/>
              <w:snapToGrid w:val="0"/>
              <w:spacing w:line="312" w:lineRule="auto"/>
              <w:jc w:val="left"/>
              <w:rPr>
                <w:rFonts w:ascii="仿宋" w:eastAsia="仿宋" w:hAnsi="仿宋"/>
                <w:sz w:val="24"/>
              </w:rPr>
            </w:pPr>
            <w:r>
              <w:rPr>
                <w:rFonts w:ascii="仿宋" w:eastAsia="仿宋" w:hAnsi="仿宋" w:hint="eastAsia"/>
                <w:sz w:val="24"/>
              </w:rPr>
              <w:t>1.由甲乙双方共同完成的科技成果及其形成的知识产权归双方共同所有。未经对方同意，任何一方不得将双方共有的技术成果转让、许可或以其他任何方式提供给第三方使用。</w:t>
            </w:r>
          </w:p>
          <w:p w:rsidR="00E51018" w:rsidRDefault="00E51018" w:rsidP="00452BDA">
            <w:pPr>
              <w:adjustRightInd w:val="0"/>
              <w:snapToGrid w:val="0"/>
              <w:spacing w:line="312" w:lineRule="auto"/>
              <w:jc w:val="left"/>
              <w:rPr>
                <w:rFonts w:ascii="仿宋" w:eastAsia="仿宋" w:hAnsi="仿宋"/>
                <w:sz w:val="24"/>
              </w:rPr>
            </w:pPr>
            <w:r>
              <w:rPr>
                <w:rFonts w:ascii="仿宋" w:eastAsia="仿宋" w:hAnsi="仿宋" w:hint="eastAsia"/>
                <w:sz w:val="24"/>
              </w:rPr>
              <w:t>2.双方合作研发的技术成果由甲方（含甲方的关联公司）独家实施产业化转化，因实施产业化转化所需的费用由甲方承担，转化所得收益归甲</w:t>
            </w:r>
            <w:r>
              <w:rPr>
                <w:rFonts w:ascii="仿宋" w:eastAsia="仿宋" w:hAnsi="仿宋" w:hint="eastAsia"/>
                <w:sz w:val="24"/>
              </w:rPr>
              <w:lastRenderedPageBreak/>
              <w:t>方所有。甲方无需就实施上述技术成果转化或使用双方共有的知识产权，而向乙方支付任何费用。</w:t>
            </w:r>
          </w:p>
          <w:p w:rsidR="00E51018" w:rsidRDefault="00E51018" w:rsidP="00452BDA">
            <w:pPr>
              <w:adjustRightInd w:val="0"/>
              <w:snapToGrid w:val="0"/>
              <w:spacing w:line="312" w:lineRule="auto"/>
              <w:jc w:val="left"/>
              <w:rPr>
                <w:rFonts w:ascii="仿宋" w:eastAsia="仿宋" w:hAnsi="仿宋"/>
                <w:sz w:val="24"/>
              </w:rPr>
            </w:pPr>
            <w:r>
              <w:rPr>
                <w:rFonts w:ascii="仿宋" w:eastAsia="仿宋" w:hAnsi="仿宋" w:hint="eastAsia"/>
                <w:sz w:val="24"/>
              </w:rPr>
              <w:t xml:space="preserve">3.双方在项目开发成果的基础上进行的后续改进，由此产生的具有实质性或创造性技术进步特征的新的技术成果及其权属，由各自享有。 </w:t>
            </w:r>
          </w:p>
          <w:p w:rsidR="00E51018" w:rsidRDefault="00E51018" w:rsidP="00452BDA">
            <w:pPr>
              <w:adjustRightInd w:val="0"/>
              <w:snapToGrid w:val="0"/>
              <w:spacing w:line="312" w:lineRule="auto"/>
              <w:jc w:val="left"/>
              <w:rPr>
                <w:rFonts w:ascii="仿宋" w:eastAsia="仿宋" w:hAnsi="仿宋"/>
                <w:sz w:val="24"/>
              </w:rPr>
            </w:pPr>
          </w:p>
        </w:tc>
      </w:tr>
      <w:tr w:rsidR="00E51018" w:rsidTr="00452BDA">
        <w:trPr>
          <w:gridAfter w:val="1"/>
          <w:wAfter w:w="49" w:type="dxa"/>
          <w:trHeight w:val="1480"/>
          <w:jc w:val="center"/>
        </w:trPr>
        <w:tc>
          <w:tcPr>
            <w:tcW w:w="1036" w:type="dxa"/>
            <w:shd w:val="clear" w:color="auto" w:fill="FFFFFF"/>
            <w:vAlign w:val="center"/>
          </w:tcPr>
          <w:p w:rsidR="00E51018" w:rsidRDefault="00E51018" w:rsidP="00452BDA">
            <w:pPr>
              <w:adjustRightInd w:val="0"/>
              <w:snapToGrid w:val="0"/>
              <w:spacing w:line="300" w:lineRule="auto"/>
              <w:jc w:val="center"/>
              <w:rPr>
                <w:rFonts w:eastAsia="仿宋"/>
                <w:sz w:val="24"/>
              </w:rPr>
            </w:pPr>
            <w:r>
              <w:rPr>
                <w:rFonts w:eastAsia="仿宋"/>
                <w:sz w:val="24"/>
              </w:rPr>
              <w:lastRenderedPageBreak/>
              <w:t>企业承接转化后预期的经济、社会效益（限</w:t>
            </w:r>
            <w:r>
              <w:rPr>
                <w:rFonts w:eastAsia="仿宋"/>
                <w:sz w:val="24"/>
              </w:rPr>
              <w:t>300</w:t>
            </w:r>
            <w:r>
              <w:rPr>
                <w:rFonts w:eastAsia="仿宋"/>
                <w:sz w:val="24"/>
              </w:rPr>
              <w:t>字以内）</w:t>
            </w:r>
          </w:p>
        </w:tc>
        <w:tc>
          <w:tcPr>
            <w:tcW w:w="7583" w:type="dxa"/>
            <w:gridSpan w:val="2"/>
            <w:shd w:val="clear" w:color="auto" w:fill="FFFFFF"/>
            <w:vAlign w:val="center"/>
          </w:tcPr>
          <w:p w:rsidR="00E51018" w:rsidRDefault="00E51018" w:rsidP="00452BDA">
            <w:pPr>
              <w:adjustRightInd w:val="0"/>
              <w:snapToGrid w:val="0"/>
              <w:spacing w:line="312" w:lineRule="auto"/>
              <w:jc w:val="left"/>
              <w:rPr>
                <w:rFonts w:eastAsia="仿宋"/>
                <w:sz w:val="24"/>
              </w:rPr>
            </w:pPr>
            <w:r>
              <w:rPr>
                <w:rFonts w:eastAsia="仿宋" w:hint="eastAsia"/>
                <w:sz w:val="24"/>
              </w:rPr>
              <w:t>科技成果转化后，年均生产彩膜清洗设备</w:t>
            </w:r>
            <w:r>
              <w:rPr>
                <w:rFonts w:eastAsia="仿宋" w:hint="eastAsia"/>
                <w:sz w:val="24"/>
              </w:rPr>
              <w:t>15</w:t>
            </w:r>
            <w:r>
              <w:rPr>
                <w:rFonts w:eastAsia="仿宋" w:hint="eastAsia"/>
                <w:sz w:val="24"/>
              </w:rPr>
              <w:t>台，实现工业产值</w:t>
            </w:r>
            <w:r>
              <w:rPr>
                <w:rFonts w:eastAsia="仿宋" w:hint="eastAsia"/>
                <w:sz w:val="24"/>
              </w:rPr>
              <w:t>4500</w:t>
            </w:r>
            <w:r>
              <w:rPr>
                <w:rFonts w:eastAsia="仿宋" w:hint="eastAsia"/>
                <w:sz w:val="24"/>
              </w:rPr>
              <w:t>万元，上交税金</w:t>
            </w:r>
            <w:r>
              <w:rPr>
                <w:rFonts w:eastAsia="仿宋" w:hint="eastAsia"/>
                <w:sz w:val="24"/>
              </w:rPr>
              <w:t>230</w:t>
            </w:r>
            <w:r>
              <w:rPr>
                <w:rFonts w:eastAsia="仿宋" w:hint="eastAsia"/>
                <w:sz w:val="24"/>
              </w:rPr>
              <w:t>万元，实现利润</w:t>
            </w:r>
            <w:r>
              <w:rPr>
                <w:rFonts w:eastAsia="仿宋" w:hint="eastAsia"/>
                <w:sz w:val="24"/>
              </w:rPr>
              <w:t>560</w:t>
            </w:r>
            <w:r>
              <w:rPr>
                <w:rFonts w:eastAsia="仿宋" w:hint="eastAsia"/>
                <w:sz w:val="24"/>
              </w:rPr>
              <w:t>万元。增加就业</w:t>
            </w:r>
            <w:r>
              <w:rPr>
                <w:rFonts w:eastAsia="仿宋" w:hint="eastAsia"/>
                <w:sz w:val="24"/>
              </w:rPr>
              <w:t>30</w:t>
            </w:r>
            <w:r>
              <w:rPr>
                <w:rFonts w:eastAsia="仿宋" w:hint="eastAsia"/>
                <w:sz w:val="24"/>
              </w:rPr>
              <w:t>人，申请</w:t>
            </w:r>
            <w:r>
              <w:rPr>
                <w:rFonts w:eastAsia="仿宋" w:hint="eastAsia"/>
                <w:sz w:val="24"/>
              </w:rPr>
              <w:t>6</w:t>
            </w:r>
            <w:r>
              <w:rPr>
                <w:rFonts w:eastAsia="仿宋" w:hint="eastAsia"/>
                <w:sz w:val="24"/>
              </w:rPr>
              <w:t>项自主知识产权成果。该成果解决了国内面板生产企业卡脖子技术难题，打破国外技术封锁，实现完全自主知识产权的技术突破，确立了国内企业在这一关键技术领域的优势地位。为本土面板企业的高速发展提供坚实的技术支撑。</w:t>
            </w:r>
          </w:p>
        </w:tc>
      </w:tr>
    </w:tbl>
    <w:p w:rsidR="00357321" w:rsidRPr="00E51018" w:rsidRDefault="00357321">
      <w:pPr>
        <w:adjustRightInd w:val="0"/>
        <w:snapToGrid w:val="0"/>
        <w:spacing w:line="288" w:lineRule="auto"/>
      </w:pPr>
    </w:p>
    <w:p w:rsidR="00357321" w:rsidRDefault="00537FF0">
      <w:r>
        <w:br w:type="page"/>
      </w:r>
    </w:p>
    <w:p w:rsidR="00E51018" w:rsidRDefault="00E51018" w:rsidP="00E51018">
      <w:pPr>
        <w:tabs>
          <w:tab w:val="left" w:pos="8640"/>
        </w:tabs>
        <w:adjustRightInd w:val="0"/>
        <w:snapToGrid w:val="0"/>
        <w:rPr>
          <w:rFonts w:ascii="黑体" w:eastAsia="黑体" w:hAnsi="黑体"/>
          <w:bCs/>
          <w:spacing w:val="6"/>
          <w:sz w:val="30"/>
          <w:szCs w:val="30"/>
        </w:rPr>
      </w:pPr>
      <w:bookmarkStart w:id="0" w:name="_GoBack"/>
      <w:bookmarkEnd w:id="0"/>
      <w:r>
        <w:rPr>
          <w:rFonts w:ascii="黑体" w:eastAsia="黑体" w:hAnsi="黑体" w:hint="eastAsia"/>
          <w:bCs/>
          <w:spacing w:val="6"/>
          <w:sz w:val="30"/>
          <w:szCs w:val="30"/>
        </w:rPr>
        <w:lastRenderedPageBreak/>
        <w:t>榜单十二：东南沿海汛期台风暴雨风险评估关键技术研究与产业化（指南代码：2022FZZD0112）</w:t>
      </w:r>
    </w:p>
    <w:p w:rsidR="00E51018" w:rsidRDefault="00E51018" w:rsidP="00E51018">
      <w:pPr>
        <w:tabs>
          <w:tab w:val="left" w:pos="8640"/>
        </w:tabs>
        <w:spacing w:line="20" w:lineRule="exact"/>
        <w:ind w:firstLine="536"/>
        <w:rPr>
          <w:rFonts w:hAnsi="宋体"/>
          <w:sz w:val="28"/>
          <w:szCs w:val="28"/>
        </w:rPr>
      </w:pPr>
    </w:p>
    <w:tbl>
      <w:tblPr>
        <w:tblW w:w="8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tblPr>
      <w:tblGrid>
        <w:gridCol w:w="1036"/>
        <w:gridCol w:w="4806"/>
        <w:gridCol w:w="2662"/>
        <w:gridCol w:w="164"/>
      </w:tblGrid>
      <w:tr w:rsidR="00E51018" w:rsidTr="00452BDA">
        <w:trPr>
          <w:gridAfter w:val="1"/>
          <w:wAfter w:w="164" w:type="dxa"/>
          <w:trHeight w:val="567"/>
          <w:jc w:val="center"/>
        </w:trPr>
        <w:tc>
          <w:tcPr>
            <w:tcW w:w="1036" w:type="dxa"/>
            <w:shd w:val="clear" w:color="auto" w:fill="FFFFFF"/>
            <w:vAlign w:val="center"/>
          </w:tcPr>
          <w:p w:rsidR="00E51018" w:rsidRDefault="00E51018" w:rsidP="00452BDA">
            <w:pPr>
              <w:adjustRightInd w:val="0"/>
              <w:snapToGrid w:val="0"/>
              <w:jc w:val="center"/>
              <w:rPr>
                <w:rFonts w:ascii="仿宋" w:eastAsia="仿宋" w:hAnsi="仿宋"/>
                <w:sz w:val="24"/>
              </w:rPr>
            </w:pPr>
            <w:r>
              <w:rPr>
                <w:rFonts w:ascii="仿宋" w:eastAsia="仿宋" w:hAnsi="仿宋" w:hint="eastAsia"/>
                <w:sz w:val="24"/>
              </w:rPr>
              <w:t>重大技术需求（难题）题目</w:t>
            </w:r>
          </w:p>
        </w:tc>
        <w:tc>
          <w:tcPr>
            <w:tcW w:w="7468" w:type="dxa"/>
            <w:gridSpan w:val="2"/>
            <w:shd w:val="clear" w:color="auto" w:fill="FFFFFF"/>
            <w:vAlign w:val="center"/>
          </w:tcPr>
          <w:p w:rsidR="00E51018" w:rsidRDefault="00E51018" w:rsidP="00452BDA">
            <w:pPr>
              <w:adjustRightInd w:val="0"/>
              <w:snapToGrid w:val="0"/>
              <w:jc w:val="center"/>
              <w:rPr>
                <w:rFonts w:ascii="仿宋" w:eastAsia="仿宋" w:hAnsi="仿宋"/>
                <w:sz w:val="24"/>
              </w:rPr>
            </w:pPr>
            <w:r>
              <w:rPr>
                <w:rFonts w:ascii="仿宋" w:eastAsia="仿宋" w:hAnsi="仿宋" w:cs="仿宋" w:hint="eastAsia"/>
                <w:color w:val="000000"/>
                <w:kern w:val="0"/>
                <w:sz w:val="24"/>
              </w:rPr>
              <w:t>东南沿海汛期台风暴雨风险评估关键技术研究与产业化</w:t>
            </w:r>
          </w:p>
        </w:tc>
      </w:tr>
      <w:tr w:rsidR="00E51018" w:rsidTr="00452BDA">
        <w:trPr>
          <w:gridAfter w:val="1"/>
          <w:wAfter w:w="164" w:type="dxa"/>
          <w:trHeight w:val="567"/>
          <w:jc w:val="center"/>
        </w:trPr>
        <w:tc>
          <w:tcPr>
            <w:tcW w:w="1036" w:type="dxa"/>
            <w:shd w:val="clear" w:color="auto" w:fill="FFFFFF"/>
            <w:vAlign w:val="center"/>
          </w:tcPr>
          <w:p w:rsidR="00E51018" w:rsidRDefault="00E51018" w:rsidP="00452BDA">
            <w:pPr>
              <w:adjustRightInd w:val="0"/>
              <w:snapToGrid w:val="0"/>
              <w:jc w:val="center"/>
              <w:rPr>
                <w:rFonts w:ascii="仿宋" w:eastAsia="仿宋" w:hAnsi="仿宋"/>
                <w:sz w:val="24"/>
              </w:rPr>
            </w:pPr>
            <w:r>
              <w:rPr>
                <w:rFonts w:ascii="仿宋" w:eastAsia="仿宋" w:hAnsi="仿宋" w:hint="eastAsia"/>
                <w:sz w:val="24"/>
              </w:rPr>
              <w:t>所属重大专项</w:t>
            </w:r>
          </w:p>
        </w:tc>
        <w:tc>
          <w:tcPr>
            <w:tcW w:w="7468" w:type="dxa"/>
            <w:gridSpan w:val="2"/>
            <w:shd w:val="clear" w:color="auto" w:fill="FFFFFF"/>
            <w:vAlign w:val="center"/>
          </w:tcPr>
          <w:p w:rsidR="00E51018" w:rsidRDefault="00E51018" w:rsidP="00452BDA">
            <w:pPr>
              <w:adjustRightInd w:val="0"/>
              <w:snapToGrid w:val="0"/>
              <w:jc w:val="center"/>
              <w:rPr>
                <w:rFonts w:ascii="仿宋" w:eastAsia="仿宋" w:hAnsi="仿宋"/>
                <w:sz w:val="24"/>
              </w:rPr>
            </w:pPr>
            <w:r>
              <w:rPr>
                <w:rFonts w:ascii="仿宋" w:eastAsia="仿宋" w:hAnsi="仿宋" w:hint="eastAsia"/>
                <w:sz w:val="24"/>
              </w:rPr>
              <w:t>科技重大专项</w:t>
            </w:r>
          </w:p>
        </w:tc>
      </w:tr>
      <w:tr w:rsidR="00E51018" w:rsidTr="00452BDA">
        <w:trPr>
          <w:gridAfter w:val="1"/>
          <w:wAfter w:w="164" w:type="dxa"/>
          <w:trHeight w:val="567"/>
          <w:jc w:val="center"/>
        </w:trPr>
        <w:tc>
          <w:tcPr>
            <w:tcW w:w="1036" w:type="dxa"/>
            <w:shd w:val="clear" w:color="auto" w:fill="FFFFFF"/>
            <w:vAlign w:val="center"/>
          </w:tcPr>
          <w:p w:rsidR="00E51018" w:rsidRDefault="00E51018" w:rsidP="00452BDA">
            <w:pPr>
              <w:adjustRightInd w:val="0"/>
              <w:snapToGrid w:val="0"/>
              <w:jc w:val="center"/>
              <w:rPr>
                <w:rFonts w:ascii="仿宋" w:eastAsia="仿宋" w:hAnsi="仿宋"/>
                <w:sz w:val="24"/>
              </w:rPr>
            </w:pPr>
            <w:r>
              <w:rPr>
                <w:rFonts w:ascii="仿宋" w:eastAsia="仿宋" w:hAnsi="仿宋" w:hint="eastAsia"/>
                <w:sz w:val="24"/>
              </w:rPr>
              <w:t>所属行业领域</w:t>
            </w:r>
          </w:p>
        </w:tc>
        <w:tc>
          <w:tcPr>
            <w:tcW w:w="7468" w:type="dxa"/>
            <w:gridSpan w:val="2"/>
            <w:shd w:val="clear" w:color="auto" w:fill="FFFFFF"/>
            <w:vAlign w:val="center"/>
          </w:tcPr>
          <w:p w:rsidR="00E51018" w:rsidRDefault="00E51018" w:rsidP="00452BDA">
            <w:pPr>
              <w:adjustRightInd w:val="0"/>
              <w:snapToGrid w:val="0"/>
              <w:jc w:val="center"/>
              <w:rPr>
                <w:rFonts w:ascii="仿宋" w:eastAsia="仿宋" w:hAnsi="仿宋"/>
                <w:sz w:val="24"/>
              </w:rPr>
            </w:pPr>
            <w:r>
              <w:rPr>
                <w:rFonts w:ascii="仿宋" w:eastAsia="仿宋" w:hAnsi="仿宋" w:cs="仿宋" w:hint="eastAsia"/>
                <w:color w:val="000000"/>
                <w:kern w:val="0"/>
                <w:sz w:val="24"/>
              </w:rPr>
              <w:t>软件和信息技术服务</w:t>
            </w:r>
          </w:p>
        </w:tc>
      </w:tr>
      <w:tr w:rsidR="00E51018" w:rsidTr="00452BDA">
        <w:trPr>
          <w:gridAfter w:val="1"/>
          <w:wAfter w:w="164" w:type="dxa"/>
          <w:trHeight w:val="412"/>
          <w:jc w:val="center"/>
        </w:trPr>
        <w:tc>
          <w:tcPr>
            <w:tcW w:w="1036" w:type="dxa"/>
            <w:shd w:val="clear" w:color="auto" w:fill="FFFFFF"/>
            <w:vAlign w:val="center"/>
          </w:tcPr>
          <w:p w:rsidR="00E51018" w:rsidRDefault="00E51018" w:rsidP="00452BDA">
            <w:pPr>
              <w:adjustRightInd w:val="0"/>
              <w:snapToGrid w:val="0"/>
              <w:jc w:val="center"/>
              <w:rPr>
                <w:rFonts w:ascii="仿宋" w:eastAsia="仿宋" w:hAnsi="仿宋"/>
                <w:sz w:val="24"/>
              </w:rPr>
            </w:pPr>
            <w:r>
              <w:rPr>
                <w:rFonts w:ascii="仿宋" w:eastAsia="仿宋" w:hAnsi="仿宋" w:hint="eastAsia"/>
                <w:sz w:val="24"/>
              </w:rPr>
              <w:t>技术难题性质</w:t>
            </w:r>
          </w:p>
        </w:tc>
        <w:tc>
          <w:tcPr>
            <w:tcW w:w="7468" w:type="dxa"/>
            <w:gridSpan w:val="2"/>
            <w:shd w:val="clear" w:color="auto" w:fill="FFFFFF"/>
            <w:vAlign w:val="center"/>
          </w:tcPr>
          <w:p w:rsidR="00E51018" w:rsidRDefault="00E51018" w:rsidP="00452BDA">
            <w:pPr>
              <w:adjustRightInd w:val="0"/>
              <w:snapToGrid w:val="0"/>
              <w:jc w:val="center"/>
              <w:rPr>
                <w:rFonts w:ascii="仿宋" w:eastAsia="仿宋" w:hAnsi="仿宋"/>
                <w:sz w:val="24"/>
              </w:rPr>
            </w:pPr>
            <w:r>
              <w:rPr>
                <w:rFonts w:ascii="Segoe UI Symbol" w:eastAsia="Segoe UI Symbol" w:hAnsi="Segoe UI Symbol" w:hint="eastAsia"/>
                <w:sz w:val="24"/>
              </w:rPr>
              <w:t>☑</w:t>
            </w:r>
            <w:r>
              <w:rPr>
                <w:rFonts w:ascii="仿宋" w:eastAsia="仿宋" w:hAnsi="仿宋" w:hint="eastAsia"/>
                <w:sz w:val="24"/>
              </w:rPr>
              <w:t xml:space="preserve"> 需要外部科研力量帮助解决   □ 企业依靠自身力量能解决 </w:t>
            </w:r>
          </w:p>
        </w:tc>
      </w:tr>
      <w:tr w:rsidR="00E51018" w:rsidTr="00452BDA">
        <w:trPr>
          <w:gridAfter w:val="1"/>
          <w:wAfter w:w="164" w:type="dxa"/>
          <w:trHeight w:val="439"/>
          <w:jc w:val="center"/>
        </w:trPr>
        <w:tc>
          <w:tcPr>
            <w:tcW w:w="8504" w:type="dxa"/>
            <w:gridSpan w:val="3"/>
            <w:shd w:val="clear" w:color="auto" w:fill="FFFFFF"/>
            <w:vAlign w:val="center"/>
          </w:tcPr>
          <w:p w:rsidR="00E51018" w:rsidRDefault="00E51018" w:rsidP="00452BDA">
            <w:pPr>
              <w:adjustRightInd w:val="0"/>
              <w:snapToGrid w:val="0"/>
              <w:spacing w:line="312" w:lineRule="auto"/>
              <w:jc w:val="center"/>
              <w:rPr>
                <w:rFonts w:eastAsia="仿宋"/>
                <w:b/>
                <w:sz w:val="24"/>
              </w:rPr>
            </w:pPr>
            <w:r>
              <w:rPr>
                <w:rFonts w:eastAsia="仿宋" w:hint="eastAsia"/>
                <w:b/>
                <w:sz w:val="24"/>
              </w:rPr>
              <w:t>揭榜方须完成或满足的内容</w:t>
            </w:r>
          </w:p>
        </w:tc>
      </w:tr>
      <w:tr w:rsidR="00E51018" w:rsidTr="00452BDA">
        <w:trPr>
          <w:gridAfter w:val="1"/>
          <w:wAfter w:w="164" w:type="dxa"/>
          <w:trHeight w:val="2338"/>
          <w:jc w:val="center"/>
        </w:trPr>
        <w:tc>
          <w:tcPr>
            <w:tcW w:w="1036" w:type="dxa"/>
            <w:shd w:val="clear" w:color="auto" w:fill="FFFFFF"/>
            <w:vAlign w:val="center"/>
          </w:tcPr>
          <w:p w:rsidR="00E51018" w:rsidRDefault="00E51018" w:rsidP="00452BDA">
            <w:pPr>
              <w:adjustRightInd w:val="0"/>
              <w:snapToGrid w:val="0"/>
              <w:spacing w:line="300" w:lineRule="auto"/>
              <w:jc w:val="center"/>
              <w:rPr>
                <w:rFonts w:eastAsia="仿宋"/>
                <w:sz w:val="24"/>
              </w:rPr>
            </w:pPr>
            <w:r>
              <w:rPr>
                <w:rFonts w:eastAsia="仿宋"/>
                <w:sz w:val="24"/>
              </w:rPr>
              <w:t>技术</w:t>
            </w:r>
            <w:r>
              <w:rPr>
                <w:rFonts w:eastAsia="仿宋" w:hint="eastAsia"/>
                <w:sz w:val="24"/>
              </w:rPr>
              <w:t>难题和攻关内容</w:t>
            </w:r>
            <w:r>
              <w:rPr>
                <w:rFonts w:eastAsia="仿宋"/>
                <w:sz w:val="24"/>
              </w:rPr>
              <w:t>（</w:t>
            </w:r>
            <w:r>
              <w:rPr>
                <w:rFonts w:eastAsia="仿宋"/>
                <w:spacing w:val="-11"/>
                <w:sz w:val="24"/>
              </w:rPr>
              <w:t>限</w:t>
            </w:r>
            <w:r>
              <w:rPr>
                <w:rFonts w:eastAsia="仿宋" w:hint="eastAsia"/>
                <w:spacing w:val="-11"/>
                <w:sz w:val="24"/>
              </w:rPr>
              <w:t>5</w:t>
            </w:r>
            <w:r>
              <w:rPr>
                <w:rFonts w:eastAsia="仿宋"/>
                <w:spacing w:val="-11"/>
                <w:sz w:val="24"/>
              </w:rPr>
              <w:t>00</w:t>
            </w:r>
          </w:p>
          <w:p w:rsidR="00E51018" w:rsidRDefault="00E51018" w:rsidP="00452BDA">
            <w:pPr>
              <w:adjustRightInd w:val="0"/>
              <w:snapToGrid w:val="0"/>
              <w:spacing w:line="300" w:lineRule="auto"/>
              <w:jc w:val="center"/>
              <w:rPr>
                <w:rFonts w:eastAsia="仿宋"/>
                <w:sz w:val="24"/>
              </w:rPr>
            </w:pPr>
            <w:r>
              <w:rPr>
                <w:rFonts w:eastAsia="仿宋"/>
                <w:sz w:val="24"/>
              </w:rPr>
              <w:t>字以内）</w:t>
            </w:r>
          </w:p>
        </w:tc>
        <w:tc>
          <w:tcPr>
            <w:tcW w:w="7468" w:type="dxa"/>
            <w:gridSpan w:val="2"/>
            <w:shd w:val="clear" w:color="auto" w:fill="FFFFFF"/>
          </w:tcPr>
          <w:p w:rsidR="00E51018" w:rsidRDefault="00E51018" w:rsidP="00452BDA">
            <w:pPr>
              <w:widowControl/>
              <w:spacing w:line="300" w:lineRule="atLeast"/>
              <w:jc w:val="left"/>
              <w:rPr>
                <w:sz w:val="24"/>
              </w:rPr>
            </w:pPr>
            <w:r>
              <w:rPr>
                <w:rFonts w:ascii="仿宋" w:eastAsia="仿宋" w:hAnsi="仿宋" w:cs="仿宋" w:hint="eastAsia"/>
                <w:color w:val="000000"/>
                <w:kern w:val="0"/>
                <w:sz w:val="24"/>
              </w:rPr>
              <w:t>（描述具体技术难题或发展瓶颈，要求内容具体、指向清晰；简述技术攻关的方向，说明期望通过科技创新解决的技术壁垒；说明是否行业共性“卡脖子”技术及现实应用场景）</w:t>
            </w:r>
          </w:p>
          <w:p w:rsidR="00E51018" w:rsidRDefault="00E51018" w:rsidP="00452BDA">
            <w:pPr>
              <w:widowControl/>
              <w:spacing w:line="312" w:lineRule="auto"/>
              <w:jc w:val="left"/>
              <w:rPr>
                <w:rFonts w:ascii="仿宋" w:eastAsia="仿宋" w:hAnsi="仿宋" w:cs="仿宋"/>
                <w:color w:val="000000"/>
                <w:kern w:val="0"/>
                <w:sz w:val="24"/>
              </w:rPr>
            </w:pPr>
            <w:r>
              <w:rPr>
                <w:rFonts w:ascii="仿宋" w:eastAsia="仿宋" w:hAnsi="仿宋" w:cs="仿宋" w:hint="eastAsia"/>
                <w:color w:val="000000"/>
                <w:kern w:val="0"/>
                <w:sz w:val="24"/>
              </w:rPr>
              <w:t> </w:t>
            </w:r>
            <w:r>
              <w:rPr>
                <w:rFonts w:ascii="仿宋" w:eastAsia="仿宋" w:hAnsi="仿宋" w:cs="仿宋" w:hint="eastAsia"/>
                <w:b/>
                <w:bCs/>
                <w:color w:val="000000"/>
                <w:kern w:val="0"/>
                <w:sz w:val="24"/>
              </w:rPr>
              <w:t>一、技术难题：</w:t>
            </w:r>
          </w:p>
          <w:p w:rsidR="00E51018" w:rsidRDefault="00E51018" w:rsidP="00452BDA">
            <w:pPr>
              <w:widowControl/>
              <w:spacing w:line="312" w:lineRule="auto"/>
              <w:ind w:firstLineChars="200" w:firstLine="480"/>
              <w:jc w:val="left"/>
              <w:rPr>
                <w:rFonts w:ascii="仿宋" w:eastAsia="仿宋" w:hAnsi="仿宋" w:cs="仿宋"/>
                <w:color w:val="000000"/>
                <w:kern w:val="0"/>
                <w:sz w:val="24"/>
              </w:rPr>
            </w:pPr>
            <w:r>
              <w:rPr>
                <w:rFonts w:ascii="仿宋" w:eastAsia="仿宋" w:hAnsi="仿宋" w:cs="仿宋" w:hint="eastAsia"/>
                <w:color w:val="000000"/>
                <w:kern w:val="0"/>
                <w:sz w:val="24"/>
              </w:rPr>
              <w:t>台风给我国东南沿海造成巨大损失，在城市规划和应急物资储备时急需台风暴雨风险信息提供参考。国内外相关机构基于自然灾害风险理论对台风风险进行评估，研究结果受数据完整性、准确性制约，研究范围颗粒度太大，偏向学术研究，缺少应用价值，难以产业推广。如何充分利用新一代信息技术，基于风雨观监测资料对我国东南沿海区域汛期台风暴雨风险进行高精度综合评估面临极大技术挑战。</w:t>
            </w:r>
          </w:p>
          <w:p w:rsidR="00E51018" w:rsidRDefault="00E51018" w:rsidP="00452BDA">
            <w:pPr>
              <w:widowControl/>
              <w:spacing w:line="312" w:lineRule="auto"/>
              <w:jc w:val="left"/>
              <w:rPr>
                <w:rFonts w:ascii="仿宋" w:eastAsia="仿宋" w:hAnsi="仿宋" w:cs="仿宋"/>
                <w:color w:val="000000"/>
                <w:kern w:val="0"/>
                <w:sz w:val="24"/>
              </w:rPr>
            </w:pPr>
            <w:r>
              <w:rPr>
                <w:rFonts w:ascii="仿宋" w:eastAsia="仿宋" w:hAnsi="仿宋" w:cs="仿宋" w:hint="eastAsia"/>
                <w:b/>
                <w:bCs/>
                <w:color w:val="000000"/>
                <w:kern w:val="0"/>
                <w:sz w:val="24"/>
              </w:rPr>
              <w:t>二、攻关内容：</w:t>
            </w:r>
          </w:p>
          <w:p w:rsidR="00E51018" w:rsidRDefault="00E51018" w:rsidP="00452BDA">
            <w:pPr>
              <w:widowControl/>
              <w:spacing w:line="312" w:lineRule="auto"/>
              <w:jc w:val="left"/>
              <w:rPr>
                <w:rFonts w:ascii="仿宋" w:eastAsia="仿宋" w:hAnsi="仿宋" w:cs="仿宋"/>
                <w:color w:val="000000"/>
                <w:kern w:val="0"/>
                <w:sz w:val="24"/>
              </w:rPr>
            </w:pPr>
            <w:r>
              <w:rPr>
                <w:rFonts w:ascii="仿宋" w:eastAsia="仿宋" w:hAnsi="仿宋" w:cs="仿宋" w:hint="eastAsia"/>
                <w:b/>
                <w:bCs/>
                <w:color w:val="000000"/>
                <w:kern w:val="0"/>
                <w:sz w:val="24"/>
              </w:rPr>
              <w:t>1、不同时空尺度海量台风暴雨数据融合技术。</w:t>
            </w:r>
            <w:r>
              <w:rPr>
                <w:rFonts w:ascii="仿宋" w:eastAsia="仿宋" w:hAnsi="仿宋" w:cs="仿宋" w:hint="eastAsia"/>
                <w:color w:val="000000"/>
                <w:kern w:val="0"/>
                <w:sz w:val="24"/>
              </w:rPr>
              <w:t>以1km×1km为网格对近50年逐分钟风雨数据资料和台风路径进行预处理，将不同来源、不同时间尺度的风雨数据资料对齐，将不同空间尺度的地理网格与数据网格融合。</w:t>
            </w:r>
          </w:p>
          <w:p w:rsidR="00E51018" w:rsidRDefault="00E51018" w:rsidP="00452BDA">
            <w:pPr>
              <w:widowControl/>
              <w:spacing w:line="312" w:lineRule="auto"/>
              <w:jc w:val="left"/>
              <w:rPr>
                <w:rFonts w:ascii="仿宋" w:eastAsia="仿宋" w:hAnsi="仿宋" w:cs="仿宋"/>
                <w:color w:val="000000"/>
                <w:kern w:val="0"/>
                <w:sz w:val="24"/>
              </w:rPr>
            </w:pPr>
            <w:r>
              <w:rPr>
                <w:rFonts w:ascii="仿宋" w:eastAsia="仿宋" w:hAnsi="仿宋" w:cs="仿宋" w:hint="eastAsia"/>
                <w:b/>
                <w:bCs/>
                <w:color w:val="000000"/>
                <w:kern w:val="0"/>
                <w:sz w:val="24"/>
              </w:rPr>
              <w:t>2、台风暴雨时空三维重现频率计算技术。</w:t>
            </w:r>
            <w:r>
              <w:rPr>
                <w:rFonts w:ascii="仿宋" w:eastAsia="仿宋" w:hAnsi="仿宋" w:cs="仿宋" w:hint="eastAsia"/>
                <w:color w:val="000000"/>
                <w:kern w:val="0"/>
                <w:sz w:val="24"/>
              </w:rPr>
              <w:t>从风雨量级、时间、空间三个维度构建重现频率计算模型。</w:t>
            </w:r>
          </w:p>
          <w:p w:rsidR="00E51018" w:rsidRDefault="00E51018" w:rsidP="00452BDA">
            <w:pPr>
              <w:widowControl/>
              <w:spacing w:line="312" w:lineRule="auto"/>
              <w:jc w:val="left"/>
              <w:rPr>
                <w:rFonts w:ascii="仿宋" w:eastAsia="仿宋" w:hAnsi="仿宋" w:cs="仿宋"/>
                <w:color w:val="000000"/>
                <w:kern w:val="0"/>
                <w:sz w:val="24"/>
              </w:rPr>
            </w:pPr>
            <w:r>
              <w:rPr>
                <w:rFonts w:ascii="仿宋" w:eastAsia="仿宋" w:hAnsi="仿宋" w:cs="仿宋" w:hint="eastAsia"/>
                <w:b/>
                <w:bCs/>
                <w:color w:val="000000"/>
                <w:kern w:val="0"/>
                <w:sz w:val="24"/>
              </w:rPr>
              <w:t>3、基于高精度网格台风暴雨风险评估算法。</w:t>
            </w:r>
            <w:r>
              <w:rPr>
                <w:rFonts w:ascii="仿宋" w:eastAsia="仿宋" w:hAnsi="仿宋" w:cs="仿宋" w:hint="eastAsia"/>
                <w:color w:val="000000"/>
                <w:kern w:val="0"/>
                <w:sz w:val="24"/>
              </w:rPr>
              <w:t>基于迁移学习建立台风影响范围拟合函数，利用大数据技术对网格台风暴雨风险进行评估。</w:t>
            </w:r>
          </w:p>
          <w:p w:rsidR="00E51018" w:rsidRDefault="00E51018" w:rsidP="00452BDA">
            <w:pPr>
              <w:widowControl/>
              <w:spacing w:line="312" w:lineRule="auto"/>
              <w:jc w:val="left"/>
              <w:rPr>
                <w:rFonts w:ascii="仿宋" w:eastAsia="仿宋" w:hAnsi="仿宋" w:cs="仿宋"/>
                <w:color w:val="000000"/>
                <w:kern w:val="0"/>
                <w:sz w:val="24"/>
              </w:rPr>
            </w:pPr>
            <w:r>
              <w:rPr>
                <w:rFonts w:ascii="仿宋" w:eastAsia="仿宋" w:hAnsi="仿宋" w:cs="仿宋" w:hint="eastAsia"/>
                <w:b/>
                <w:bCs/>
                <w:color w:val="000000"/>
                <w:kern w:val="0"/>
                <w:sz w:val="24"/>
              </w:rPr>
              <w:t>4、台风暴雨历史相似分析技术。</w:t>
            </w:r>
            <w:r>
              <w:rPr>
                <w:rFonts w:ascii="仿宋" w:eastAsia="仿宋" w:hAnsi="仿宋" w:cs="仿宋" w:hint="eastAsia"/>
                <w:color w:val="000000"/>
                <w:kern w:val="0"/>
                <w:sz w:val="24"/>
              </w:rPr>
              <w:t>提取台风、暴雨特征，利用大数据技术建立台风、暴雨历史相似性分析模型。</w:t>
            </w:r>
          </w:p>
          <w:p w:rsidR="00E51018" w:rsidRDefault="00E51018" w:rsidP="00452BDA">
            <w:pPr>
              <w:adjustRightInd w:val="0"/>
              <w:snapToGrid w:val="0"/>
              <w:spacing w:line="312" w:lineRule="auto"/>
              <w:jc w:val="left"/>
              <w:rPr>
                <w:rFonts w:eastAsia="仿宋"/>
                <w:color w:val="FF0000"/>
                <w:sz w:val="24"/>
              </w:rPr>
            </w:pPr>
            <w:r>
              <w:rPr>
                <w:rFonts w:ascii="仿宋" w:eastAsia="仿宋" w:hAnsi="仿宋" w:cs="仿宋" w:hint="eastAsia"/>
                <w:b/>
                <w:bCs/>
                <w:color w:val="000000"/>
                <w:kern w:val="0"/>
                <w:sz w:val="24"/>
              </w:rPr>
              <w:t>5、基于信创平台的风险评估成果产业化。</w:t>
            </w:r>
            <w:r>
              <w:rPr>
                <w:rFonts w:ascii="仿宋" w:eastAsia="仿宋" w:hAnsi="仿宋" w:cs="仿宋" w:hint="eastAsia"/>
                <w:color w:val="000000"/>
                <w:kern w:val="0"/>
                <w:sz w:val="24"/>
              </w:rPr>
              <w:t>基于信创平台实现以上技术</w:t>
            </w:r>
            <w:r>
              <w:rPr>
                <w:rFonts w:ascii="仿宋" w:eastAsia="仿宋" w:hAnsi="仿宋" w:cs="仿宋" w:hint="eastAsia"/>
                <w:color w:val="000000"/>
                <w:kern w:val="0"/>
                <w:sz w:val="24"/>
              </w:rPr>
              <w:lastRenderedPageBreak/>
              <w:t>成果的集成应用与产业化。</w:t>
            </w:r>
          </w:p>
        </w:tc>
      </w:tr>
      <w:tr w:rsidR="00E51018" w:rsidTr="00452BDA">
        <w:trPr>
          <w:gridAfter w:val="1"/>
          <w:wAfter w:w="164" w:type="dxa"/>
          <w:trHeight w:val="1322"/>
          <w:jc w:val="center"/>
        </w:trPr>
        <w:tc>
          <w:tcPr>
            <w:tcW w:w="1036" w:type="dxa"/>
            <w:shd w:val="clear" w:color="auto" w:fill="FFFFFF"/>
            <w:vAlign w:val="center"/>
          </w:tcPr>
          <w:p w:rsidR="00E51018" w:rsidRDefault="00E51018" w:rsidP="00452BDA">
            <w:pPr>
              <w:adjustRightInd w:val="0"/>
              <w:snapToGrid w:val="0"/>
              <w:jc w:val="center"/>
              <w:rPr>
                <w:rFonts w:eastAsia="仿宋"/>
                <w:sz w:val="24"/>
              </w:rPr>
            </w:pPr>
            <w:r>
              <w:rPr>
                <w:rFonts w:eastAsia="仿宋"/>
                <w:sz w:val="24"/>
              </w:rPr>
              <w:lastRenderedPageBreak/>
              <w:t>技术攻关后希望达到的预期技术目标（限</w:t>
            </w:r>
            <w:r>
              <w:rPr>
                <w:rFonts w:eastAsia="仿宋"/>
                <w:sz w:val="24"/>
              </w:rPr>
              <w:t>500</w:t>
            </w:r>
            <w:r>
              <w:rPr>
                <w:rFonts w:eastAsia="仿宋"/>
                <w:sz w:val="24"/>
              </w:rPr>
              <w:t>字以内）</w:t>
            </w:r>
          </w:p>
        </w:tc>
        <w:tc>
          <w:tcPr>
            <w:tcW w:w="7468" w:type="dxa"/>
            <w:gridSpan w:val="2"/>
            <w:shd w:val="clear" w:color="auto" w:fill="FFFFFF"/>
            <w:vAlign w:val="center"/>
          </w:tcPr>
          <w:p w:rsidR="00E51018" w:rsidRDefault="00E51018" w:rsidP="00452BDA">
            <w:pPr>
              <w:widowControl/>
              <w:spacing w:line="300" w:lineRule="atLeast"/>
              <w:jc w:val="left"/>
              <w:rPr>
                <w:sz w:val="24"/>
              </w:rPr>
            </w:pPr>
            <w:r>
              <w:rPr>
                <w:rFonts w:ascii="仿宋" w:eastAsia="仿宋" w:hAnsi="仿宋" w:cs="仿宋" w:hint="eastAsia"/>
                <w:color w:val="000000"/>
                <w:kern w:val="0"/>
                <w:sz w:val="24"/>
              </w:rPr>
              <w:t>（目前的技术指标参数，攻关后要求达到的技术参数；如属于填补空白的“卡脖子”技术可不填目前的技术指标参数；说明新原理、新产品、新技术、关键部件等目标技术参数实现条件，如自然条件、工况环境、成本约束、行业监管等技术应用的边界条件）</w:t>
            </w:r>
          </w:p>
          <w:p w:rsidR="00E51018" w:rsidRDefault="00E51018" w:rsidP="00452BDA">
            <w:pPr>
              <w:widowControl/>
              <w:spacing w:line="312" w:lineRule="auto"/>
              <w:jc w:val="left"/>
              <w:rPr>
                <w:rFonts w:ascii="仿宋" w:eastAsia="仿宋" w:hAnsi="仿宋" w:cs="仿宋"/>
                <w:color w:val="000000"/>
                <w:kern w:val="0"/>
                <w:sz w:val="24"/>
              </w:rPr>
            </w:pPr>
            <w:r>
              <w:rPr>
                <w:rFonts w:ascii="仿宋" w:eastAsia="仿宋" w:hAnsi="仿宋" w:cs="仿宋" w:hint="eastAsia"/>
                <w:color w:val="000000"/>
                <w:kern w:val="0"/>
                <w:sz w:val="24"/>
              </w:rPr>
              <w:t> </w:t>
            </w:r>
            <w:r>
              <w:rPr>
                <w:rFonts w:ascii="仿宋" w:eastAsia="仿宋" w:hAnsi="仿宋" w:cs="仿宋" w:hint="eastAsia"/>
                <w:b/>
                <w:bCs/>
                <w:color w:val="000000"/>
                <w:kern w:val="0"/>
                <w:sz w:val="24"/>
              </w:rPr>
              <w:t>1、台风暴雨重现频率数据集</w:t>
            </w:r>
            <w:r>
              <w:rPr>
                <w:rFonts w:ascii="仿宋" w:eastAsia="仿宋" w:hAnsi="仿宋" w:cs="仿宋" w:hint="eastAsia"/>
                <w:color w:val="000000"/>
                <w:kern w:val="0"/>
                <w:sz w:val="24"/>
              </w:rPr>
              <w:t>：</w:t>
            </w:r>
          </w:p>
          <w:p w:rsidR="00E51018" w:rsidRDefault="00E51018" w:rsidP="00452BDA">
            <w:pPr>
              <w:widowControl/>
              <w:spacing w:line="312" w:lineRule="auto"/>
              <w:jc w:val="left"/>
              <w:rPr>
                <w:rFonts w:ascii="仿宋" w:eastAsia="仿宋" w:hAnsi="仿宋" w:cs="仿宋"/>
                <w:color w:val="000000"/>
                <w:kern w:val="0"/>
                <w:sz w:val="24"/>
              </w:rPr>
            </w:pPr>
            <w:r>
              <w:rPr>
                <w:rFonts w:ascii="仿宋" w:eastAsia="仿宋" w:hAnsi="仿宋" w:cs="仿宋" w:hint="eastAsia"/>
                <w:color w:val="000000"/>
                <w:kern w:val="0"/>
                <w:sz w:val="24"/>
              </w:rPr>
              <w:t>①包含风力重现频率、降雨重现频率数据集；</w:t>
            </w:r>
          </w:p>
          <w:p w:rsidR="00E51018" w:rsidRDefault="00E51018" w:rsidP="00452BDA">
            <w:pPr>
              <w:widowControl/>
              <w:spacing w:line="312" w:lineRule="auto"/>
              <w:jc w:val="left"/>
              <w:rPr>
                <w:rFonts w:ascii="仿宋" w:eastAsia="仿宋" w:hAnsi="仿宋" w:cs="仿宋"/>
                <w:color w:val="000000"/>
                <w:kern w:val="0"/>
                <w:sz w:val="24"/>
              </w:rPr>
            </w:pPr>
            <w:r>
              <w:rPr>
                <w:rFonts w:ascii="仿宋" w:eastAsia="仿宋" w:hAnsi="仿宋" w:cs="仿宋" w:hint="eastAsia"/>
                <w:color w:val="000000"/>
                <w:kern w:val="0"/>
                <w:sz w:val="24"/>
              </w:rPr>
              <w:t>②支持按时、日、月、年、十年、五十年检索，响应时间小于5秒；</w:t>
            </w:r>
          </w:p>
          <w:p w:rsidR="00E51018" w:rsidRDefault="00E51018" w:rsidP="00452BDA">
            <w:pPr>
              <w:widowControl/>
              <w:spacing w:line="312" w:lineRule="auto"/>
              <w:jc w:val="left"/>
              <w:rPr>
                <w:rFonts w:ascii="仿宋" w:eastAsia="仿宋" w:hAnsi="仿宋" w:cs="仿宋"/>
                <w:color w:val="000000"/>
                <w:kern w:val="0"/>
                <w:sz w:val="24"/>
              </w:rPr>
            </w:pPr>
            <w:r>
              <w:rPr>
                <w:rFonts w:ascii="仿宋" w:eastAsia="仿宋" w:hAnsi="仿宋" w:cs="仿宋" w:hint="eastAsia"/>
                <w:color w:val="000000"/>
                <w:kern w:val="0"/>
                <w:sz w:val="24"/>
              </w:rPr>
              <w:t>③支持按网格、村居、乡镇、县区、地市检索，响应时间小于5秒。</w:t>
            </w:r>
          </w:p>
          <w:p w:rsidR="00E51018" w:rsidRDefault="00E51018" w:rsidP="00452BDA">
            <w:pPr>
              <w:widowControl/>
              <w:spacing w:line="312" w:lineRule="auto"/>
              <w:jc w:val="left"/>
              <w:rPr>
                <w:rFonts w:ascii="仿宋" w:eastAsia="仿宋" w:hAnsi="仿宋" w:cs="仿宋"/>
                <w:color w:val="000000"/>
                <w:kern w:val="0"/>
                <w:sz w:val="24"/>
              </w:rPr>
            </w:pPr>
            <w:r>
              <w:rPr>
                <w:rFonts w:ascii="仿宋" w:eastAsia="仿宋" w:hAnsi="仿宋" w:cs="仿宋" w:hint="eastAsia"/>
                <w:b/>
                <w:bCs/>
                <w:color w:val="000000"/>
                <w:kern w:val="0"/>
                <w:sz w:val="24"/>
              </w:rPr>
              <w:t>2、台风暴雨风险图</w:t>
            </w:r>
            <w:r>
              <w:rPr>
                <w:rFonts w:ascii="仿宋" w:eastAsia="仿宋" w:hAnsi="仿宋" w:cs="仿宋" w:hint="eastAsia"/>
                <w:color w:val="000000"/>
                <w:kern w:val="0"/>
                <w:sz w:val="24"/>
              </w:rPr>
              <w:t>：</w:t>
            </w:r>
          </w:p>
          <w:p w:rsidR="00E51018" w:rsidRDefault="00E51018" w:rsidP="00452BDA">
            <w:pPr>
              <w:widowControl/>
              <w:spacing w:line="312" w:lineRule="auto"/>
              <w:jc w:val="left"/>
              <w:rPr>
                <w:rFonts w:ascii="仿宋" w:eastAsia="仿宋" w:hAnsi="仿宋" w:cs="仿宋"/>
                <w:color w:val="000000"/>
                <w:kern w:val="0"/>
                <w:sz w:val="24"/>
              </w:rPr>
            </w:pPr>
            <w:r>
              <w:rPr>
                <w:rFonts w:ascii="仿宋" w:eastAsia="仿宋" w:hAnsi="仿宋" w:cs="仿宋" w:hint="eastAsia"/>
                <w:color w:val="000000"/>
                <w:kern w:val="0"/>
                <w:sz w:val="24"/>
              </w:rPr>
              <w:t>①网格精度达到1km×1km；</w:t>
            </w:r>
          </w:p>
          <w:p w:rsidR="00E51018" w:rsidRDefault="00E51018" w:rsidP="00452BDA">
            <w:pPr>
              <w:widowControl/>
              <w:spacing w:line="312" w:lineRule="auto"/>
              <w:jc w:val="left"/>
              <w:rPr>
                <w:rFonts w:ascii="仿宋" w:eastAsia="仿宋" w:hAnsi="仿宋" w:cs="仿宋"/>
                <w:color w:val="000000"/>
                <w:kern w:val="0"/>
                <w:sz w:val="24"/>
              </w:rPr>
            </w:pPr>
            <w:r>
              <w:rPr>
                <w:rFonts w:ascii="仿宋" w:eastAsia="仿宋" w:hAnsi="仿宋" w:cs="仿宋" w:hint="eastAsia"/>
                <w:color w:val="000000"/>
                <w:kern w:val="0"/>
                <w:sz w:val="24"/>
              </w:rPr>
              <w:t>②风险要素包括强风风险、暴雨风险、综合风险；</w:t>
            </w:r>
          </w:p>
          <w:p w:rsidR="00E51018" w:rsidRDefault="00E51018" w:rsidP="00452BDA">
            <w:pPr>
              <w:widowControl/>
              <w:spacing w:line="312" w:lineRule="auto"/>
              <w:jc w:val="left"/>
              <w:rPr>
                <w:rFonts w:ascii="仿宋" w:eastAsia="仿宋" w:hAnsi="仿宋" w:cs="仿宋"/>
                <w:color w:val="000000"/>
                <w:kern w:val="0"/>
                <w:sz w:val="24"/>
              </w:rPr>
            </w:pPr>
            <w:r>
              <w:rPr>
                <w:rFonts w:ascii="仿宋" w:eastAsia="仿宋" w:hAnsi="仿宋" w:cs="仿宋" w:hint="eastAsia"/>
                <w:color w:val="000000"/>
                <w:kern w:val="0"/>
                <w:sz w:val="24"/>
              </w:rPr>
              <w:t>③风险等级分为极高、高、中、低、极低。</w:t>
            </w:r>
          </w:p>
          <w:p w:rsidR="00E51018" w:rsidRDefault="00E51018" w:rsidP="00452BDA">
            <w:pPr>
              <w:widowControl/>
              <w:spacing w:line="312" w:lineRule="auto"/>
              <w:jc w:val="left"/>
              <w:rPr>
                <w:rFonts w:ascii="仿宋" w:eastAsia="仿宋" w:hAnsi="仿宋" w:cs="仿宋"/>
                <w:color w:val="000000"/>
                <w:kern w:val="0"/>
                <w:sz w:val="24"/>
              </w:rPr>
            </w:pPr>
            <w:r>
              <w:rPr>
                <w:rFonts w:ascii="仿宋" w:eastAsia="仿宋" w:hAnsi="仿宋" w:cs="仿宋" w:hint="eastAsia"/>
                <w:b/>
                <w:bCs/>
                <w:color w:val="000000"/>
                <w:kern w:val="0"/>
                <w:sz w:val="24"/>
              </w:rPr>
              <w:t>3、台风暴雨历史相似分析模型</w:t>
            </w:r>
            <w:r>
              <w:rPr>
                <w:rFonts w:ascii="仿宋" w:eastAsia="仿宋" w:hAnsi="仿宋" w:cs="仿宋" w:hint="eastAsia"/>
                <w:color w:val="000000"/>
                <w:kern w:val="0"/>
                <w:sz w:val="24"/>
              </w:rPr>
              <w:t>：</w:t>
            </w:r>
          </w:p>
          <w:p w:rsidR="00E51018" w:rsidRDefault="00E51018" w:rsidP="00452BDA">
            <w:pPr>
              <w:widowControl/>
              <w:spacing w:line="312" w:lineRule="auto"/>
              <w:jc w:val="left"/>
              <w:rPr>
                <w:rFonts w:ascii="仿宋" w:eastAsia="仿宋" w:hAnsi="仿宋" w:cs="仿宋"/>
                <w:color w:val="000000"/>
                <w:kern w:val="0"/>
                <w:sz w:val="24"/>
              </w:rPr>
            </w:pPr>
            <w:r>
              <w:rPr>
                <w:rFonts w:ascii="仿宋" w:eastAsia="仿宋" w:hAnsi="仿宋" w:cs="仿宋" w:hint="eastAsia"/>
                <w:color w:val="000000"/>
                <w:kern w:val="0"/>
                <w:sz w:val="24"/>
              </w:rPr>
              <w:t>①相似分析时间小于5秒；</w:t>
            </w:r>
          </w:p>
          <w:p w:rsidR="00E51018" w:rsidRDefault="00E51018" w:rsidP="00452BDA">
            <w:pPr>
              <w:widowControl/>
              <w:spacing w:line="312" w:lineRule="auto"/>
              <w:jc w:val="left"/>
              <w:rPr>
                <w:rFonts w:ascii="仿宋" w:eastAsia="仿宋" w:hAnsi="仿宋" w:cs="仿宋"/>
                <w:color w:val="000000"/>
                <w:kern w:val="0"/>
                <w:sz w:val="24"/>
              </w:rPr>
            </w:pPr>
            <w:r>
              <w:rPr>
                <w:rFonts w:ascii="仿宋" w:eastAsia="仿宋" w:hAnsi="仿宋" w:cs="仿宋" w:hint="eastAsia"/>
                <w:color w:val="000000"/>
                <w:kern w:val="0"/>
                <w:sz w:val="24"/>
              </w:rPr>
              <w:t>②分析结果不存在明显偏差。</w:t>
            </w:r>
          </w:p>
          <w:p w:rsidR="00E51018" w:rsidRDefault="00E51018" w:rsidP="00452BDA">
            <w:pPr>
              <w:widowControl/>
              <w:spacing w:line="312" w:lineRule="auto"/>
              <w:jc w:val="left"/>
              <w:rPr>
                <w:rFonts w:ascii="仿宋" w:eastAsia="仿宋" w:hAnsi="仿宋" w:cs="仿宋"/>
                <w:b/>
                <w:bCs/>
                <w:color w:val="000000"/>
                <w:kern w:val="0"/>
                <w:sz w:val="24"/>
              </w:rPr>
            </w:pPr>
            <w:r>
              <w:rPr>
                <w:rFonts w:ascii="仿宋" w:eastAsia="仿宋" w:hAnsi="仿宋" w:cs="仿宋" w:hint="eastAsia"/>
                <w:b/>
                <w:bCs/>
                <w:color w:val="000000"/>
                <w:kern w:val="0"/>
                <w:sz w:val="24"/>
              </w:rPr>
              <w:t>4、台风暴雨风险管理平台：</w:t>
            </w:r>
          </w:p>
          <w:p w:rsidR="00E51018" w:rsidRDefault="00E51018" w:rsidP="00452BDA">
            <w:pPr>
              <w:widowControl/>
              <w:spacing w:line="312" w:lineRule="auto"/>
              <w:jc w:val="left"/>
              <w:rPr>
                <w:rFonts w:ascii="仿宋" w:eastAsia="仿宋" w:hAnsi="仿宋" w:cs="仿宋"/>
                <w:color w:val="000000"/>
                <w:kern w:val="0"/>
                <w:sz w:val="24"/>
              </w:rPr>
            </w:pPr>
            <w:r>
              <w:rPr>
                <w:rFonts w:ascii="仿宋" w:eastAsia="仿宋" w:hAnsi="仿宋" w:cs="仿宋" w:hint="eastAsia"/>
                <w:color w:val="000000"/>
                <w:kern w:val="0"/>
                <w:sz w:val="24"/>
              </w:rPr>
              <w:t>①基于信创平台研发；</w:t>
            </w:r>
          </w:p>
          <w:p w:rsidR="00E51018" w:rsidRDefault="00E51018" w:rsidP="00452BDA">
            <w:pPr>
              <w:widowControl/>
              <w:spacing w:line="312" w:lineRule="auto"/>
              <w:jc w:val="left"/>
              <w:rPr>
                <w:rFonts w:ascii="仿宋" w:eastAsia="仿宋" w:hAnsi="仿宋" w:cs="仿宋"/>
                <w:color w:val="000000"/>
                <w:kern w:val="0"/>
                <w:sz w:val="24"/>
              </w:rPr>
            </w:pPr>
            <w:r>
              <w:rPr>
                <w:rFonts w:ascii="仿宋" w:eastAsia="仿宋" w:hAnsi="仿宋" w:cs="仿宋" w:hint="eastAsia"/>
                <w:color w:val="000000"/>
                <w:kern w:val="0"/>
                <w:sz w:val="24"/>
              </w:rPr>
              <w:t>②集成上述研发成果；</w:t>
            </w:r>
          </w:p>
          <w:p w:rsidR="00E51018" w:rsidRDefault="00E51018" w:rsidP="00452BDA">
            <w:pPr>
              <w:adjustRightInd w:val="0"/>
              <w:snapToGrid w:val="0"/>
              <w:spacing w:line="312" w:lineRule="auto"/>
              <w:jc w:val="left"/>
              <w:rPr>
                <w:rFonts w:eastAsia="仿宋"/>
                <w:sz w:val="24"/>
              </w:rPr>
            </w:pPr>
            <w:r>
              <w:rPr>
                <w:rFonts w:ascii="仿宋" w:eastAsia="仿宋" w:hAnsi="仿宋" w:cs="仿宋" w:hint="eastAsia"/>
                <w:color w:val="000000"/>
                <w:kern w:val="0"/>
                <w:sz w:val="24"/>
              </w:rPr>
              <w:t>③平台响应时间小于3秒。</w:t>
            </w:r>
          </w:p>
        </w:tc>
      </w:tr>
      <w:tr w:rsidR="00E51018" w:rsidTr="00452BDA">
        <w:trPr>
          <w:gridAfter w:val="1"/>
          <w:wAfter w:w="164" w:type="dxa"/>
          <w:trHeight w:val="863"/>
          <w:jc w:val="center"/>
        </w:trPr>
        <w:tc>
          <w:tcPr>
            <w:tcW w:w="1036" w:type="dxa"/>
            <w:shd w:val="clear" w:color="auto" w:fill="FFFFFF"/>
            <w:vAlign w:val="center"/>
          </w:tcPr>
          <w:p w:rsidR="00E51018" w:rsidRDefault="00E51018" w:rsidP="00452BDA">
            <w:pPr>
              <w:adjustRightInd w:val="0"/>
              <w:snapToGrid w:val="0"/>
              <w:spacing w:line="300" w:lineRule="auto"/>
              <w:jc w:val="center"/>
              <w:rPr>
                <w:rFonts w:eastAsia="仿宋"/>
                <w:sz w:val="24"/>
              </w:rPr>
            </w:pPr>
            <w:r>
              <w:rPr>
                <w:rFonts w:eastAsia="仿宋"/>
                <w:sz w:val="24"/>
              </w:rPr>
              <w:t>时限要求</w:t>
            </w:r>
          </w:p>
        </w:tc>
        <w:tc>
          <w:tcPr>
            <w:tcW w:w="7468" w:type="dxa"/>
            <w:gridSpan w:val="2"/>
            <w:shd w:val="clear" w:color="auto" w:fill="FFFFFF"/>
            <w:vAlign w:val="center"/>
          </w:tcPr>
          <w:p w:rsidR="00E51018" w:rsidRDefault="00E51018" w:rsidP="00452BDA">
            <w:pPr>
              <w:adjustRightInd w:val="0"/>
              <w:snapToGrid w:val="0"/>
              <w:spacing w:line="312" w:lineRule="auto"/>
              <w:jc w:val="left"/>
              <w:rPr>
                <w:rFonts w:eastAsia="仿宋"/>
                <w:sz w:val="24"/>
              </w:rPr>
            </w:pPr>
            <w:r>
              <w:rPr>
                <w:rFonts w:eastAsia="仿宋" w:hint="eastAsia"/>
                <w:sz w:val="24"/>
              </w:rPr>
              <w:t>（要求技术攻关完成时限，例如</w:t>
            </w:r>
            <w:r>
              <w:rPr>
                <w:rFonts w:eastAsia="仿宋" w:hint="eastAsia"/>
                <w:sz w:val="24"/>
              </w:rPr>
              <w:t>****</w:t>
            </w:r>
            <w:r>
              <w:rPr>
                <w:rFonts w:eastAsia="仿宋" w:hint="eastAsia"/>
                <w:sz w:val="24"/>
              </w:rPr>
              <w:t>年</w:t>
            </w:r>
            <w:r>
              <w:rPr>
                <w:rFonts w:eastAsia="仿宋" w:hint="eastAsia"/>
                <w:sz w:val="24"/>
              </w:rPr>
              <w:t>**</w:t>
            </w:r>
            <w:r>
              <w:rPr>
                <w:rFonts w:eastAsia="仿宋" w:hint="eastAsia"/>
                <w:sz w:val="24"/>
              </w:rPr>
              <w:t>月前完成）</w:t>
            </w:r>
          </w:p>
          <w:p w:rsidR="00E51018" w:rsidRDefault="00E51018" w:rsidP="00452BDA">
            <w:pPr>
              <w:adjustRightInd w:val="0"/>
              <w:snapToGrid w:val="0"/>
              <w:spacing w:line="312" w:lineRule="auto"/>
              <w:jc w:val="left"/>
              <w:rPr>
                <w:rFonts w:eastAsia="仿宋"/>
                <w:sz w:val="24"/>
              </w:rPr>
            </w:pPr>
            <w:r>
              <w:rPr>
                <w:rFonts w:ascii="仿宋" w:eastAsia="仿宋" w:hAnsi="仿宋" w:cs="仿宋" w:hint="eastAsia"/>
                <w:color w:val="000000"/>
                <w:kern w:val="0"/>
                <w:sz w:val="24"/>
              </w:rPr>
              <w:t>2023年12月前完成</w:t>
            </w:r>
          </w:p>
        </w:tc>
      </w:tr>
      <w:tr w:rsidR="00E51018" w:rsidTr="00452BDA">
        <w:trPr>
          <w:gridAfter w:val="1"/>
          <w:wAfter w:w="164" w:type="dxa"/>
          <w:trHeight w:val="412"/>
          <w:jc w:val="center"/>
        </w:trPr>
        <w:tc>
          <w:tcPr>
            <w:tcW w:w="1036" w:type="dxa"/>
            <w:vMerge w:val="restart"/>
            <w:shd w:val="clear" w:color="auto" w:fill="FFFFFF"/>
            <w:vAlign w:val="center"/>
          </w:tcPr>
          <w:p w:rsidR="00E51018" w:rsidRDefault="00E51018" w:rsidP="00452BDA">
            <w:pPr>
              <w:adjustRightInd w:val="0"/>
              <w:snapToGrid w:val="0"/>
              <w:jc w:val="center"/>
              <w:rPr>
                <w:rFonts w:ascii="仿宋" w:eastAsia="仿宋" w:hAnsi="仿宋"/>
                <w:sz w:val="24"/>
              </w:rPr>
            </w:pPr>
            <w:r>
              <w:rPr>
                <w:rFonts w:ascii="仿宋" w:eastAsia="仿宋" w:hAnsi="仿宋" w:hint="eastAsia"/>
                <w:sz w:val="24"/>
              </w:rPr>
              <w:t>技术需求牵头企业（非排他性，可以多个）</w:t>
            </w:r>
          </w:p>
        </w:tc>
        <w:tc>
          <w:tcPr>
            <w:tcW w:w="4806" w:type="dxa"/>
            <w:vMerge w:val="restart"/>
            <w:shd w:val="clear" w:color="auto" w:fill="FFFFFF"/>
            <w:vAlign w:val="center"/>
          </w:tcPr>
          <w:p w:rsidR="00E51018" w:rsidRDefault="00E51018" w:rsidP="00452BDA">
            <w:pPr>
              <w:adjustRightInd w:val="0"/>
              <w:snapToGrid w:val="0"/>
              <w:jc w:val="center"/>
              <w:rPr>
                <w:rFonts w:ascii="仿宋" w:eastAsia="仿宋" w:hAnsi="仿宋"/>
                <w:sz w:val="24"/>
              </w:rPr>
            </w:pPr>
            <w:r>
              <w:rPr>
                <w:rFonts w:ascii="仿宋" w:eastAsia="仿宋" w:hAnsi="仿宋" w:cs="仿宋" w:hint="eastAsia"/>
                <w:color w:val="000000"/>
                <w:kern w:val="0"/>
                <w:sz w:val="24"/>
              </w:rPr>
              <w:t>四创科技有限公司</w:t>
            </w:r>
          </w:p>
        </w:tc>
        <w:tc>
          <w:tcPr>
            <w:tcW w:w="2662" w:type="dxa"/>
            <w:shd w:val="clear" w:color="auto" w:fill="FFFFFF"/>
            <w:vAlign w:val="center"/>
          </w:tcPr>
          <w:p w:rsidR="00E51018" w:rsidRDefault="00E51018" w:rsidP="00452BDA">
            <w:pPr>
              <w:adjustRightInd w:val="0"/>
              <w:snapToGrid w:val="0"/>
              <w:jc w:val="center"/>
              <w:rPr>
                <w:rFonts w:ascii="仿宋" w:eastAsia="仿宋" w:hAnsi="仿宋"/>
                <w:sz w:val="24"/>
              </w:rPr>
            </w:pPr>
            <w:r>
              <w:rPr>
                <w:rFonts w:ascii="仿宋" w:eastAsia="仿宋" w:hAnsi="仿宋" w:hint="eastAsia"/>
                <w:sz w:val="24"/>
              </w:rPr>
              <w:t>单位性质</w:t>
            </w:r>
          </w:p>
        </w:tc>
      </w:tr>
      <w:tr w:rsidR="00E51018" w:rsidTr="00452BDA">
        <w:trPr>
          <w:gridAfter w:val="1"/>
          <w:wAfter w:w="164" w:type="dxa"/>
          <w:trHeight w:val="412"/>
          <w:jc w:val="center"/>
        </w:trPr>
        <w:tc>
          <w:tcPr>
            <w:tcW w:w="1036" w:type="dxa"/>
            <w:vMerge/>
            <w:shd w:val="clear" w:color="auto" w:fill="FFFFFF"/>
            <w:vAlign w:val="center"/>
          </w:tcPr>
          <w:p w:rsidR="00E51018" w:rsidRDefault="00E51018" w:rsidP="00452BDA">
            <w:pPr>
              <w:adjustRightInd w:val="0"/>
              <w:snapToGrid w:val="0"/>
              <w:jc w:val="center"/>
              <w:rPr>
                <w:rFonts w:ascii="仿宋" w:eastAsia="仿宋" w:hAnsi="仿宋"/>
                <w:sz w:val="24"/>
              </w:rPr>
            </w:pPr>
          </w:p>
        </w:tc>
        <w:tc>
          <w:tcPr>
            <w:tcW w:w="4806" w:type="dxa"/>
            <w:vMerge/>
            <w:shd w:val="clear" w:color="auto" w:fill="FFFFFF"/>
            <w:vAlign w:val="center"/>
          </w:tcPr>
          <w:p w:rsidR="00E51018" w:rsidRDefault="00E51018" w:rsidP="00452BDA">
            <w:pPr>
              <w:adjustRightInd w:val="0"/>
              <w:snapToGrid w:val="0"/>
              <w:jc w:val="center"/>
              <w:rPr>
                <w:rFonts w:ascii="仿宋" w:eastAsia="仿宋" w:hAnsi="仿宋"/>
                <w:sz w:val="24"/>
              </w:rPr>
            </w:pPr>
          </w:p>
        </w:tc>
        <w:tc>
          <w:tcPr>
            <w:tcW w:w="2662" w:type="dxa"/>
            <w:shd w:val="clear" w:color="auto" w:fill="FFFFFF"/>
            <w:vAlign w:val="center"/>
          </w:tcPr>
          <w:p w:rsidR="00E51018" w:rsidRDefault="00E51018" w:rsidP="00452BDA">
            <w:pPr>
              <w:adjustRightInd w:val="0"/>
              <w:snapToGrid w:val="0"/>
              <w:jc w:val="center"/>
              <w:rPr>
                <w:rFonts w:ascii="仿宋" w:eastAsia="仿宋" w:hAnsi="仿宋"/>
                <w:sz w:val="24"/>
              </w:rPr>
            </w:pPr>
            <w:r>
              <w:rPr>
                <w:rFonts w:ascii="MS Gothic" w:eastAsia="MS Gothic" w:hAnsi="MS Gothic" w:cs="MS Gothic" w:hint="eastAsia"/>
                <w:sz w:val="24"/>
              </w:rPr>
              <w:t>☑</w:t>
            </w:r>
            <w:r>
              <w:rPr>
                <w:rFonts w:ascii="仿宋" w:eastAsia="仿宋" w:hAnsi="仿宋" w:hint="eastAsia"/>
                <w:sz w:val="24"/>
              </w:rPr>
              <w:t xml:space="preserve">龙头企业 </w:t>
            </w:r>
            <w:r>
              <w:rPr>
                <w:rFonts w:ascii="MS Gothic" w:eastAsia="MS Gothic" w:hAnsi="MS Gothic" w:cs="MS Gothic" w:hint="eastAsia"/>
                <w:sz w:val="24"/>
              </w:rPr>
              <w:t>☑</w:t>
            </w:r>
            <w:r>
              <w:rPr>
                <w:rFonts w:ascii="仿宋" w:eastAsia="仿宋" w:hAnsi="仿宋" w:hint="eastAsia"/>
                <w:sz w:val="24"/>
              </w:rPr>
              <w:t>骨干企业（</w:t>
            </w:r>
            <w:r>
              <w:rPr>
                <w:rFonts w:ascii="MS Gothic" w:eastAsia="MS Gothic" w:hAnsi="MS Gothic" w:cs="MS Gothic" w:hint="eastAsia"/>
                <w:sz w:val="24"/>
              </w:rPr>
              <w:t>☑</w:t>
            </w:r>
            <w:r>
              <w:rPr>
                <w:rFonts w:ascii="仿宋" w:eastAsia="仿宋" w:hAnsi="仿宋" w:hint="eastAsia"/>
                <w:sz w:val="24"/>
              </w:rPr>
              <w:t>高新技术企业、□科技小巨人领军企业、□科技型企业）</w:t>
            </w:r>
          </w:p>
        </w:tc>
      </w:tr>
      <w:tr w:rsidR="00E51018" w:rsidTr="00452BDA">
        <w:trPr>
          <w:trHeight w:val="476"/>
          <w:jc w:val="center"/>
        </w:trPr>
        <w:tc>
          <w:tcPr>
            <w:tcW w:w="1036" w:type="dxa"/>
            <w:shd w:val="clear" w:color="auto" w:fill="FFFFFF"/>
            <w:vAlign w:val="center"/>
          </w:tcPr>
          <w:p w:rsidR="00E51018" w:rsidRDefault="00E51018" w:rsidP="00452BDA">
            <w:pPr>
              <w:adjustRightInd w:val="0"/>
              <w:snapToGrid w:val="0"/>
              <w:jc w:val="center"/>
              <w:rPr>
                <w:rFonts w:ascii="仿宋" w:eastAsia="仿宋" w:hAnsi="仿宋"/>
                <w:sz w:val="24"/>
              </w:rPr>
            </w:pPr>
            <w:r>
              <w:rPr>
                <w:rFonts w:ascii="仿宋" w:eastAsia="仿宋" w:hAnsi="仿宋" w:hint="eastAsia"/>
                <w:sz w:val="24"/>
              </w:rPr>
              <w:t>技术需求牵头</w:t>
            </w:r>
            <w:r>
              <w:rPr>
                <w:rFonts w:ascii="仿宋" w:eastAsia="仿宋" w:hAnsi="仿宋" w:hint="eastAsia"/>
                <w:sz w:val="24"/>
              </w:rPr>
              <w:lastRenderedPageBreak/>
              <w:t>企业联系方式</w:t>
            </w:r>
          </w:p>
        </w:tc>
        <w:tc>
          <w:tcPr>
            <w:tcW w:w="7632" w:type="dxa"/>
            <w:gridSpan w:val="3"/>
            <w:shd w:val="clear" w:color="auto" w:fill="FFFFFF"/>
            <w:vAlign w:val="center"/>
          </w:tcPr>
          <w:p w:rsidR="00E51018" w:rsidRDefault="00E51018" w:rsidP="00452BDA">
            <w:pPr>
              <w:adjustRightInd w:val="0"/>
              <w:snapToGrid w:val="0"/>
              <w:jc w:val="center"/>
              <w:rPr>
                <w:rFonts w:ascii="仿宋" w:eastAsia="仿宋" w:hAnsi="仿宋"/>
                <w:szCs w:val="21"/>
              </w:rPr>
            </w:pPr>
            <w:r>
              <w:rPr>
                <w:rFonts w:ascii="仿宋" w:eastAsia="仿宋" w:hAnsi="仿宋" w:cs="仿宋" w:hint="eastAsia"/>
                <w:color w:val="000000"/>
                <w:kern w:val="0"/>
                <w:sz w:val="24"/>
              </w:rPr>
              <w:lastRenderedPageBreak/>
              <w:t>罗惠萍18965907660</w:t>
            </w:r>
          </w:p>
        </w:tc>
      </w:tr>
      <w:tr w:rsidR="00E51018" w:rsidTr="00452BDA">
        <w:trPr>
          <w:gridAfter w:val="1"/>
          <w:wAfter w:w="164" w:type="dxa"/>
          <w:trHeight w:val="1000"/>
          <w:jc w:val="center"/>
        </w:trPr>
        <w:tc>
          <w:tcPr>
            <w:tcW w:w="1036" w:type="dxa"/>
            <w:shd w:val="clear" w:color="auto" w:fill="FFFFFF"/>
            <w:vAlign w:val="center"/>
          </w:tcPr>
          <w:p w:rsidR="00E51018" w:rsidRDefault="00E51018" w:rsidP="00452BDA">
            <w:pPr>
              <w:adjustRightInd w:val="0"/>
              <w:snapToGrid w:val="0"/>
              <w:spacing w:line="300" w:lineRule="auto"/>
              <w:jc w:val="center"/>
              <w:rPr>
                <w:rFonts w:eastAsia="仿宋"/>
                <w:sz w:val="24"/>
              </w:rPr>
            </w:pPr>
            <w:r>
              <w:rPr>
                <w:rFonts w:eastAsia="仿宋"/>
                <w:sz w:val="24"/>
              </w:rPr>
              <w:lastRenderedPageBreak/>
              <w:t>研发资金投入预测</w:t>
            </w:r>
          </w:p>
        </w:tc>
        <w:tc>
          <w:tcPr>
            <w:tcW w:w="7468" w:type="dxa"/>
            <w:gridSpan w:val="2"/>
            <w:shd w:val="clear" w:color="auto" w:fill="FFFFFF"/>
            <w:vAlign w:val="center"/>
          </w:tcPr>
          <w:p w:rsidR="00E51018" w:rsidRDefault="00E51018" w:rsidP="00452BDA">
            <w:pPr>
              <w:adjustRightInd w:val="0"/>
              <w:snapToGrid w:val="0"/>
              <w:spacing w:line="312" w:lineRule="auto"/>
              <w:jc w:val="center"/>
              <w:rPr>
                <w:rFonts w:eastAsia="仿宋"/>
                <w:sz w:val="24"/>
              </w:rPr>
            </w:pPr>
            <w:r>
              <w:rPr>
                <w:rFonts w:eastAsia="仿宋" w:hint="eastAsia"/>
                <w:sz w:val="24"/>
              </w:rPr>
              <w:t>（以揭榜方申报项目测算数据为准）</w:t>
            </w:r>
          </w:p>
          <w:p w:rsidR="00E51018" w:rsidRDefault="00E51018" w:rsidP="00452BDA">
            <w:pPr>
              <w:adjustRightInd w:val="0"/>
              <w:snapToGrid w:val="0"/>
              <w:spacing w:line="312" w:lineRule="auto"/>
              <w:ind w:firstLineChars="400" w:firstLine="960"/>
              <w:jc w:val="left"/>
              <w:rPr>
                <w:rFonts w:eastAsia="仿宋"/>
                <w:sz w:val="24"/>
              </w:rPr>
            </w:pPr>
            <w:r>
              <w:rPr>
                <w:rFonts w:eastAsia="仿宋"/>
                <w:sz w:val="24"/>
              </w:rPr>
              <w:t>研发总预算</w:t>
            </w:r>
            <w:r>
              <w:rPr>
                <w:rFonts w:eastAsia="仿宋" w:hint="eastAsia"/>
                <w:sz w:val="24"/>
              </w:rPr>
              <w:t>初步预测：</w:t>
            </w:r>
            <w:r>
              <w:rPr>
                <w:rFonts w:eastAsia="仿宋" w:hint="eastAsia"/>
                <w:sz w:val="24"/>
                <w:u w:val="single"/>
              </w:rPr>
              <w:t xml:space="preserve"> 1300     </w:t>
            </w:r>
            <w:r>
              <w:rPr>
                <w:rFonts w:eastAsia="仿宋"/>
                <w:sz w:val="24"/>
              </w:rPr>
              <w:t>万元</w:t>
            </w:r>
          </w:p>
        </w:tc>
      </w:tr>
      <w:tr w:rsidR="00E51018" w:rsidTr="00452BDA">
        <w:trPr>
          <w:gridAfter w:val="1"/>
          <w:wAfter w:w="164" w:type="dxa"/>
          <w:trHeight w:val="1189"/>
          <w:jc w:val="center"/>
        </w:trPr>
        <w:tc>
          <w:tcPr>
            <w:tcW w:w="1036" w:type="dxa"/>
            <w:shd w:val="clear" w:color="auto" w:fill="FFFFFF"/>
            <w:vAlign w:val="center"/>
          </w:tcPr>
          <w:p w:rsidR="00E51018" w:rsidRDefault="00E51018" w:rsidP="00452BDA">
            <w:pPr>
              <w:adjustRightInd w:val="0"/>
              <w:snapToGrid w:val="0"/>
              <w:spacing w:line="300" w:lineRule="auto"/>
              <w:jc w:val="center"/>
              <w:rPr>
                <w:rFonts w:eastAsia="仿宋"/>
                <w:sz w:val="24"/>
              </w:rPr>
            </w:pPr>
            <w:r>
              <w:rPr>
                <w:rFonts w:eastAsia="仿宋" w:hint="eastAsia"/>
                <w:sz w:val="24"/>
              </w:rPr>
              <w:t>申请</w:t>
            </w:r>
            <w:r>
              <w:rPr>
                <w:rFonts w:eastAsia="仿宋"/>
                <w:sz w:val="24"/>
              </w:rPr>
              <w:t>财政</w:t>
            </w:r>
            <w:r>
              <w:rPr>
                <w:rFonts w:eastAsia="仿宋" w:hint="eastAsia"/>
                <w:sz w:val="24"/>
              </w:rPr>
              <w:t>资金</w:t>
            </w:r>
          </w:p>
        </w:tc>
        <w:tc>
          <w:tcPr>
            <w:tcW w:w="7468" w:type="dxa"/>
            <w:gridSpan w:val="2"/>
            <w:shd w:val="clear" w:color="auto" w:fill="FFFFFF"/>
            <w:vAlign w:val="center"/>
          </w:tcPr>
          <w:p w:rsidR="00E51018" w:rsidRDefault="00E51018" w:rsidP="00452BDA">
            <w:pPr>
              <w:adjustRightInd w:val="0"/>
              <w:snapToGrid w:val="0"/>
              <w:spacing w:line="312" w:lineRule="auto"/>
              <w:ind w:firstLineChars="400" w:firstLine="960"/>
              <w:jc w:val="left"/>
              <w:rPr>
                <w:rFonts w:eastAsia="仿宋"/>
                <w:sz w:val="24"/>
              </w:rPr>
            </w:pPr>
            <w:r>
              <w:rPr>
                <w:rFonts w:eastAsia="仿宋" w:hint="eastAsia"/>
                <w:sz w:val="24"/>
              </w:rPr>
              <w:t>申请科技局</w:t>
            </w:r>
            <w:r>
              <w:rPr>
                <w:rFonts w:eastAsia="仿宋"/>
                <w:sz w:val="24"/>
              </w:rPr>
              <w:t>财政资金不超过</w:t>
            </w:r>
            <w:r>
              <w:rPr>
                <w:rFonts w:eastAsia="仿宋" w:hint="eastAsia"/>
                <w:sz w:val="24"/>
              </w:rPr>
              <w:t>：</w:t>
            </w:r>
            <w:r>
              <w:rPr>
                <w:rFonts w:eastAsia="仿宋" w:hint="eastAsia"/>
                <w:sz w:val="24"/>
                <w:u w:val="single"/>
              </w:rPr>
              <w:t>2</w:t>
            </w:r>
            <w:r>
              <w:rPr>
                <w:rFonts w:eastAsia="仿宋"/>
                <w:sz w:val="24"/>
                <w:u w:val="single"/>
              </w:rPr>
              <w:t>0</w:t>
            </w:r>
            <w:r>
              <w:rPr>
                <w:rFonts w:eastAsia="仿宋" w:hint="eastAsia"/>
                <w:sz w:val="24"/>
                <w:u w:val="single"/>
              </w:rPr>
              <w:t xml:space="preserve">0  </w:t>
            </w:r>
            <w:r>
              <w:rPr>
                <w:rFonts w:eastAsia="仿宋"/>
                <w:sz w:val="24"/>
              </w:rPr>
              <w:t>万元</w:t>
            </w:r>
            <w:r w:rsidR="00100CEE">
              <w:rPr>
                <w:rFonts w:eastAsia="仿宋"/>
                <w:sz w:val="24"/>
              </w:rPr>
              <w:t>（后补助方式）</w:t>
            </w:r>
          </w:p>
        </w:tc>
      </w:tr>
      <w:tr w:rsidR="00E51018" w:rsidTr="00452BDA">
        <w:trPr>
          <w:gridAfter w:val="1"/>
          <w:wAfter w:w="164" w:type="dxa"/>
          <w:trHeight w:val="1189"/>
          <w:jc w:val="center"/>
        </w:trPr>
        <w:tc>
          <w:tcPr>
            <w:tcW w:w="1036" w:type="dxa"/>
            <w:shd w:val="clear" w:color="auto" w:fill="FFFFFF"/>
            <w:vAlign w:val="center"/>
          </w:tcPr>
          <w:p w:rsidR="00E51018" w:rsidRDefault="00E51018" w:rsidP="00452BDA">
            <w:pPr>
              <w:adjustRightInd w:val="0"/>
              <w:snapToGrid w:val="0"/>
              <w:spacing w:line="300" w:lineRule="auto"/>
              <w:jc w:val="center"/>
              <w:rPr>
                <w:rFonts w:eastAsia="仿宋"/>
                <w:sz w:val="24"/>
              </w:rPr>
            </w:pPr>
            <w:r>
              <w:rPr>
                <w:rFonts w:eastAsia="仿宋" w:hint="eastAsia"/>
                <w:sz w:val="24"/>
              </w:rPr>
              <w:t>企业</w:t>
            </w:r>
            <w:r>
              <w:rPr>
                <w:rFonts w:eastAsia="仿宋"/>
                <w:sz w:val="24"/>
              </w:rPr>
              <w:t>出资承诺</w:t>
            </w:r>
          </w:p>
        </w:tc>
        <w:tc>
          <w:tcPr>
            <w:tcW w:w="7468" w:type="dxa"/>
            <w:gridSpan w:val="2"/>
            <w:shd w:val="clear" w:color="auto" w:fill="FFFFFF"/>
            <w:vAlign w:val="center"/>
          </w:tcPr>
          <w:p w:rsidR="00E51018" w:rsidRDefault="00E51018" w:rsidP="00452BDA">
            <w:pPr>
              <w:adjustRightInd w:val="0"/>
              <w:snapToGrid w:val="0"/>
              <w:spacing w:line="312" w:lineRule="auto"/>
              <w:jc w:val="left"/>
              <w:rPr>
                <w:rFonts w:eastAsia="仿宋"/>
                <w:sz w:val="24"/>
              </w:rPr>
            </w:pPr>
            <w:r>
              <w:rPr>
                <w:rFonts w:eastAsia="仿宋"/>
                <w:sz w:val="24"/>
              </w:rPr>
              <w:t>本企业愿意为该技术难题攻关提供研发资金不少于</w:t>
            </w:r>
            <w:r>
              <w:rPr>
                <w:rFonts w:eastAsia="仿宋" w:hint="eastAsia"/>
                <w:sz w:val="24"/>
                <w:u w:val="single"/>
              </w:rPr>
              <w:t>1</w:t>
            </w:r>
            <w:r>
              <w:rPr>
                <w:rFonts w:eastAsia="仿宋"/>
                <w:sz w:val="24"/>
                <w:u w:val="single"/>
              </w:rPr>
              <w:t>10</w:t>
            </w:r>
            <w:r>
              <w:rPr>
                <w:rFonts w:eastAsia="仿宋" w:hint="eastAsia"/>
                <w:sz w:val="24"/>
                <w:u w:val="single"/>
              </w:rPr>
              <w:t>0</w:t>
            </w:r>
            <w:r>
              <w:rPr>
                <w:rFonts w:eastAsia="仿宋"/>
                <w:sz w:val="24"/>
              </w:rPr>
              <w:t>万元。</w:t>
            </w:r>
          </w:p>
          <w:p w:rsidR="00E51018" w:rsidRDefault="00E51018" w:rsidP="00452BDA">
            <w:pPr>
              <w:adjustRightInd w:val="0"/>
              <w:snapToGrid w:val="0"/>
              <w:spacing w:line="312" w:lineRule="auto"/>
              <w:ind w:firstLineChars="1371" w:firstLine="3290"/>
              <w:jc w:val="left"/>
              <w:rPr>
                <w:rFonts w:eastAsia="仿宋"/>
                <w:sz w:val="24"/>
              </w:rPr>
            </w:pPr>
          </w:p>
          <w:p w:rsidR="00E51018" w:rsidRDefault="00E51018" w:rsidP="00452BDA">
            <w:pPr>
              <w:adjustRightInd w:val="0"/>
              <w:snapToGrid w:val="0"/>
              <w:spacing w:line="312" w:lineRule="auto"/>
              <w:jc w:val="left"/>
              <w:rPr>
                <w:rFonts w:eastAsia="仿宋"/>
                <w:sz w:val="24"/>
              </w:rPr>
            </w:pPr>
            <w:r>
              <w:rPr>
                <w:rFonts w:eastAsia="仿宋"/>
                <w:sz w:val="24"/>
              </w:rPr>
              <w:t>企业名称：</w:t>
            </w:r>
            <w:r>
              <w:rPr>
                <w:rFonts w:ascii="仿宋" w:eastAsia="仿宋" w:hAnsi="仿宋" w:cs="仿宋" w:hint="eastAsia"/>
                <w:color w:val="000000"/>
                <w:kern w:val="0"/>
                <w:sz w:val="24"/>
              </w:rPr>
              <w:t>四创科技有限公司</w:t>
            </w:r>
          </w:p>
        </w:tc>
      </w:tr>
      <w:tr w:rsidR="00E51018" w:rsidTr="00452BDA">
        <w:trPr>
          <w:gridAfter w:val="1"/>
          <w:wAfter w:w="164" w:type="dxa"/>
          <w:trHeight w:val="1900"/>
          <w:jc w:val="center"/>
        </w:trPr>
        <w:tc>
          <w:tcPr>
            <w:tcW w:w="1036" w:type="dxa"/>
            <w:shd w:val="clear" w:color="auto" w:fill="FFFFFF"/>
            <w:vAlign w:val="center"/>
          </w:tcPr>
          <w:p w:rsidR="00E51018" w:rsidRDefault="00E51018" w:rsidP="00452BDA">
            <w:pPr>
              <w:adjustRightInd w:val="0"/>
              <w:snapToGrid w:val="0"/>
              <w:spacing w:line="300" w:lineRule="auto"/>
              <w:jc w:val="center"/>
              <w:rPr>
                <w:rFonts w:eastAsia="仿宋"/>
                <w:sz w:val="24"/>
              </w:rPr>
            </w:pPr>
            <w:r>
              <w:rPr>
                <w:rFonts w:eastAsia="仿宋" w:hint="eastAsia"/>
                <w:sz w:val="24"/>
              </w:rPr>
              <w:t>企业期望</w:t>
            </w:r>
            <w:r>
              <w:rPr>
                <w:rFonts w:eastAsia="仿宋"/>
                <w:sz w:val="24"/>
              </w:rPr>
              <w:t>产权归属（</w:t>
            </w:r>
            <w:r>
              <w:rPr>
                <w:rFonts w:eastAsia="仿宋" w:hint="eastAsia"/>
                <w:sz w:val="24"/>
              </w:rPr>
              <w:t>以双方实际签署合作协议为准</w:t>
            </w:r>
            <w:r>
              <w:rPr>
                <w:rFonts w:eastAsia="仿宋"/>
                <w:sz w:val="24"/>
              </w:rPr>
              <w:t>）</w:t>
            </w:r>
          </w:p>
        </w:tc>
        <w:tc>
          <w:tcPr>
            <w:tcW w:w="7468" w:type="dxa"/>
            <w:gridSpan w:val="2"/>
            <w:shd w:val="clear" w:color="auto" w:fill="FFFFFF"/>
            <w:vAlign w:val="center"/>
          </w:tcPr>
          <w:p w:rsidR="00E51018" w:rsidRDefault="00E51018" w:rsidP="00452BDA">
            <w:pPr>
              <w:widowControl/>
              <w:spacing w:line="480" w:lineRule="atLeast"/>
              <w:jc w:val="left"/>
              <w:rPr>
                <w:rFonts w:ascii="仿宋" w:eastAsia="仿宋" w:hAnsi="仿宋" w:cs="仿宋"/>
                <w:color w:val="000000"/>
                <w:kern w:val="0"/>
                <w:sz w:val="24"/>
              </w:rPr>
            </w:pPr>
            <w:r>
              <w:rPr>
                <w:rFonts w:ascii="仿宋" w:eastAsia="仿宋" w:hAnsi="仿宋" w:cs="仿宋" w:hint="eastAsia"/>
                <w:color w:val="000000"/>
                <w:kern w:val="0"/>
                <w:sz w:val="24"/>
              </w:rPr>
              <w:t>1.项目知识产权</w:t>
            </w:r>
            <w:r>
              <w:rPr>
                <w:rFonts w:eastAsia="仿宋" w:hint="eastAsia"/>
                <w:sz w:val="24"/>
              </w:rPr>
              <w:t>归发榜企业</w:t>
            </w:r>
            <w:r>
              <w:rPr>
                <w:rFonts w:ascii="仿宋" w:eastAsia="仿宋" w:hAnsi="仿宋" w:cs="仿宋" w:hint="eastAsia"/>
                <w:color w:val="000000"/>
                <w:kern w:val="0"/>
                <w:sz w:val="24"/>
              </w:rPr>
              <w:t>所有。</w:t>
            </w:r>
          </w:p>
          <w:p w:rsidR="00E51018" w:rsidRDefault="00E51018" w:rsidP="00452BDA">
            <w:pPr>
              <w:adjustRightInd w:val="0"/>
              <w:snapToGrid w:val="0"/>
              <w:spacing w:line="312" w:lineRule="auto"/>
              <w:jc w:val="left"/>
              <w:rPr>
                <w:rFonts w:ascii="仿宋" w:eastAsia="仿宋" w:hAnsi="仿宋"/>
                <w:sz w:val="24"/>
              </w:rPr>
            </w:pPr>
            <w:r>
              <w:rPr>
                <w:rFonts w:ascii="仿宋" w:eastAsia="仿宋" w:hAnsi="仿宋" w:cs="仿宋" w:hint="eastAsia"/>
                <w:color w:val="000000"/>
                <w:kern w:val="0"/>
                <w:sz w:val="24"/>
              </w:rPr>
              <w:t>2.项目合作方式拟采用合作研发的方式，甲、乙双方合作完成本项目后，双方共同享有申报各类荣誉、奖励的权利，申报前须经双方协商确认。</w:t>
            </w:r>
          </w:p>
          <w:p w:rsidR="00E51018" w:rsidRDefault="00E51018" w:rsidP="00452BDA">
            <w:pPr>
              <w:adjustRightInd w:val="0"/>
              <w:snapToGrid w:val="0"/>
              <w:spacing w:line="312" w:lineRule="auto"/>
              <w:jc w:val="left"/>
              <w:rPr>
                <w:rFonts w:ascii="仿宋" w:eastAsia="仿宋" w:hAnsi="仿宋"/>
                <w:sz w:val="24"/>
              </w:rPr>
            </w:pPr>
          </w:p>
        </w:tc>
      </w:tr>
      <w:tr w:rsidR="00E51018" w:rsidTr="00452BDA">
        <w:trPr>
          <w:gridAfter w:val="1"/>
          <w:wAfter w:w="164" w:type="dxa"/>
          <w:trHeight w:val="1480"/>
          <w:jc w:val="center"/>
        </w:trPr>
        <w:tc>
          <w:tcPr>
            <w:tcW w:w="1036" w:type="dxa"/>
            <w:shd w:val="clear" w:color="auto" w:fill="FFFFFF"/>
            <w:vAlign w:val="center"/>
          </w:tcPr>
          <w:p w:rsidR="00E51018" w:rsidRDefault="00E51018" w:rsidP="00452BDA">
            <w:pPr>
              <w:adjustRightInd w:val="0"/>
              <w:snapToGrid w:val="0"/>
              <w:spacing w:line="300" w:lineRule="auto"/>
              <w:jc w:val="center"/>
              <w:rPr>
                <w:rFonts w:eastAsia="仿宋"/>
                <w:sz w:val="24"/>
              </w:rPr>
            </w:pPr>
            <w:r>
              <w:rPr>
                <w:rFonts w:eastAsia="仿宋"/>
                <w:sz w:val="24"/>
              </w:rPr>
              <w:t>企业承接转化后预期的经济、社会效益（限</w:t>
            </w:r>
            <w:r>
              <w:rPr>
                <w:rFonts w:eastAsia="仿宋"/>
                <w:sz w:val="24"/>
              </w:rPr>
              <w:t>300</w:t>
            </w:r>
            <w:r>
              <w:rPr>
                <w:rFonts w:eastAsia="仿宋"/>
                <w:sz w:val="24"/>
              </w:rPr>
              <w:t>字以内）</w:t>
            </w:r>
          </w:p>
        </w:tc>
        <w:tc>
          <w:tcPr>
            <w:tcW w:w="7468" w:type="dxa"/>
            <w:gridSpan w:val="2"/>
            <w:shd w:val="clear" w:color="auto" w:fill="FFFFFF"/>
            <w:vAlign w:val="center"/>
          </w:tcPr>
          <w:p w:rsidR="00E51018" w:rsidRDefault="00E51018" w:rsidP="00452BDA">
            <w:pPr>
              <w:adjustRightInd w:val="0"/>
              <w:snapToGrid w:val="0"/>
              <w:spacing w:line="312" w:lineRule="auto"/>
              <w:ind w:firstLineChars="200" w:firstLine="480"/>
              <w:jc w:val="left"/>
              <w:rPr>
                <w:rFonts w:eastAsia="仿宋"/>
                <w:sz w:val="24"/>
              </w:rPr>
            </w:pPr>
            <w:r>
              <w:rPr>
                <w:rFonts w:ascii="仿宋" w:eastAsia="仿宋" w:hAnsi="仿宋" w:cs="仿宋" w:hint="eastAsia"/>
                <w:color w:val="000000"/>
                <w:kern w:val="0"/>
                <w:sz w:val="24"/>
              </w:rPr>
              <w:t>1、技术成果可服务于东南沿海城市的应急管理、城乡建设等政府部门，以及生产制造、能源电力、交通运输、旅游景点、种植养殖等企业和社会公众。</w:t>
            </w:r>
            <w:r>
              <w:rPr>
                <w:rFonts w:ascii="仿宋" w:eastAsia="仿宋" w:hAnsi="仿宋" w:cs="仿宋" w:hint="eastAsia"/>
                <w:color w:val="000000"/>
                <w:kern w:val="0"/>
                <w:sz w:val="24"/>
              </w:rPr>
              <w:br/>
              <w:t>2、经济效益：预计未来三年累计实现销售收入2000万元，净利润202.5 万元，计缴各项税费317.5万元。</w:t>
            </w:r>
            <w:r>
              <w:rPr>
                <w:rFonts w:ascii="仿宋" w:eastAsia="仿宋" w:hAnsi="仿宋" w:cs="仿宋" w:hint="eastAsia"/>
                <w:color w:val="000000"/>
                <w:kern w:val="0"/>
                <w:sz w:val="24"/>
              </w:rPr>
              <w:br/>
              <w:t xml:space="preserve">3、社会效益：提升台风暴雨风险防控能力，是关系人民群众生命财产安全和社会稳定的大事。本技术成果能够填补我国东南沿海地区汛期台风暴雨高精度风险评估领域的空白，减少东南沿海地区的台风暴雨灾害带来的直接经济损失。为福州市以及其他沿海城市建设规划和应急物资储备提供参考依据，为沿海企业、社会公众防灾避险提供服务，助力福州现代化国际城市建设。同时能够增加40多个社会就业岗位，培养一批骨干专业人才。 </w:t>
            </w:r>
          </w:p>
        </w:tc>
      </w:tr>
    </w:tbl>
    <w:p w:rsidR="00357321" w:rsidRPr="00E51018" w:rsidRDefault="00357321">
      <w:pPr>
        <w:adjustRightInd w:val="0"/>
        <w:snapToGrid w:val="0"/>
        <w:spacing w:line="288" w:lineRule="auto"/>
      </w:pPr>
    </w:p>
    <w:p w:rsidR="00357321" w:rsidRDefault="00357321"/>
    <w:p w:rsidR="00357321" w:rsidRDefault="00357321"/>
    <w:p w:rsidR="00357321" w:rsidRDefault="00357321"/>
    <w:p w:rsidR="00357321" w:rsidRDefault="00357321"/>
    <w:p w:rsidR="00357321" w:rsidRDefault="00357321"/>
    <w:sectPr w:rsidR="00357321" w:rsidSect="00357321">
      <w:headerReference w:type="default"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5D3" w:rsidRDefault="000635D3" w:rsidP="00357321">
      <w:r>
        <w:separator/>
      </w:r>
    </w:p>
  </w:endnote>
  <w:endnote w:type="continuationSeparator" w:id="1">
    <w:p w:rsidR="000635D3" w:rsidRDefault="000635D3" w:rsidP="003573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长城小标宋体">
    <w:altName w:val="Arial Unicode MS"/>
    <w:charset w:val="86"/>
    <w:family w:val="moder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EFE" w:rsidRDefault="000635D3">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M6pebnPAAAABQEAAA8AAAAAAAAAAQAgAAAAOAAA&#10;AGRycy9kb3ducmV2LnhtbFBLAQIUABQAAAAIAIdO4kD2h04KwgEAAGkDAAAOAAAAAAAAAAEAIAAA&#10;ADQBAABkcnMvZTJvRG9jLnhtbFBLBQYAAAAABgAGAFkBAABoBQAAAAA=&#10;" filled="f" stroked="f">
          <v:textbox style="mso-fit-shape-to-text:t" inset="0,0,0,0">
            <w:txbxContent>
              <w:p w:rsidR="00913EFE" w:rsidRDefault="000635D3">
                <w:pPr>
                  <w:snapToGrid w:val="0"/>
                  <w:rPr>
                    <w:sz w:val="18"/>
                  </w:rPr>
                </w:pPr>
                <w:r>
                  <w:rPr>
                    <w:rFonts w:hint="eastAsia"/>
                    <w:sz w:val="18"/>
                  </w:rPr>
                  <w:fldChar w:fldCharType="begin"/>
                </w:r>
                <w:r w:rsidR="00913EFE">
                  <w:rPr>
                    <w:rFonts w:hint="eastAsia"/>
                    <w:sz w:val="18"/>
                  </w:rPr>
                  <w:instrText xml:space="preserve"> PAGE  \* MERGEFORMAT </w:instrText>
                </w:r>
                <w:r>
                  <w:rPr>
                    <w:rFonts w:hint="eastAsia"/>
                    <w:sz w:val="18"/>
                  </w:rPr>
                  <w:fldChar w:fldCharType="separate"/>
                </w:r>
                <w:r w:rsidR="00100CEE">
                  <w:rPr>
                    <w:noProof/>
                    <w:sz w:val="18"/>
                  </w:rPr>
                  <w:t>41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5D3" w:rsidRDefault="000635D3" w:rsidP="00357321">
      <w:r>
        <w:separator/>
      </w:r>
    </w:p>
  </w:footnote>
  <w:footnote w:type="continuationSeparator" w:id="1">
    <w:p w:rsidR="000635D3" w:rsidRDefault="000635D3" w:rsidP="003573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EFE" w:rsidRDefault="00913EFE">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9354EE3"/>
    <w:multiLevelType w:val="singleLevel"/>
    <w:tmpl w:val="E9354EE3"/>
    <w:lvl w:ilvl="0">
      <w:start w:val="1"/>
      <w:numFmt w:val="decimal"/>
      <w:suff w:val="nothing"/>
      <w:lvlText w:val="%1）"/>
      <w:lvlJc w:val="left"/>
      <w:pPr>
        <w:ind w:left="-62"/>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7DDAABF"/>
    <w:rsid w:val="002C7587"/>
    <w:rsid w:val="77DDAABF"/>
    <w:rsid w:val="B7FD6806"/>
    <w:rsid w:val="B9FB3777"/>
    <w:rsid w:val="BB457F12"/>
    <w:rsid w:val="BCFF8D54"/>
    <w:rsid w:val="BEFBCE0D"/>
    <w:rsid w:val="BEFF533C"/>
    <w:rsid w:val="DBB9CD85"/>
    <w:rsid w:val="DDEF2E0E"/>
    <w:rsid w:val="DFEF9957"/>
    <w:rsid w:val="E3EF6DCE"/>
    <w:rsid w:val="E6BFE8DB"/>
    <w:rsid w:val="E7F7553D"/>
    <w:rsid w:val="EDE79DDD"/>
    <w:rsid w:val="F76D06C4"/>
    <w:rsid w:val="F7EF6192"/>
    <w:rsid w:val="FDF7BED7"/>
    <w:rsid w:val="FEDFBFC1"/>
    <w:rsid w:val="FEE557EC"/>
    <w:rsid w:val="FFBF9DF5"/>
    <w:rsid w:val="FFEE411D"/>
    <w:rsid w:val="FFFD9277"/>
    <w:rsid w:val="000635D3"/>
    <w:rsid w:val="000A3D01"/>
    <w:rsid w:val="00100CEE"/>
    <w:rsid w:val="00357321"/>
    <w:rsid w:val="00537FF0"/>
    <w:rsid w:val="005A04EB"/>
    <w:rsid w:val="00913EFE"/>
    <w:rsid w:val="009F27ED"/>
    <w:rsid w:val="00B57BE5"/>
    <w:rsid w:val="00E14A91"/>
    <w:rsid w:val="00E51018"/>
    <w:rsid w:val="00F13771"/>
    <w:rsid w:val="1F73F7AA"/>
    <w:rsid w:val="27E07237"/>
    <w:rsid w:val="3BD35480"/>
    <w:rsid w:val="43FC4240"/>
    <w:rsid w:val="49EF2EE5"/>
    <w:rsid w:val="59AF6F8C"/>
    <w:rsid w:val="5BEF2FDC"/>
    <w:rsid w:val="5FDC2EFD"/>
    <w:rsid w:val="5FF4F899"/>
    <w:rsid w:val="66DEE7D4"/>
    <w:rsid w:val="6ECFCEF0"/>
    <w:rsid w:val="70D916D7"/>
    <w:rsid w:val="737F92A7"/>
    <w:rsid w:val="74EDD871"/>
    <w:rsid w:val="77DDAABF"/>
    <w:rsid w:val="7B66C710"/>
    <w:rsid w:val="7CE73DA0"/>
    <w:rsid w:val="7DFE19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732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357321"/>
    <w:pPr>
      <w:spacing w:after="120" w:line="360" w:lineRule="auto"/>
      <w:ind w:firstLineChars="200" w:firstLine="200"/>
    </w:pPr>
    <w:rPr>
      <w:rFonts w:ascii="Calibri" w:hAnsi="Calibri"/>
      <w:sz w:val="24"/>
    </w:rPr>
  </w:style>
  <w:style w:type="paragraph" w:styleId="a4">
    <w:name w:val="footer"/>
    <w:basedOn w:val="a"/>
    <w:qFormat/>
    <w:rsid w:val="00357321"/>
    <w:pPr>
      <w:tabs>
        <w:tab w:val="center" w:pos="4153"/>
        <w:tab w:val="right" w:pos="8306"/>
      </w:tabs>
      <w:snapToGrid w:val="0"/>
      <w:jc w:val="left"/>
    </w:pPr>
    <w:rPr>
      <w:sz w:val="18"/>
      <w:szCs w:val="18"/>
    </w:rPr>
  </w:style>
  <w:style w:type="paragraph" w:styleId="a5">
    <w:name w:val="header"/>
    <w:basedOn w:val="a"/>
    <w:qFormat/>
    <w:rsid w:val="00357321"/>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35732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6">
    <w:name w:val="p16"/>
    <w:basedOn w:val="a"/>
    <w:qFormat/>
    <w:rsid w:val="00357321"/>
    <w:pPr>
      <w:widowControl/>
    </w:pPr>
    <w:rPr>
      <w:kern w:val="0"/>
      <w:szCs w:val="21"/>
    </w:rPr>
  </w:style>
  <w:style w:type="character" w:customStyle="1" w:styleId="Char">
    <w:name w:val="正文文本 Char"/>
    <w:basedOn w:val="a0"/>
    <w:link w:val="a3"/>
    <w:uiPriority w:val="99"/>
    <w:rsid w:val="00913EFE"/>
    <w:rPr>
      <w:rFonts w:ascii="Calibri" w:eastAsia="宋体" w:hAnsi="Calibri" w:cs="Times New Roman"/>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forecam.corp.dav01.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orecam.corp.dav01.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42</Pages>
  <Words>4001</Words>
  <Characters>22812</Characters>
  <Application>Microsoft Office Word</Application>
  <DocSecurity>0</DocSecurity>
  <Lines>190</Lines>
  <Paragraphs>53</Paragraphs>
  <ScaleCrop>false</ScaleCrop>
  <Company/>
  <LinksUpToDate>false</LinksUpToDate>
  <CharactersWithSpaces>26760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neokylin</dc:creator>
  <cp:lastModifiedBy>admin</cp:lastModifiedBy>
  <cp:revision>5</cp:revision>
  <dcterms:created xsi:type="dcterms:W3CDTF">2022-06-29T15:11:00Z</dcterms:created>
  <dcterms:modified xsi:type="dcterms:W3CDTF">2022-07-04T00:55:00Z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