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92A29" w:rsidRDefault="00892A29" w:rsidP="00892A29">
      <w:pPr>
        <w:spacing w:line="360" w:lineRule="auto"/>
        <w:jc w:val="left"/>
        <w:rPr>
          <w:rFonts w:ascii="仿宋" w:eastAsia="仿宋" w:hAnsi="仿宋"/>
          <w:b/>
          <w:sz w:val="44"/>
          <w:szCs w:val="44"/>
        </w:rPr>
      </w:pPr>
      <w:bookmarkStart w:id="0" w:name="_GoBack"/>
      <w:bookmarkEnd w:id="0"/>
      <w:r w:rsidRPr="00892A29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附件5：</w:t>
      </w:r>
    </w:p>
    <w:p w:rsidR="00FB263A" w:rsidRDefault="00141FF4">
      <w:pPr>
        <w:jc w:val="center"/>
        <w:rPr>
          <w:rFonts w:ascii="仿宋" w:eastAsia="仿宋" w:hAnsi="仿宋"/>
          <w:b/>
          <w:sz w:val="44"/>
          <w:szCs w:val="44"/>
        </w:rPr>
      </w:pPr>
      <w:r w:rsidRPr="00E503B6">
        <w:rPr>
          <w:rFonts w:ascii="仿宋" w:eastAsia="仿宋" w:hAnsi="仿宋" w:hint="eastAsia"/>
          <w:b/>
          <w:sz w:val="44"/>
          <w:szCs w:val="44"/>
        </w:rPr>
        <w:t>宝安区</w:t>
      </w:r>
      <w:r w:rsidR="00EE6580" w:rsidRPr="00E503B6">
        <w:rPr>
          <w:rFonts w:ascii="仿宋" w:eastAsia="仿宋" w:hAnsi="仿宋" w:hint="eastAsia"/>
          <w:b/>
          <w:sz w:val="44"/>
          <w:szCs w:val="44"/>
        </w:rPr>
        <w:t>人才</w:t>
      </w:r>
      <w:r w:rsidR="00A90425" w:rsidRPr="00E503B6">
        <w:rPr>
          <w:rFonts w:ascii="仿宋" w:eastAsia="仿宋" w:hAnsi="仿宋" w:hint="eastAsia"/>
          <w:b/>
          <w:sz w:val="44"/>
          <w:szCs w:val="44"/>
        </w:rPr>
        <w:t>安居重点企业住房</w:t>
      </w:r>
      <w:r w:rsidR="00EE6580" w:rsidRPr="00E503B6">
        <w:rPr>
          <w:rFonts w:ascii="仿宋" w:eastAsia="仿宋" w:hAnsi="仿宋" w:hint="eastAsia"/>
          <w:b/>
          <w:sz w:val="44"/>
          <w:szCs w:val="44"/>
        </w:rPr>
        <w:t>分配</w:t>
      </w:r>
      <w:r w:rsidR="005B03BE">
        <w:rPr>
          <w:rFonts w:ascii="仿宋" w:eastAsia="仿宋" w:hAnsi="仿宋" w:hint="eastAsia"/>
          <w:b/>
          <w:sz w:val="44"/>
          <w:szCs w:val="44"/>
        </w:rPr>
        <w:t>实施细则</w:t>
      </w:r>
    </w:p>
    <w:p w:rsidR="00714B8B" w:rsidRPr="00E503B6" w:rsidRDefault="00714B8B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714B8B" w:rsidRPr="00714B8B" w:rsidRDefault="00714B8B" w:rsidP="00714B8B">
      <w:pPr>
        <w:ind w:firstLineChars="543" w:firstLine="2399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b/>
          <w:sz w:val="44"/>
          <w:szCs w:val="44"/>
        </w:rPr>
        <w:t xml:space="preserve">     </w:t>
      </w:r>
      <w:r w:rsidR="00AB11D2" w:rsidRPr="00E503B6">
        <w:rPr>
          <w:rFonts w:ascii="黑体" w:eastAsia="黑体" w:hAnsi="黑体" w:hint="eastAsia"/>
          <w:sz w:val="32"/>
          <w:szCs w:val="32"/>
        </w:rPr>
        <w:t xml:space="preserve">第一章 </w:t>
      </w:r>
      <w:r w:rsidR="00EE6580" w:rsidRPr="00E503B6">
        <w:rPr>
          <w:rFonts w:ascii="黑体" w:eastAsia="黑体" w:hAnsi="黑体" w:hint="eastAsia"/>
          <w:sz w:val="32"/>
          <w:szCs w:val="32"/>
        </w:rPr>
        <w:t>总则</w:t>
      </w:r>
    </w:p>
    <w:p w:rsidR="000D3A4A" w:rsidRPr="00623227" w:rsidRDefault="001F5617" w:rsidP="000D3A4A">
      <w:pPr>
        <w:spacing w:line="360" w:lineRule="auto"/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第一条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0D3A4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为落实《宝安区优化提升营商环境的若干措施》，切实加大企业人才住房供应力度,根据《宝安区关于加大企业人才住房供应力度的实施办法》（以下简称《实施办法》），结合我区企业人才安居工作的实际情况，制定本实施细则。</w:t>
      </w:r>
    </w:p>
    <w:p w:rsidR="000D3A4A" w:rsidRPr="00623227" w:rsidRDefault="001F5617" w:rsidP="000D3A4A">
      <w:pPr>
        <w:spacing w:line="560" w:lineRule="exact"/>
        <w:ind w:firstLineChars="200" w:firstLine="640"/>
        <w:rPr>
          <w:rFonts w:ascii="仿宋" w:eastAsia="仿宋" w:hAnsi="仿宋"/>
          <w:caps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第二条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本</w:t>
      </w:r>
      <w:r w:rsidR="00A90425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实施细则</w:t>
      </w:r>
      <w:r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适用</w:t>
      </w:r>
      <w:r w:rsidR="000D3A4A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企业为</w:t>
      </w:r>
      <w:r w:rsidR="00A90425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符合《实施办法》规定且已列入</w:t>
      </w:r>
      <w:r w:rsidR="00FF005E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区</w:t>
      </w:r>
      <w:r w:rsidR="00A90425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人才安居企业库名录的企业（下称“企业”）</w:t>
      </w:r>
      <w:r w:rsidR="000D3A4A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；本实施细则适用个人为符合《实施办法》规定的人才（下称“人才”）。</w:t>
      </w:r>
    </w:p>
    <w:p w:rsidR="000D3A4A" w:rsidRPr="00623227" w:rsidRDefault="001F5617" w:rsidP="000C2090">
      <w:pPr>
        <w:spacing w:line="560" w:lineRule="exact"/>
        <w:ind w:firstLine="696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第三条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0D3A4A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人才安居重点企业住房分配</w:t>
      </w:r>
      <w:r w:rsidR="000D3A4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以“职住平衡”为原则，以</w:t>
      </w:r>
      <w:r w:rsidR="000D3A4A" w:rsidRPr="00623227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街道</w:t>
      </w:r>
      <w:r w:rsidR="000D3A4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为分配单元(西乡与航城、福永与福海、沙井与新桥、松岗与</w:t>
      </w:r>
      <w:r w:rsidR="000D3A4A" w:rsidRPr="00623227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燕罗</w:t>
      </w:r>
      <w:r w:rsidR="000D3A4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街道自</w:t>
      </w:r>
      <w:r w:rsidR="00620947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《实施办法》</w:t>
      </w:r>
      <w:r w:rsidR="000D3A4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生效起三年内</w:t>
      </w:r>
      <w:r w:rsidR="00714B8B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和</w:t>
      </w:r>
      <w:r w:rsidR="000D3A4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为一个分配单元)，准确掌握单元内</w:t>
      </w:r>
      <w:r w:rsidR="000D3A4A" w:rsidRPr="00623227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企业人才</w:t>
      </w:r>
      <w:r w:rsidR="000D3A4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住房需求</w:t>
      </w:r>
      <w:r w:rsidR="000D3A4A" w:rsidRPr="00623227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，</w:t>
      </w:r>
      <w:r w:rsidR="000D3A4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并将人才住房向项目所在街道</w:t>
      </w:r>
      <w:r w:rsidR="00727057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的</w:t>
      </w:r>
      <w:r w:rsidR="000D3A4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企业公开</w:t>
      </w:r>
      <w:r w:rsidR="000D3A4A" w:rsidRPr="00623227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实施</w:t>
      </w:r>
      <w:r w:rsidR="000D3A4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配租。</w:t>
      </w:r>
    </w:p>
    <w:p w:rsidR="00C96843" w:rsidRPr="00623227" w:rsidRDefault="00C37B2B" w:rsidP="000D3A4A">
      <w:pPr>
        <w:spacing w:line="560" w:lineRule="exact"/>
        <w:ind w:firstLine="696"/>
        <w:rPr>
          <w:rFonts w:ascii="仿宋" w:eastAsia="仿宋" w:hAnsi="仿宋"/>
          <w:caps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0D3A4A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0D3A4A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人才安居</w:t>
      </w:r>
      <w:r w:rsidR="00A90425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重点企业住房分配实行</w:t>
      </w:r>
      <w:r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个人需求诚信申报和</w:t>
      </w:r>
      <w:r w:rsidR="004E6B63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企业</w:t>
      </w:r>
      <w:r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审核制度，</w:t>
      </w:r>
      <w:r w:rsidR="000C2090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申请人及</w:t>
      </w:r>
      <w:r w:rsidR="004E6B63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企业</w:t>
      </w:r>
      <w:r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对所申报信息及提供材料的真实性、准确性、合法性负责。符合申请条件的人才须通过管理平台进行需求信息申报，经</w:t>
      </w:r>
      <w:r w:rsidR="004E6B63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企业</w:t>
      </w:r>
      <w:r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审核后纳入需求库。</w:t>
      </w:r>
    </w:p>
    <w:p w:rsidR="00ED00A6" w:rsidRPr="00623227" w:rsidRDefault="00ED00A6" w:rsidP="00C52969">
      <w:pPr>
        <w:spacing w:line="560" w:lineRule="exact"/>
        <w:ind w:firstLineChars="200" w:firstLine="640"/>
        <w:rPr>
          <w:rFonts w:ascii="仿宋" w:eastAsia="仿宋" w:hAnsi="仿宋"/>
          <w:caps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第五条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0C2090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企业</w:t>
      </w:r>
      <w:r w:rsidR="00BC5CAC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须</w:t>
      </w:r>
      <w:r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参照</w:t>
      </w:r>
      <w:r w:rsidR="00041037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区住房主管部门</w:t>
      </w:r>
      <w:r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提供的规则指引</w:t>
      </w:r>
      <w:r w:rsidR="000C2090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制定</w:t>
      </w:r>
      <w:r w:rsidR="00BC5CAC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内部分配规则</w:t>
      </w:r>
      <w:r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，进行</w:t>
      </w:r>
      <w:r w:rsidR="0031600F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不少于5</w:t>
      </w:r>
      <w:r w:rsidR="00FF005E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个工作</w:t>
      </w:r>
      <w:r w:rsidR="0031600F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日的</w:t>
      </w:r>
      <w:r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公示后将分配规则和公示情况报</w:t>
      </w:r>
      <w:r w:rsidR="00041037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区住房主管部门</w:t>
      </w:r>
      <w:r w:rsidR="000C2090"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备案</w:t>
      </w:r>
      <w:r w:rsidRPr="00623227">
        <w:rPr>
          <w:rFonts w:ascii="仿宋" w:eastAsia="仿宋" w:hAnsi="仿宋" w:hint="eastAsia"/>
          <w:caps/>
          <w:color w:val="000000" w:themeColor="text1"/>
          <w:sz w:val="32"/>
          <w:szCs w:val="32"/>
        </w:rPr>
        <w:t>。</w:t>
      </w:r>
    </w:p>
    <w:p w:rsidR="00052779" w:rsidRPr="00623227" w:rsidRDefault="00052779" w:rsidP="00C52969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EA4E80" w:rsidRPr="00623227" w:rsidRDefault="00905C57" w:rsidP="00E503B6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623227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第</w:t>
      </w:r>
      <w:r w:rsidR="000D3A4A" w:rsidRPr="00623227">
        <w:rPr>
          <w:rFonts w:ascii="黑体" w:eastAsia="黑体" w:hAnsi="黑体" w:hint="eastAsia"/>
          <w:color w:val="000000" w:themeColor="text1"/>
          <w:sz w:val="32"/>
          <w:szCs w:val="32"/>
        </w:rPr>
        <w:t>二</w:t>
      </w:r>
      <w:r w:rsidRPr="00623227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章 </w:t>
      </w:r>
      <w:r w:rsidR="00D12220" w:rsidRPr="00623227">
        <w:rPr>
          <w:rFonts w:ascii="黑体" w:eastAsia="黑体" w:hAnsi="黑体" w:hint="eastAsia"/>
          <w:color w:val="000000" w:themeColor="text1"/>
          <w:sz w:val="32"/>
          <w:szCs w:val="32"/>
        </w:rPr>
        <w:t>需求申报</w:t>
      </w:r>
    </w:p>
    <w:p w:rsidR="00AA7A19" w:rsidRPr="00623227" w:rsidRDefault="000D3A4A" w:rsidP="000D3A4A">
      <w:pPr>
        <w:spacing w:line="560" w:lineRule="exact"/>
        <w:ind w:right="180" w:firstLine="696"/>
        <w:rPr>
          <w:rFonts w:ascii="仿宋" w:eastAsia="仿宋" w:hAnsi="仿宋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0655DC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条 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企业</w:t>
      </w:r>
      <w:r w:rsidR="00052779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须指定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不少于一名住房专员，受本单位法定代表人</w:t>
      </w:r>
      <w:r w:rsidR="00052779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或</w:t>
      </w:r>
      <w:r w:rsidR="00052779" w:rsidRPr="00623227">
        <w:rPr>
          <w:rFonts w:ascii="仿宋" w:eastAsia="仿宋" w:hAnsi="仿宋"/>
          <w:color w:val="000000" w:themeColor="text1"/>
          <w:sz w:val="32"/>
          <w:szCs w:val="32"/>
        </w:rPr>
        <w:t>负责人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委托，负责</w:t>
      </w:r>
      <w:r w:rsidR="00AA7A19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办理本单位人才住房的相关业务。住房专员</w:t>
      </w:r>
      <w:r w:rsidR="004E6B63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应由企业在</w:t>
      </w:r>
      <w:r w:rsidR="00AA7A19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管理平台进行电子备案，住房专员发生变更的，</w:t>
      </w:r>
      <w:r w:rsidR="004E6B63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企业</w:t>
      </w:r>
      <w:r w:rsidR="00AA7A19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应当在 30 个工作日内在管理平台进行电子备案。</w:t>
      </w:r>
    </w:p>
    <w:p w:rsidR="000D3A4A" w:rsidRPr="00623227" w:rsidRDefault="000D3A4A" w:rsidP="000D3A4A">
      <w:pPr>
        <w:spacing w:line="560" w:lineRule="exact"/>
        <w:ind w:right="180"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住房专员不得无故拒绝审核、阻挠本单位人才住房需求申报。</w:t>
      </w:r>
    </w:p>
    <w:p w:rsidR="00EA4E80" w:rsidRPr="00623227" w:rsidRDefault="00A96277" w:rsidP="00AA7A19">
      <w:pPr>
        <w:spacing w:line="560" w:lineRule="exact"/>
        <w:ind w:right="180" w:firstLine="696"/>
        <w:rPr>
          <w:rFonts w:ascii="仿宋" w:eastAsia="仿宋" w:hAnsi="仿宋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0655DC">
        <w:rPr>
          <w:rFonts w:ascii="仿宋" w:eastAsia="仿宋" w:hAnsi="仿宋" w:hint="eastAsia"/>
          <w:color w:val="000000" w:themeColor="text1"/>
          <w:sz w:val="32"/>
          <w:szCs w:val="32"/>
        </w:rPr>
        <w:t>七</w:t>
      </w:r>
      <w:r w:rsidR="00905C57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8A550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人才</w:t>
      </w:r>
      <w:r w:rsidR="00905C57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自行通过管理平台申报相关信息、上传相关证明材料</w:t>
      </w:r>
      <w:r w:rsidR="00AA7A19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等。</w:t>
      </w:r>
    </w:p>
    <w:p w:rsidR="007A7010" w:rsidRPr="00623227" w:rsidRDefault="007A7010" w:rsidP="00C52969">
      <w:pPr>
        <w:spacing w:line="560" w:lineRule="exact"/>
        <w:ind w:right="180" w:firstLine="696"/>
        <w:rPr>
          <w:rFonts w:ascii="仿宋" w:eastAsia="仿宋" w:hAnsi="仿宋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>八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4E6B63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企业对本单位申请人提交的信息进行审核</w:t>
      </w:r>
      <w:r w:rsidR="00A6124E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申报信息审核通过后，应在本单位内部公示不少于 </w:t>
      </w:r>
      <w:r w:rsidR="00FF005E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5个工作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日，公示无异议并加盖单位公章后</w:t>
      </w:r>
      <w:r w:rsidR="00A6124E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扫描上传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至管理平台需求库，纸质材料由</w:t>
      </w:r>
      <w:r w:rsidR="004E6B63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企业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留存。</w:t>
      </w:r>
    </w:p>
    <w:p w:rsidR="007A7010" w:rsidRPr="00623227" w:rsidRDefault="007A7010" w:rsidP="008A5504">
      <w:pPr>
        <w:spacing w:line="360" w:lineRule="auto"/>
        <w:ind w:right="180"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>九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041037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区住房主管部门</w:t>
      </w:r>
      <w:r w:rsidR="0021013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对</w:t>
      </w:r>
      <w:r w:rsidR="004E6B63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企业</w:t>
      </w:r>
      <w:r w:rsidR="008A550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提交的人才住房需求申报信息</w:t>
      </w:r>
      <w:r w:rsidR="0021013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进行终审，审核合格的</w:t>
      </w:r>
      <w:r w:rsidR="008A550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，转入管理平台需求库。</w:t>
      </w:r>
    </w:p>
    <w:p w:rsidR="00E35834" w:rsidRPr="00623227" w:rsidRDefault="00E35834" w:rsidP="008A5504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7964B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申请人及共同申请人的住房、户籍、婚姻</w:t>
      </w:r>
      <w:r w:rsidR="00A6124E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状况</w:t>
      </w:r>
      <w:r w:rsidR="00A6124E" w:rsidRPr="00623227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家庭</w:t>
      </w:r>
      <w:r w:rsidR="00A6124E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人口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、人才类别或层级等信息在入库后发生变化，应在信息变更</w:t>
      </w:r>
      <w:r w:rsidR="00727057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1个月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内自行登录管理平台进行入库信息变更申报，变更申报、审核与首次申报的流程一致。  </w:t>
      </w:r>
    </w:p>
    <w:p w:rsidR="00E35834" w:rsidRPr="00623227" w:rsidRDefault="00E35834" w:rsidP="00C52969">
      <w:pPr>
        <w:spacing w:line="560" w:lineRule="exact"/>
        <w:ind w:right="160" w:firstLine="696"/>
        <w:rPr>
          <w:rFonts w:ascii="仿宋" w:eastAsia="仿宋" w:hAnsi="仿宋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A96277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D24A8A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已承租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人才住房</w:t>
      </w:r>
      <w:r w:rsidR="00620947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或与企业解除劳动合同的</w:t>
      </w:r>
      <w:r w:rsidR="00727057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人才</w:t>
      </w:r>
      <w:r w:rsidR="00620947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D24A8A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按规定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退出需求库。</w:t>
      </w:r>
    </w:p>
    <w:p w:rsidR="00D12220" w:rsidRPr="00623227" w:rsidRDefault="00D12220" w:rsidP="00BB1C93">
      <w:pPr>
        <w:spacing w:line="560" w:lineRule="exact"/>
        <w:ind w:firstLineChars="900" w:firstLine="2880"/>
        <w:rPr>
          <w:rFonts w:ascii="黑体" w:eastAsia="黑体" w:hAnsi="黑体"/>
          <w:color w:val="000000" w:themeColor="text1"/>
          <w:sz w:val="32"/>
          <w:szCs w:val="32"/>
        </w:rPr>
      </w:pPr>
      <w:r w:rsidRPr="00623227">
        <w:rPr>
          <w:rFonts w:ascii="黑体" w:eastAsia="黑体" w:hAnsi="黑体" w:hint="eastAsia"/>
          <w:color w:val="000000" w:themeColor="text1"/>
          <w:sz w:val="32"/>
          <w:szCs w:val="32"/>
        </w:rPr>
        <w:t>第</w:t>
      </w:r>
      <w:r w:rsidR="00BB1C93" w:rsidRPr="00623227">
        <w:rPr>
          <w:rFonts w:ascii="黑体" w:eastAsia="黑体" w:hAnsi="黑体" w:hint="eastAsia"/>
          <w:color w:val="000000" w:themeColor="text1"/>
          <w:sz w:val="32"/>
          <w:szCs w:val="32"/>
        </w:rPr>
        <w:t>三</w:t>
      </w:r>
      <w:r w:rsidRPr="00623227">
        <w:rPr>
          <w:rFonts w:ascii="黑体" w:eastAsia="黑体" w:hAnsi="黑体" w:hint="eastAsia"/>
          <w:color w:val="000000" w:themeColor="text1"/>
          <w:sz w:val="32"/>
          <w:szCs w:val="32"/>
        </w:rPr>
        <w:t>章 申请与分配</w:t>
      </w:r>
    </w:p>
    <w:p w:rsidR="008A5504" w:rsidRPr="00623227" w:rsidRDefault="00D12220" w:rsidP="008A5504">
      <w:pPr>
        <w:spacing w:line="360" w:lineRule="auto"/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B13B3E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714B8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041037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区住房主管部门</w:t>
      </w:r>
      <w:r w:rsidR="008A550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620947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官网</w:t>
      </w:r>
      <w:r w:rsidR="008A550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发布房源信息并接受认租申请。</w:t>
      </w:r>
    </w:p>
    <w:p w:rsidR="00D12220" w:rsidRPr="00623227" w:rsidRDefault="00D12220" w:rsidP="008A5504">
      <w:pPr>
        <w:spacing w:line="360" w:lineRule="auto"/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第</w:t>
      </w:r>
      <w:r w:rsidR="00B13B3E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8A5504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人才登录需求库系统提出申请，填报需求</w:t>
      </w:r>
      <w:r w:rsidR="001024C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相关</w:t>
      </w:r>
      <w:r w:rsidR="008A5504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信息</w:t>
      </w:r>
      <w:r w:rsidR="00875E70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并</w:t>
      </w:r>
      <w:r w:rsidR="00875E70" w:rsidRPr="00623227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按照</w:t>
      </w:r>
      <w:r w:rsidR="00875E70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要求出具</w:t>
      </w:r>
      <w:r w:rsidR="00875E70" w:rsidRPr="00623227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承诺书</w:t>
      </w:r>
      <w:r w:rsidR="008A5504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。</w:t>
      </w:r>
    </w:p>
    <w:p w:rsidR="008A5504" w:rsidRPr="00623227" w:rsidRDefault="008A5504" w:rsidP="008A5504">
      <w:pPr>
        <w:spacing w:line="360" w:lineRule="auto"/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EC2A8C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EC2A8C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企业</w:t>
      </w:r>
      <w:r w:rsidR="001024C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住房</w:t>
      </w:r>
      <w:r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专员</w:t>
      </w:r>
      <w:r w:rsidR="001024C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在</w:t>
      </w:r>
      <w:r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需求库系统审核本单位人才提出的住房申请，</w:t>
      </w:r>
      <w:r w:rsidR="001024C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将</w:t>
      </w:r>
      <w:r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认租汇总表</w:t>
      </w:r>
      <w:r w:rsidR="001024C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加盖</w:t>
      </w:r>
      <w:r w:rsidR="001024CA" w:rsidRPr="00623227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公章后</w:t>
      </w:r>
      <w:r w:rsidR="001024C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扫描上传</w:t>
      </w:r>
      <w:r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。</w:t>
      </w:r>
    </w:p>
    <w:p w:rsidR="00210134" w:rsidRPr="00623227" w:rsidRDefault="00EC2A8C" w:rsidP="00210134">
      <w:pPr>
        <w:spacing w:line="360" w:lineRule="auto"/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B13B3E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7964B4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辖区</w:t>
      </w:r>
      <w:r w:rsidR="008A5504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街道办</w:t>
      </w:r>
      <w:r w:rsidR="0031600F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在</w:t>
      </w:r>
      <w:r w:rsidR="001024CA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5</w:t>
      </w:r>
      <w:r w:rsidR="0031600F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个工作日内</w:t>
      </w:r>
      <w:r w:rsidR="00620947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对企业</w:t>
      </w:r>
      <w:r w:rsidR="003B013F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的基本信息</w:t>
      </w:r>
      <w:r w:rsidR="00620947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进行</w:t>
      </w:r>
      <w:r w:rsidR="003B013F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初审</w:t>
      </w:r>
      <w:r w:rsidR="00620947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，</w:t>
      </w:r>
      <w:r w:rsidR="00481D87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并根据企业认租套数计算配额，户型配额按照本企业认租该</w:t>
      </w:r>
      <w:r w:rsidR="00210134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户型住房套数在所有申报企业总套数中所占比重确定。计算公式为：</w:t>
      </w:r>
    </w:p>
    <w:p w:rsidR="00210134" w:rsidRPr="00623227" w:rsidRDefault="00210134" w:rsidP="00210134">
      <w:pPr>
        <w:adjustRightInd w:val="0"/>
        <w:snapToGrid w:val="0"/>
        <w:spacing w:line="360" w:lineRule="auto"/>
        <w:ind w:firstLine="594"/>
        <w:rPr>
          <w:rFonts w:ascii="仿宋" w:eastAsia="仿宋" w:hAnsi="仿宋" w:cs="仿宋_GB2312"/>
          <w:color w:val="000000" w:themeColor="text1"/>
          <w:spacing w:val="-6"/>
          <w:sz w:val="32"/>
          <w:szCs w:val="32"/>
        </w:rPr>
      </w:pPr>
      <m:oMathPara>
        <m:oMath>
          <m:r>
            <m:rPr>
              <m:sty m:val="p"/>
            </m:rPr>
            <w:rPr>
              <w:rFonts w:ascii="仿宋" w:eastAsia="仿宋" w:hAnsi="仿宋" w:cs="仿宋_GB2312" w:hint="eastAsia"/>
              <w:color w:val="000000" w:themeColor="text1"/>
              <w:spacing w:val="-6"/>
              <w:sz w:val="32"/>
              <w:szCs w:val="32"/>
            </w:rPr>
            <m:t>企业</m:t>
          </m:r>
          <m:r>
            <m:rPr>
              <m:sty m:val="p"/>
            </m:rPr>
            <w:rPr>
              <w:rFonts w:ascii="Cambria Math" w:eastAsia="仿宋" w:hAnsi="仿宋" w:cs="仿宋_GB2312"/>
              <w:color w:val="000000" w:themeColor="text1"/>
              <w:spacing w:val="-6"/>
              <w:sz w:val="32"/>
              <w:szCs w:val="32"/>
            </w:rPr>
            <m:t>各户型</m:t>
          </m:r>
          <m:r>
            <m:rPr>
              <m:sty m:val="p"/>
            </m:rPr>
            <w:rPr>
              <w:rFonts w:ascii="仿宋" w:eastAsia="仿宋" w:hAnsi="仿宋" w:cs="仿宋_GB2312" w:hint="eastAsia"/>
              <w:color w:val="000000" w:themeColor="text1"/>
              <w:spacing w:val="-6"/>
              <w:sz w:val="32"/>
              <w:szCs w:val="32"/>
            </w:rPr>
            <m:t>配额</m:t>
          </m:r>
          <m:r>
            <m:rPr>
              <m:sty m:val="p"/>
            </m:rPr>
            <w:rPr>
              <w:rFonts w:ascii="Cambria Math" w:eastAsia="仿宋" w:hAnsi="仿宋" w:cs="仿宋_GB2312" w:hint="eastAsia"/>
              <w:color w:val="000000" w:themeColor="text1"/>
              <w:spacing w:val="-6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="仿宋" w:hAnsi="仿宋" w:cs="仿宋_GB2312" w:hint="eastAsia"/>
                  <w:color w:val="000000" w:themeColor="text1"/>
                  <w:spacing w:val="-6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仿宋" w:eastAsia="仿宋" w:hAnsi="仿宋" w:cs="仿宋_GB2312" w:hint="eastAsia"/>
                  <w:color w:val="000000" w:themeColor="text1"/>
                  <w:spacing w:val="-6"/>
                  <w:sz w:val="32"/>
                  <w:szCs w:val="32"/>
                </w:rPr>
                <m:t>本企业认租</m:t>
              </m:r>
              <m:r>
                <m:rPr>
                  <m:sty m:val="p"/>
                </m:rPr>
                <w:rPr>
                  <w:rFonts w:ascii="Cambria Math" w:eastAsia="仿宋" w:hAnsi="仿宋" w:cs="仿宋_GB2312"/>
                  <w:color w:val="000000" w:themeColor="text1"/>
                  <w:spacing w:val="-6"/>
                  <w:sz w:val="32"/>
                  <w:szCs w:val="32"/>
                </w:rPr>
                <m:t>该户型</m:t>
              </m:r>
              <m:r>
                <m:rPr>
                  <m:sty m:val="p"/>
                </m:rPr>
                <w:rPr>
                  <w:rFonts w:ascii="仿宋" w:eastAsia="仿宋" w:hAnsi="仿宋" w:cs="仿宋_GB2312" w:hint="eastAsia"/>
                  <w:color w:val="000000" w:themeColor="text1"/>
                  <w:spacing w:val="-6"/>
                  <w:sz w:val="32"/>
                  <w:szCs w:val="32"/>
                </w:rPr>
                <m:t>套数</m:t>
              </m:r>
            </m:num>
            <m:den>
              <m:r>
                <m:rPr>
                  <m:sty m:val="p"/>
                </m:rPr>
                <w:rPr>
                  <w:rFonts w:ascii="仿宋" w:eastAsia="仿宋" w:hAnsi="仿宋" w:cs="仿宋_GB2312" w:hint="eastAsia"/>
                  <w:color w:val="000000" w:themeColor="text1"/>
                  <w:spacing w:val="-6"/>
                  <w:sz w:val="32"/>
                  <w:szCs w:val="32"/>
                </w:rPr>
                <m:t>所有企业认租套数总和</m:t>
              </m:r>
            </m:den>
          </m:f>
          <m:r>
            <m:rPr>
              <m:sty m:val="p"/>
            </m:rPr>
            <w:rPr>
              <w:rFonts w:ascii="仿宋" w:eastAsia="MS Gothic" w:hAnsi="MS Gothic" w:cs="MS Gothic" w:hint="eastAsia"/>
              <w:color w:val="000000" w:themeColor="text1"/>
              <w:spacing w:val="-6"/>
              <w:sz w:val="32"/>
              <w:szCs w:val="32"/>
            </w:rPr>
            <m:t>*</m:t>
          </m:r>
          <m:r>
            <m:rPr>
              <m:sty m:val="p"/>
            </m:rPr>
            <w:rPr>
              <w:rFonts w:ascii="仿宋" w:eastAsia="仿宋" w:hAnsi="仿宋" w:cs="仿宋_GB2312" w:hint="eastAsia"/>
              <w:color w:val="000000" w:themeColor="text1"/>
              <w:spacing w:val="-6"/>
              <w:sz w:val="32"/>
              <w:szCs w:val="32"/>
            </w:rPr>
            <m:t>房源总套数</m:t>
          </m:r>
        </m:oMath>
      </m:oMathPara>
    </w:p>
    <w:p w:rsidR="008A5504" w:rsidRPr="00623227" w:rsidRDefault="004920D1" w:rsidP="00210134">
      <w:pPr>
        <w:spacing w:line="360" w:lineRule="auto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041037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区住房主管部门</w:t>
      </w:r>
      <w:r w:rsidR="00210134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在</w:t>
      </w:r>
      <w:r w:rsidR="009848B3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5</w:t>
      </w:r>
      <w:r w:rsidR="00210134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个工作日</w:t>
      </w:r>
      <w:r w:rsidR="009308D5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内</w:t>
      </w:r>
      <w:r w:rsidR="00210134" w:rsidRPr="0062322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对辖区街道初审结果进行复审。</w:t>
      </w:r>
    </w:p>
    <w:p w:rsidR="008A5504" w:rsidRPr="00623227" w:rsidRDefault="00EC2A8C" w:rsidP="008A5504">
      <w:pPr>
        <w:spacing w:line="360" w:lineRule="auto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七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9308D5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区</w:t>
      </w:r>
      <w:r w:rsidR="00041037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住房主管部门</w:t>
      </w:r>
      <w:r w:rsidR="008A550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、街道办将合格企业名单以及配额在官网上公示，公示期限为5</w:t>
      </w:r>
      <w:r w:rsidR="00FF005E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个工作</w:t>
      </w:r>
      <w:r w:rsidR="008A550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8A5504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。</w:t>
      </w:r>
    </w:p>
    <w:p w:rsidR="008A5504" w:rsidRPr="00623227" w:rsidRDefault="00D52040" w:rsidP="008A5504">
      <w:pPr>
        <w:spacing w:line="360" w:lineRule="auto"/>
        <w:ind w:firstLineChars="196" w:firstLine="627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八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8A5504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对公示无异议或异议不成立的，</w:t>
      </w:r>
      <w:r w:rsidR="009308D5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区</w:t>
      </w:r>
      <w:r w:rsidR="00041037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住房主管部门</w:t>
      </w:r>
      <w:r w:rsidR="00041037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或</w:t>
      </w:r>
      <w:r w:rsidR="00041037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专营</w:t>
      </w:r>
      <w:r w:rsidR="00041037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机构</w:t>
      </w:r>
      <w:r w:rsidR="008A5504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按照抽签方式将房源房号配置给企业。</w:t>
      </w:r>
    </w:p>
    <w:p w:rsidR="008A5504" w:rsidRPr="00623227" w:rsidRDefault="00A65699" w:rsidP="008A5504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pacing w:val="-10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十九</w:t>
      </w:r>
      <w:r w:rsidR="008A550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041037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房源</w:t>
      </w:r>
      <w:r w:rsidR="008A5504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房号确认后，企业需在</w:t>
      </w:r>
      <w:r w:rsidR="00041037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1</w:t>
      </w:r>
      <w:r w:rsidR="00041037" w:rsidRPr="00623227">
        <w:rPr>
          <w:rFonts w:ascii="仿宋" w:eastAsia="仿宋" w:hAnsi="仿宋"/>
          <w:color w:val="000000" w:themeColor="text1"/>
          <w:spacing w:val="-10"/>
          <w:sz w:val="32"/>
          <w:szCs w:val="32"/>
        </w:rPr>
        <w:t>0</w:t>
      </w:r>
      <w:r w:rsidR="00FF005E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个工作日</w:t>
      </w:r>
      <w:r w:rsidR="008A5504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内</w:t>
      </w:r>
      <w:r w:rsidR="00210134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与</w:t>
      </w:r>
      <w:r w:rsidR="00041037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区</w:t>
      </w:r>
      <w:r w:rsidR="00210134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住房主管部门或专营机构</w:t>
      </w:r>
      <w:r w:rsidR="008A5504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签订承租合同并缴纳住房租金和押金，逾期未签约视为放弃。</w:t>
      </w:r>
    </w:p>
    <w:p w:rsidR="008A5504" w:rsidRPr="00623227" w:rsidRDefault="00A60AD9" w:rsidP="008A5504">
      <w:pPr>
        <w:spacing w:line="360" w:lineRule="auto"/>
        <w:ind w:right="20" w:firstLine="696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7964B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二十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8A5504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企业</w:t>
      </w:r>
      <w:r w:rsidR="004920D1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应按照分配规则</w:t>
      </w:r>
      <w:r w:rsidR="008A5504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将住房安排给认租</w:t>
      </w:r>
      <w:r w:rsidR="00041037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人才</w:t>
      </w:r>
      <w:r w:rsidR="008A5504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，住房分配结果应在本单位公示，并自签约之日起</w:t>
      </w:r>
      <w:r w:rsidR="0031600F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一</w:t>
      </w:r>
      <w:r w:rsidR="008A5504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个月内将入住人员信息报</w:t>
      </w:r>
      <w:r w:rsidR="00041037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区住房主管部门</w:t>
      </w:r>
      <w:r w:rsidR="00210134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备案，逾期未备案的或备案后两个月内无实</w:t>
      </w:r>
      <w:r w:rsidR="00210134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际人员入住的，</w:t>
      </w:r>
      <w:r w:rsidR="00041037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区住房主管部门</w:t>
      </w:r>
      <w:r w:rsidR="00BC3FBD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或专营机构</w:t>
      </w:r>
      <w:r w:rsidR="00D86081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有权</w:t>
      </w:r>
      <w:r w:rsidR="00041037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解除合同</w:t>
      </w:r>
      <w:r w:rsidR="008A5504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，收回全部或剩余部分住房，剩余房源</w:t>
      </w:r>
      <w:r w:rsidR="00210134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将再次面向符合条件的企业分配。</w:t>
      </w:r>
    </w:p>
    <w:p w:rsidR="008A5504" w:rsidRPr="00623227" w:rsidRDefault="00A60AD9" w:rsidP="008A5504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pacing w:val="-10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5351E0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二十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8A5504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企业凭</w:t>
      </w:r>
      <w:r w:rsidR="00041037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区住房主管部门</w:t>
      </w:r>
      <w:r w:rsidR="00E3682B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或</w:t>
      </w:r>
      <w:r w:rsidR="00E3682B"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专营</w:t>
      </w:r>
      <w:r w:rsidR="00E3682B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机构</w:t>
      </w:r>
      <w:r w:rsidR="008A5504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出具的《入住通知书》，到小区管理部门办理入住手续。</w:t>
      </w:r>
    </w:p>
    <w:p w:rsidR="00103B2F" w:rsidRPr="00623227" w:rsidRDefault="005C1493" w:rsidP="00845109">
      <w:pPr>
        <w:spacing w:line="560" w:lineRule="exact"/>
        <w:ind w:firstLineChars="900" w:firstLine="2880"/>
        <w:rPr>
          <w:rFonts w:ascii="黑体" w:eastAsia="黑体" w:hAnsi="黑体"/>
          <w:color w:val="000000" w:themeColor="text1"/>
          <w:sz w:val="32"/>
          <w:szCs w:val="32"/>
        </w:rPr>
      </w:pPr>
      <w:r w:rsidRPr="00623227">
        <w:rPr>
          <w:rFonts w:ascii="黑体" w:eastAsia="黑体" w:hAnsi="黑体" w:hint="eastAsia"/>
          <w:color w:val="000000" w:themeColor="text1"/>
          <w:sz w:val="32"/>
          <w:szCs w:val="32"/>
        </w:rPr>
        <w:t>第</w:t>
      </w:r>
      <w:r w:rsidR="00BB1C93" w:rsidRPr="00623227">
        <w:rPr>
          <w:rFonts w:ascii="黑体" w:eastAsia="黑体" w:hAnsi="黑体" w:hint="eastAsia"/>
          <w:color w:val="000000" w:themeColor="text1"/>
          <w:sz w:val="32"/>
          <w:szCs w:val="32"/>
        </w:rPr>
        <w:t>四</w:t>
      </w:r>
      <w:r w:rsidRPr="00623227">
        <w:rPr>
          <w:rFonts w:ascii="黑体" w:eastAsia="黑体" w:hAnsi="黑体" w:hint="eastAsia"/>
          <w:color w:val="000000" w:themeColor="text1"/>
          <w:sz w:val="32"/>
          <w:szCs w:val="32"/>
        </w:rPr>
        <w:t>章 后续管理</w:t>
      </w:r>
    </w:p>
    <w:p w:rsidR="00BC3FBD" w:rsidRPr="00623227" w:rsidRDefault="00BC3FBD" w:rsidP="00BC3FBD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第二十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因与原单位解除劳动合同而退出需求库的人才，</w:t>
      </w:r>
      <w:r w:rsidR="00727057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所属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新单位纳入我区人才安居重点企业库的，仍可按规定重新提出需求申报。</w:t>
      </w:r>
    </w:p>
    <w:p w:rsidR="00103B2F" w:rsidRPr="00623227" w:rsidRDefault="00BC3FBD" w:rsidP="00103B2F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第二十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103B2F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103B2F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企业在提交认租申请并取得住房配额后，放弃签订租房合同的，将取消下一次住房分配资格。</w:t>
      </w:r>
    </w:p>
    <w:p w:rsidR="00AA1BC0" w:rsidRPr="00623227" w:rsidRDefault="00BC3FBD" w:rsidP="00C52969">
      <w:pPr>
        <w:pStyle w:val="1"/>
        <w:tabs>
          <w:tab w:val="left" w:pos="1134"/>
          <w:tab w:val="left" w:pos="3285"/>
        </w:tabs>
        <w:snapToGrid w:val="0"/>
        <w:spacing w:line="560" w:lineRule="exact"/>
        <w:ind w:firstLineChars="198" w:firstLine="634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第二十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0B493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E3682B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企业</w:t>
      </w:r>
      <w:r w:rsidR="000B4934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承租的人才住房因入住人才调离单位或不符合入住条件的，应当收回住房，</w:t>
      </w:r>
      <w:r w:rsidR="00E3682B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企业</w:t>
      </w:r>
      <w:r w:rsidR="00AA1BC0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自收回住房</w:t>
      </w:r>
      <w:r w:rsidR="00E3682B" w:rsidRPr="00623227">
        <w:rPr>
          <w:rFonts w:ascii="仿宋" w:eastAsia="仿宋" w:hAnsi="仿宋" w:cs="仿宋_GB2312"/>
          <w:color w:val="000000" w:themeColor="text1"/>
          <w:sz w:val="32"/>
          <w:szCs w:val="32"/>
        </w:rPr>
        <w:t>60</w:t>
      </w:r>
      <w:r w:rsidR="00E3682B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日</w:t>
      </w:r>
      <w:r w:rsidR="00AA1BC0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内需重新分配给本单位符合条件的人才入住，逾期未安排</w:t>
      </w:r>
      <w:r w:rsidR="00E3682B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的</w:t>
      </w:r>
      <w:r w:rsidR="00AA1BC0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，由</w:t>
      </w:r>
      <w:r w:rsidR="00041037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区住房主管部门</w:t>
      </w:r>
      <w:r w:rsidR="00E3682B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或</w:t>
      </w:r>
      <w:r w:rsidRPr="00623227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专营</w:t>
      </w:r>
      <w:r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机构</w:t>
      </w:r>
      <w:r w:rsidR="00AA1BC0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收回住房。承租单位将相关搬离和入住信息在发生之日</w:t>
      </w:r>
      <w:r w:rsidR="00BB1C93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30</w:t>
      </w:r>
      <w:r w:rsidR="00AA1BC0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日内报</w:t>
      </w:r>
      <w:r w:rsidR="00041037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区住房主管部门</w:t>
      </w:r>
      <w:r w:rsidR="00AA1BC0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备案。</w:t>
      </w:r>
    </w:p>
    <w:p w:rsidR="000B4934" w:rsidRPr="00623227" w:rsidRDefault="00BC3FBD" w:rsidP="00BB1C93">
      <w:pPr>
        <w:spacing w:line="360" w:lineRule="auto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第二十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="000B493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BB1C93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租赁期满需要续租的，企业应当在合同期满前 90 日内通过管理平台提出续租申请，经</w:t>
      </w:r>
      <w:r w:rsidR="00041037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区住房主管部门</w:t>
      </w:r>
      <w:r w:rsidR="00BB1C93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审核符合条件的，可重新签订租赁合同。</w:t>
      </w:r>
    </w:p>
    <w:p w:rsidR="00BB1C93" w:rsidRPr="00623227" w:rsidRDefault="00BC3FBD" w:rsidP="00BB1C93">
      <w:pPr>
        <w:spacing w:line="360" w:lineRule="auto"/>
        <w:ind w:right="20" w:firstLine="696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第二十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="000B4934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BB1C93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有下列情形之一的，承租单位应当自发生之日起 2个月内退出所承租的住房：</w:t>
      </w:r>
    </w:p>
    <w:p w:rsidR="00BB1C93" w:rsidRPr="00623227" w:rsidRDefault="00BB1C93" w:rsidP="00BB1C93">
      <w:pPr>
        <w:spacing w:line="360" w:lineRule="auto"/>
        <w:ind w:right="20" w:firstLine="696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1、企业注销、吊销、破产、撤并等；</w:t>
      </w:r>
    </w:p>
    <w:p w:rsidR="00BB1C93" w:rsidRPr="00623227" w:rsidRDefault="00BB1C93" w:rsidP="00BB1C93">
      <w:pPr>
        <w:spacing w:line="360" w:lineRule="auto"/>
        <w:ind w:right="20" w:firstLine="696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2、因违规违约行为或其他依法依约应当解除租赁合同、收</w:t>
      </w:r>
      <w:r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回住房的其它情形。</w:t>
      </w:r>
    </w:p>
    <w:p w:rsidR="00BB1C93" w:rsidRPr="00623227" w:rsidRDefault="00BB1C93" w:rsidP="00BB1C93">
      <w:pPr>
        <w:spacing w:line="360" w:lineRule="auto"/>
        <w:ind w:right="20" w:firstLine="696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未经批准延长搬迁期限或超出临时延长期限逾期不搬迁的，</w:t>
      </w:r>
      <w:r w:rsidR="00041037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区住房主管部门</w:t>
      </w:r>
      <w:r w:rsidR="00727057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或专营机构</w:t>
      </w:r>
      <w:r w:rsidR="00D86081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有权</w:t>
      </w:r>
      <w:r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责令其搬迁，并按照市场价收取逾期的租金；拒不执行的，</w:t>
      </w:r>
      <w:r w:rsidR="00041037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区住房主管部门</w:t>
      </w:r>
      <w:r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可依法申</w:t>
      </w:r>
      <w:r w:rsidR="00481D87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请人民法院强制搬迁，并对承租单位处以</w:t>
      </w:r>
      <w:r w:rsidR="00481D87" w:rsidRPr="00623227">
        <w:rPr>
          <w:rFonts w:ascii="仿宋" w:eastAsia="仿宋" w:hAnsi="仿宋" w:cs="仿宋_GB2312"/>
          <w:color w:val="000000" w:themeColor="text1"/>
          <w:sz w:val="32"/>
          <w:szCs w:val="32"/>
        </w:rPr>
        <w:t>5年内不得申请我区人才住房的处</w:t>
      </w:r>
      <w:r w:rsidR="00481D87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罚</w:t>
      </w:r>
      <w:r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:rsidR="00AA1BC0" w:rsidRPr="00623227" w:rsidRDefault="00BC3FBD" w:rsidP="00C52969">
      <w:pPr>
        <w:spacing w:line="560" w:lineRule="exact"/>
        <w:ind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第二十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七</w:t>
      </w:r>
      <w:r w:rsidR="00AA1BC0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AA1BC0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人才住房首次租赁期限不超过3年，</w:t>
      </w:r>
      <w:r w:rsidR="00103B2F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期满后，符合条件的企业按照我市相关规定进行续签。</w:t>
      </w:r>
    </w:p>
    <w:p w:rsidR="00AA1BC0" w:rsidRPr="00623227" w:rsidRDefault="00BC3FBD" w:rsidP="00C52969">
      <w:pPr>
        <w:pStyle w:val="1"/>
        <w:tabs>
          <w:tab w:val="left" w:pos="1134"/>
          <w:tab w:val="left" w:pos="3285"/>
        </w:tabs>
        <w:snapToGrid w:val="0"/>
        <w:spacing w:line="560" w:lineRule="exact"/>
        <w:ind w:firstLineChars="198" w:firstLine="634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第二十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八</w:t>
      </w:r>
      <w:r w:rsidR="00AA1BC0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AA1BC0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承租单位及入住人员应当妥善使用和修缮承租的人才住房，不得利用人才住房从事非法活动，不得擅自转租、出让人才住房，不得擅自对人才住房分割搭建，不得擅自更改住房用途。承租期间（包括未安排人员入住期间）的房屋租金和产生的水电气、物业管理等费用，均由承租单位统筹缴交。承租期间人才住房的室内设施维修维护工作，由承租单位负责。</w:t>
      </w:r>
    </w:p>
    <w:p w:rsidR="00BE067A" w:rsidRPr="00623227" w:rsidRDefault="00BC3FBD" w:rsidP="00C52969">
      <w:pPr>
        <w:pStyle w:val="1"/>
        <w:tabs>
          <w:tab w:val="left" w:pos="1134"/>
          <w:tab w:val="left" w:pos="3285"/>
        </w:tabs>
        <w:snapToGrid w:val="0"/>
        <w:spacing w:line="560" w:lineRule="exact"/>
        <w:ind w:firstLineChars="198" w:firstLine="634"/>
        <w:rPr>
          <w:rFonts w:ascii="仿宋" w:eastAsia="仿宋" w:hAnsi="仿宋"/>
          <w:color w:val="000000" w:themeColor="text1"/>
          <w:sz w:val="32"/>
          <w:szCs w:val="32"/>
        </w:rPr>
      </w:pPr>
      <w:r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第</w:t>
      </w:r>
      <w:r w:rsidR="00D10E0C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二十九</w:t>
      </w:r>
      <w:r w:rsidR="00BE067A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BE067A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承租企业自签订租房合同之日起，该房屋产生的相关费用（包括但不限于：物业服务费、水电费、燃气费、通讯费、有线电视费、日常收取的物业专项维修资金等）均由承租企业</w:t>
      </w:r>
      <w:r w:rsidR="003E56E0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支付或</w:t>
      </w:r>
      <w:r w:rsidR="003E56E0" w:rsidRPr="00623227">
        <w:rPr>
          <w:rFonts w:ascii="仿宋" w:eastAsia="仿宋" w:hAnsi="仿宋"/>
          <w:color w:val="000000" w:themeColor="text1"/>
          <w:sz w:val="32"/>
          <w:szCs w:val="32"/>
        </w:rPr>
        <w:t>缴纳</w:t>
      </w:r>
      <w:r w:rsidR="00BE067A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BE067A" w:rsidRPr="00623227" w:rsidRDefault="00BE067A" w:rsidP="00C52969">
      <w:pPr>
        <w:pStyle w:val="1"/>
        <w:tabs>
          <w:tab w:val="left" w:pos="1134"/>
          <w:tab w:val="left" w:pos="3285"/>
        </w:tabs>
        <w:snapToGrid w:val="0"/>
        <w:spacing w:line="560" w:lineRule="exact"/>
        <w:ind w:firstLineChars="198" w:firstLine="634"/>
        <w:rPr>
          <w:rFonts w:ascii="仿宋" w:eastAsia="仿宋" w:hAnsi="仿宋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第三十条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人才住房租金按</w:t>
      </w:r>
      <w:r w:rsidR="00BC3FBD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收取，承租企业在签订合同后</w:t>
      </w:r>
      <w:r w:rsidR="003E56E0" w:rsidRPr="0062322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3E56E0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个工作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日内一次性缴交本年度的租金和</w:t>
      </w:r>
      <w:r w:rsidR="00262D1A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3个月租金标准的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保证金</w:t>
      </w:r>
      <w:r w:rsidR="00262D1A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承租企业在签订合同之日起6个月内退房的，不予退回保证金。</w:t>
      </w:r>
    </w:p>
    <w:p w:rsidR="00A65699" w:rsidRDefault="00BC3FBD" w:rsidP="008119A8">
      <w:pPr>
        <w:spacing w:line="360" w:lineRule="auto"/>
        <w:ind w:right="20" w:firstLine="645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第三十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615E89" w:rsidRPr="00623227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D10E0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9608C2">
        <w:rPr>
          <w:rFonts w:ascii="仿宋" w:eastAsia="仿宋" w:hAnsi="仿宋" w:hint="eastAsia"/>
          <w:color w:val="000000" w:themeColor="text1"/>
          <w:sz w:val="32"/>
          <w:szCs w:val="32"/>
        </w:rPr>
        <w:t>企业</w:t>
      </w:r>
      <w:r w:rsidR="009608C2">
        <w:rPr>
          <w:rFonts w:ascii="仿宋" w:eastAsia="仿宋" w:hAnsi="仿宋"/>
          <w:color w:val="000000" w:themeColor="text1"/>
          <w:sz w:val="32"/>
          <w:szCs w:val="32"/>
        </w:rPr>
        <w:t>或人才实施诚信管理，</w:t>
      </w:r>
      <w:r w:rsidR="009608C2">
        <w:rPr>
          <w:rFonts w:ascii="仿宋" w:eastAsia="仿宋" w:hAnsi="仿宋" w:hint="eastAsia"/>
          <w:color w:val="000000" w:themeColor="text1"/>
          <w:sz w:val="32"/>
          <w:szCs w:val="32"/>
        </w:rPr>
        <w:t>具体</w:t>
      </w:r>
      <w:r w:rsidR="009608C2">
        <w:rPr>
          <w:rFonts w:ascii="仿宋" w:eastAsia="仿宋" w:hAnsi="仿宋"/>
          <w:color w:val="000000" w:themeColor="text1"/>
          <w:sz w:val="32"/>
          <w:szCs w:val="32"/>
        </w:rPr>
        <w:t>细则</w:t>
      </w:r>
      <w:r w:rsidR="009608C2">
        <w:rPr>
          <w:rFonts w:ascii="仿宋" w:eastAsia="仿宋" w:hAnsi="仿宋" w:hint="eastAsia"/>
          <w:color w:val="000000" w:themeColor="text1"/>
          <w:sz w:val="32"/>
          <w:szCs w:val="32"/>
        </w:rPr>
        <w:t>由</w:t>
      </w:r>
      <w:r w:rsidR="009608C2">
        <w:rPr>
          <w:rFonts w:ascii="仿宋" w:eastAsia="仿宋" w:hAnsi="仿宋"/>
          <w:color w:val="000000" w:themeColor="text1"/>
          <w:sz w:val="32"/>
          <w:szCs w:val="32"/>
        </w:rPr>
        <w:t>区住房</w:t>
      </w:r>
      <w:r w:rsidR="009608C2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主管</w:t>
      </w:r>
      <w:r w:rsidR="009608C2">
        <w:rPr>
          <w:rFonts w:ascii="仿宋" w:eastAsia="仿宋" w:hAnsi="仿宋"/>
          <w:color w:val="000000" w:themeColor="text1"/>
          <w:sz w:val="32"/>
          <w:szCs w:val="32"/>
        </w:rPr>
        <w:t>部门</w:t>
      </w:r>
      <w:r w:rsidR="009608C2">
        <w:rPr>
          <w:rFonts w:ascii="仿宋" w:eastAsia="仿宋" w:hAnsi="仿宋" w:hint="eastAsia"/>
          <w:color w:val="000000" w:themeColor="text1"/>
          <w:sz w:val="32"/>
          <w:szCs w:val="32"/>
        </w:rPr>
        <w:t>另行制定。</w:t>
      </w:r>
      <w:r w:rsidR="004E6B63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企业</w:t>
      </w:r>
      <w:r w:rsidR="00615E89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或人才违反《实施办法》</w:t>
      </w:r>
      <w:r w:rsidR="009608C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</w:t>
      </w:r>
      <w:r w:rsidR="00615E89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本</w:t>
      </w:r>
      <w:r w:rsidR="008119A8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实施细则</w:t>
      </w:r>
      <w:r w:rsidR="009608C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或</w:t>
      </w:r>
      <w:r w:rsidR="009608C2">
        <w:rPr>
          <w:rFonts w:ascii="仿宋" w:eastAsia="仿宋" w:hAnsi="仿宋" w:cs="仿宋_GB2312"/>
          <w:color w:val="000000" w:themeColor="text1"/>
          <w:sz w:val="32"/>
          <w:szCs w:val="32"/>
        </w:rPr>
        <w:t>其他相关</w:t>
      </w:r>
      <w:r w:rsidR="00615E89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规定，经区主管部门认定后列入失信名单，5年内不再受理其人才住房申请，并按《深圳市人才安居办法》和《深圳市保障性住房条例》等相关规定进行处罚</w:t>
      </w:r>
      <w:bookmarkStart w:id="1" w:name="page22"/>
      <w:bookmarkStart w:id="2" w:name="page21"/>
      <w:bookmarkStart w:id="3" w:name="page16"/>
      <w:bookmarkEnd w:id="1"/>
      <w:bookmarkEnd w:id="2"/>
      <w:bookmarkEnd w:id="3"/>
      <w:r w:rsidR="008119A8" w:rsidRPr="0062322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:rsidR="00CA7113" w:rsidRPr="00E503B6" w:rsidRDefault="00CA7113" w:rsidP="00CA7113">
      <w:pPr>
        <w:spacing w:line="560" w:lineRule="exact"/>
        <w:ind w:firstLineChars="900" w:firstLine="2880"/>
        <w:rPr>
          <w:rFonts w:ascii="黑体" w:eastAsia="黑体" w:hAnsi="黑体"/>
          <w:sz w:val="32"/>
          <w:szCs w:val="32"/>
        </w:rPr>
      </w:pPr>
      <w:r w:rsidRPr="00E503B6">
        <w:rPr>
          <w:rFonts w:ascii="黑体" w:eastAsia="黑体" w:hAnsi="黑体" w:hint="eastAsia"/>
          <w:sz w:val="32"/>
          <w:szCs w:val="32"/>
        </w:rPr>
        <w:t>五、附则</w:t>
      </w:r>
    </w:p>
    <w:p w:rsidR="00CA7113" w:rsidRPr="00CA7113" w:rsidRDefault="00CA7113" w:rsidP="00CA7113">
      <w:pPr>
        <w:pStyle w:val="1"/>
        <w:tabs>
          <w:tab w:val="left" w:pos="1134"/>
          <w:tab w:val="left" w:pos="3285"/>
        </w:tabs>
        <w:snapToGrid w:val="0"/>
        <w:spacing w:line="560" w:lineRule="exact"/>
        <w:ind w:firstLineChars="198" w:firstLine="634"/>
        <w:rPr>
          <w:rFonts w:ascii="仿宋" w:eastAsia="仿宋" w:hAnsi="仿宋" w:cs="仿宋_GB2312"/>
          <w:sz w:val="32"/>
          <w:szCs w:val="32"/>
        </w:rPr>
      </w:pPr>
      <w:r w:rsidRPr="00EC42A1">
        <w:rPr>
          <w:rFonts w:ascii="仿宋" w:eastAsia="仿宋" w:hAnsi="仿宋" w:cs="仿宋_GB2312" w:hint="eastAsia"/>
          <w:sz w:val="32"/>
          <w:szCs w:val="32"/>
        </w:rPr>
        <w:t>第</w:t>
      </w:r>
      <w:r>
        <w:rPr>
          <w:rFonts w:ascii="仿宋" w:eastAsia="仿宋" w:hAnsi="仿宋" w:cs="仿宋_GB2312" w:hint="eastAsia"/>
          <w:sz w:val="32"/>
          <w:szCs w:val="32"/>
        </w:rPr>
        <w:t>三十</w:t>
      </w:r>
      <w:r w:rsidR="008A4106">
        <w:rPr>
          <w:rFonts w:ascii="仿宋" w:eastAsia="仿宋" w:hAnsi="仿宋" w:cs="仿宋_GB2312" w:hint="eastAsia"/>
          <w:sz w:val="32"/>
          <w:szCs w:val="32"/>
        </w:rPr>
        <w:t>一</w:t>
      </w:r>
      <w:r w:rsidRPr="00EC42A1">
        <w:rPr>
          <w:rFonts w:ascii="仿宋" w:eastAsia="仿宋" w:hAnsi="仿宋" w:cs="仿宋_GB2312" w:hint="eastAsia"/>
          <w:sz w:val="32"/>
          <w:szCs w:val="32"/>
        </w:rPr>
        <w:t>条</w:t>
      </w:r>
      <w:r w:rsidR="008A4106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E503B6">
        <w:rPr>
          <w:rFonts w:ascii="仿宋" w:eastAsia="仿宋" w:hAnsi="仿宋" w:cs="仿宋_GB2312" w:hint="eastAsia"/>
          <w:sz w:val="32"/>
          <w:szCs w:val="32"/>
        </w:rPr>
        <w:t>本办法由宝安区住房和建设局负责解释</w:t>
      </w:r>
      <w:r w:rsidRPr="00EC42A1">
        <w:rPr>
          <w:rFonts w:ascii="仿宋" w:eastAsia="仿宋" w:hAnsi="仿宋" w:cs="仿宋_GB2312" w:hint="eastAsia"/>
          <w:sz w:val="32"/>
          <w:szCs w:val="32"/>
        </w:rPr>
        <w:t>。</w:t>
      </w:r>
    </w:p>
    <w:p w:rsidR="00C942FF" w:rsidRPr="00E503B6" w:rsidRDefault="00C942FF" w:rsidP="00C942FF">
      <w:pPr>
        <w:autoSpaceDE w:val="0"/>
        <w:autoSpaceDN w:val="0"/>
        <w:adjustRightInd w:val="0"/>
        <w:ind w:firstLineChars="196" w:firstLine="627"/>
        <w:jc w:val="left"/>
        <w:rPr>
          <w:rFonts w:ascii="仿宋" w:eastAsia="仿宋" w:hAnsi="仿宋" w:cs="仿宋_GB2312"/>
          <w:sz w:val="32"/>
          <w:szCs w:val="32"/>
        </w:rPr>
      </w:pPr>
      <w:r w:rsidRPr="00EC42A1">
        <w:rPr>
          <w:rFonts w:ascii="仿宋" w:eastAsia="仿宋" w:hAnsi="仿宋" w:cs="仿宋_GB2312" w:hint="eastAsia"/>
          <w:sz w:val="32"/>
          <w:szCs w:val="32"/>
        </w:rPr>
        <w:t>第三十</w:t>
      </w:r>
      <w:r w:rsidR="008A4106">
        <w:rPr>
          <w:rFonts w:ascii="仿宋" w:eastAsia="仿宋" w:hAnsi="仿宋" w:cs="仿宋_GB2312" w:hint="eastAsia"/>
          <w:sz w:val="32"/>
          <w:szCs w:val="32"/>
        </w:rPr>
        <w:t>二</w:t>
      </w:r>
      <w:r w:rsidRPr="00EC42A1">
        <w:rPr>
          <w:rFonts w:ascii="仿宋" w:eastAsia="仿宋" w:hAnsi="仿宋" w:cs="仿宋_GB2312" w:hint="eastAsia"/>
          <w:sz w:val="32"/>
          <w:szCs w:val="32"/>
        </w:rPr>
        <w:t>条</w:t>
      </w:r>
      <w:r w:rsidR="008A4106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E503B6">
        <w:rPr>
          <w:rFonts w:ascii="仿宋" w:eastAsia="仿宋" w:hAnsi="仿宋" w:cs="仿宋_GB2312" w:hint="eastAsia"/>
          <w:sz w:val="32"/>
          <w:szCs w:val="32"/>
        </w:rPr>
        <w:t>本实施细则自</w:t>
      </w:r>
      <w:r w:rsidR="00CA7113">
        <w:rPr>
          <w:rFonts w:ascii="仿宋" w:eastAsia="仿宋" w:hAnsi="仿宋" w:cs="仿宋_GB2312"/>
          <w:sz w:val="32"/>
          <w:szCs w:val="32"/>
        </w:rPr>
        <w:t>2018</w:t>
      </w:r>
      <w:r w:rsidRPr="00E503B6">
        <w:rPr>
          <w:rFonts w:ascii="仿宋" w:eastAsia="仿宋" w:hAnsi="仿宋" w:cs="仿宋_GB2312" w:hint="eastAsia"/>
          <w:sz w:val="32"/>
          <w:szCs w:val="32"/>
        </w:rPr>
        <w:t>年</w:t>
      </w:r>
      <w:r w:rsidR="00CA7113">
        <w:rPr>
          <w:rFonts w:ascii="仿宋" w:eastAsia="仿宋" w:hAnsi="仿宋" w:cs="仿宋_GB2312"/>
          <w:sz w:val="32"/>
          <w:szCs w:val="32"/>
        </w:rPr>
        <w:t>7</w:t>
      </w:r>
      <w:r w:rsidRPr="00E503B6">
        <w:rPr>
          <w:rFonts w:ascii="仿宋" w:eastAsia="仿宋" w:hAnsi="仿宋" w:cs="仿宋_GB2312" w:hint="eastAsia"/>
          <w:sz w:val="32"/>
          <w:szCs w:val="32"/>
        </w:rPr>
        <w:t>月</w:t>
      </w:r>
      <w:r w:rsidR="00CA7113">
        <w:rPr>
          <w:rFonts w:ascii="仿宋" w:eastAsia="仿宋" w:hAnsi="仿宋" w:cs="仿宋_GB2312" w:hint="eastAsia"/>
          <w:sz w:val="32"/>
          <w:szCs w:val="32"/>
        </w:rPr>
        <w:t>1</w:t>
      </w:r>
      <w:r w:rsidRPr="00E503B6">
        <w:rPr>
          <w:rFonts w:ascii="仿宋" w:eastAsia="仿宋" w:hAnsi="仿宋" w:cs="仿宋_GB2312" w:hint="eastAsia"/>
          <w:sz w:val="32"/>
          <w:szCs w:val="32"/>
        </w:rPr>
        <w:t>日起施行，有效期三年。</w:t>
      </w:r>
    </w:p>
    <w:p w:rsidR="00D24A8A" w:rsidRPr="00C942FF" w:rsidRDefault="00D24A8A" w:rsidP="00D24A8A">
      <w:pPr>
        <w:spacing w:line="560" w:lineRule="exact"/>
        <w:ind w:right="160" w:firstLine="696"/>
        <w:rPr>
          <w:rFonts w:ascii="仿宋" w:eastAsia="仿宋" w:hAnsi="仿宋"/>
          <w:color w:val="000000" w:themeColor="text1"/>
          <w:sz w:val="32"/>
          <w:szCs w:val="32"/>
        </w:rPr>
      </w:pPr>
    </w:p>
    <w:p w:rsidR="00165583" w:rsidRPr="009608C2" w:rsidRDefault="00165583" w:rsidP="008119A8">
      <w:pPr>
        <w:spacing w:line="360" w:lineRule="auto"/>
        <w:ind w:right="20"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165583" w:rsidRPr="00623227" w:rsidRDefault="00165583" w:rsidP="008119A8">
      <w:pPr>
        <w:spacing w:line="360" w:lineRule="auto"/>
        <w:ind w:right="20"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165583" w:rsidRPr="00623227" w:rsidRDefault="00165583" w:rsidP="008119A8">
      <w:pPr>
        <w:spacing w:line="360" w:lineRule="auto"/>
        <w:ind w:right="20"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165583" w:rsidRDefault="00165583" w:rsidP="00165583">
      <w:pPr>
        <w:jc w:val="center"/>
      </w:pPr>
    </w:p>
    <w:p w:rsidR="00165583" w:rsidRPr="00165583" w:rsidRDefault="00165583" w:rsidP="008119A8">
      <w:pPr>
        <w:spacing w:line="360" w:lineRule="auto"/>
        <w:ind w:right="20"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165583" w:rsidRPr="00165583" w:rsidSect="001116B3">
      <w:footerReference w:type="even" r:id="rId8"/>
      <w:footerReference w:type="default" r:id="rId9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DAD" w:rsidRDefault="00D55DAD">
      <w:r>
        <w:separator/>
      </w:r>
    </w:p>
  </w:endnote>
  <w:endnote w:type="continuationSeparator" w:id="0">
    <w:p w:rsidR="00D55DAD" w:rsidRDefault="00D5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63A" w:rsidRDefault="0038258C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F01691">
      <w:rPr>
        <w:rStyle w:val="a6"/>
      </w:rPr>
      <w:instrText xml:space="preserve">PAGE  </w:instrText>
    </w:r>
    <w:r>
      <w:fldChar w:fldCharType="end"/>
    </w:r>
  </w:p>
  <w:p w:rsidR="00FB263A" w:rsidRDefault="00FB263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63A" w:rsidRDefault="0038258C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F01691">
      <w:rPr>
        <w:rStyle w:val="a6"/>
      </w:rPr>
      <w:instrText xml:space="preserve">PAGE  </w:instrText>
    </w:r>
    <w:r>
      <w:fldChar w:fldCharType="separate"/>
    </w:r>
    <w:r w:rsidR="008A4106">
      <w:rPr>
        <w:rStyle w:val="a6"/>
        <w:noProof/>
      </w:rPr>
      <w:t>2</w:t>
    </w:r>
    <w:r>
      <w:fldChar w:fldCharType="end"/>
    </w:r>
  </w:p>
  <w:p w:rsidR="00FB263A" w:rsidRDefault="00FB26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DAD" w:rsidRDefault="00D55DAD">
      <w:r>
        <w:separator/>
      </w:r>
    </w:p>
  </w:footnote>
  <w:footnote w:type="continuationSeparator" w:id="0">
    <w:p w:rsidR="00D55DAD" w:rsidRDefault="00D55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3B097"/>
    <w:multiLevelType w:val="singleLevel"/>
    <w:tmpl w:val="5933B097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60A15704"/>
    <w:multiLevelType w:val="hybridMultilevel"/>
    <w:tmpl w:val="7DC466A4"/>
    <w:lvl w:ilvl="0" w:tplc="6F9E86F2">
      <w:start w:val="1"/>
      <w:numFmt w:val="japaneseCounting"/>
      <w:lvlText w:val="（%1）"/>
      <w:lvlJc w:val="left"/>
      <w:pPr>
        <w:ind w:left="1560" w:hanging="1080"/>
      </w:pPr>
      <w:rPr>
        <w:rFonts w:ascii="仿宋_GB2312" w:hAnsi="仿宋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38D2D53"/>
    <w:multiLevelType w:val="hybridMultilevel"/>
    <w:tmpl w:val="A1CCB1BC"/>
    <w:lvl w:ilvl="0" w:tplc="8C3AF102">
      <w:start w:val="1"/>
      <w:numFmt w:val="japaneseCounting"/>
      <w:lvlText w:val="第%1章"/>
      <w:lvlJc w:val="left"/>
      <w:pPr>
        <w:ind w:left="415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20" w:hanging="420"/>
      </w:pPr>
    </w:lvl>
    <w:lvl w:ilvl="2" w:tplc="0409001B" w:tentative="1">
      <w:start w:val="1"/>
      <w:numFmt w:val="lowerRoman"/>
      <w:lvlText w:val="%3."/>
      <w:lvlJc w:val="righ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9" w:tentative="1">
      <w:start w:val="1"/>
      <w:numFmt w:val="lowerLetter"/>
      <w:lvlText w:val="%5)"/>
      <w:lvlJc w:val="left"/>
      <w:pPr>
        <w:ind w:left="4980" w:hanging="420"/>
      </w:pPr>
    </w:lvl>
    <w:lvl w:ilvl="5" w:tplc="0409001B" w:tentative="1">
      <w:start w:val="1"/>
      <w:numFmt w:val="lowerRoman"/>
      <w:lvlText w:val="%6."/>
      <w:lvlJc w:val="righ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9" w:tentative="1">
      <w:start w:val="1"/>
      <w:numFmt w:val="lowerLetter"/>
      <w:lvlText w:val="%8)"/>
      <w:lvlJc w:val="left"/>
      <w:pPr>
        <w:ind w:left="6240" w:hanging="420"/>
      </w:pPr>
    </w:lvl>
    <w:lvl w:ilvl="8" w:tplc="0409001B" w:tentative="1">
      <w:start w:val="1"/>
      <w:numFmt w:val="lowerRoman"/>
      <w:lvlText w:val="%9."/>
      <w:lvlJc w:val="right"/>
      <w:pPr>
        <w:ind w:left="66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4FDD"/>
    <w:rsid w:val="00041037"/>
    <w:rsid w:val="00044D32"/>
    <w:rsid w:val="00052779"/>
    <w:rsid w:val="000575C3"/>
    <w:rsid w:val="000655DC"/>
    <w:rsid w:val="000668E1"/>
    <w:rsid w:val="000756F6"/>
    <w:rsid w:val="00085870"/>
    <w:rsid w:val="0009386D"/>
    <w:rsid w:val="00096AA8"/>
    <w:rsid w:val="000970CA"/>
    <w:rsid w:val="000B00D7"/>
    <w:rsid w:val="000B2A35"/>
    <w:rsid w:val="000B4934"/>
    <w:rsid w:val="000C2090"/>
    <w:rsid w:val="000D3A4A"/>
    <w:rsid w:val="000F24DC"/>
    <w:rsid w:val="00101B5E"/>
    <w:rsid w:val="001024CA"/>
    <w:rsid w:val="00103B2F"/>
    <w:rsid w:val="001051FA"/>
    <w:rsid w:val="001116B3"/>
    <w:rsid w:val="001139D3"/>
    <w:rsid w:val="00127126"/>
    <w:rsid w:val="001345A1"/>
    <w:rsid w:val="00141FF4"/>
    <w:rsid w:val="001433AF"/>
    <w:rsid w:val="00150112"/>
    <w:rsid w:val="0015047F"/>
    <w:rsid w:val="001631EB"/>
    <w:rsid w:val="00165583"/>
    <w:rsid w:val="00172A27"/>
    <w:rsid w:val="001815DD"/>
    <w:rsid w:val="00181843"/>
    <w:rsid w:val="00191FD6"/>
    <w:rsid w:val="001B3112"/>
    <w:rsid w:val="001B4CA4"/>
    <w:rsid w:val="001B6809"/>
    <w:rsid w:val="001B6E8C"/>
    <w:rsid w:val="001C244D"/>
    <w:rsid w:val="001C6470"/>
    <w:rsid w:val="001C6A0F"/>
    <w:rsid w:val="001E2DE2"/>
    <w:rsid w:val="001F4DF6"/>
    <w:rsid w:val="001F5617"/>
    <w:rsid w:val="001F7B21"/>
    <w:rsid w:val="00210134"/>
    <w:rsid w:val="002110B8"/>
    <w:rsid w:val="002119DF"/>
    <w:rsid w:val="00220810"/>
    <w:rsid w:val="00223CCE"/>
    <w:rsid w:val="0022538F"/>
    <w:rsid w:val="00251C7A"/>
    <w:rsid w:val="00254167"/>
    <w:rsid w:val="002611D8"/>
    <w:rsid w:val="00262D1A"/>
    <w:rsid w:val="00266D01"/>
    <w:rsid w:val="00270199"/>
    <w:rsid w:val="00276A71"/>
    <w:rsid w:val="00280E0C"/>
    <w:rsid w:val="00284A69"/>
    <w:rsid w:val="00284B01"/>
    <w:rsid w:val="00285C22"/>
    <w:rsid w:val="00287AEA"/>
    <w:rsid w:val="002A4B62"/>
    <w:rsid w:val="002A592C"/>
    <w:rsid w:val="002B6629"/>
    <w:rsid w:val="002C1A12"/>
    <w:rsid w:val="002C7799"/>
    <w:rsid w:val="002D4581"/>
    <w:rsid w:val="002F284A"/>
    <w:rsid w:val="002F5C04"/>
    <w:rsid w:val="00300616"/>
    <w:rsid w:val="00306349"/>
    <w:rsid w:val="003114C6"/>
    <w:rsid w:val="0031600F"/>
    <w:rsid w:val="00320164"/>
    <w:rsid w:val="00324F0E"/>
    <w:rsid w:val="00333FB6"/>
    <w:rsid w:val="0033534A"/>
    <w:rsid w:val="00340D7B"/>
    <w:rsid w:val="00342263"/>
    <w:rsid w:val="00342BCA"/>
    <w:rsid w:val="0034365A"/>
    <w:rsid w:val="003450F4"/>
    <w:rsid w:val="0035128D"/>
    <w:rsid w:val="00356FCE"/>
    <w:rsid w:val="00361EFB"/>
    <w:rsid w:val="0038258C"/>
    <w:rsid w:val="003915AB"/>
    <w:rsid w:val="00392FBA"/>
    <w:rsid w:val="00394065"/>
    <w:rsid w:val="003B013F"/>
    <w:rsid w:val="003B3BE4"/>
    <w:rsid w:val="003C3E3D"/>
    <w:rsid w:val="003C4BEB"/>
    <w:rsid w:val="003E049C"/>
    <w:rsid w:val="003E44FD"/>
    <w:rsid w:val="003E56E0"/>
    <w:rsid w:val="004041FA"/>
    <w:rsid w:val="00405DDF"/>
    <w:rsid w:val="00406116"/>
    <w:rsid w:val="00432B27"/>
    <w:rsid w:val="00432C9B"/>
    <w:rsid w:val="00443A6C"/>
    <w:rsid w:val="00444A59"/>
    <w:rsid w:val="00452E6D"/>
    <w:rsid w:val="00456952"/>
    <w:rsid w:val="00457E2F"/>
    <w:rsid w:val="004661AA"/>
    <w:rsid w:val="00470A53"/>
    <w:rsid w:val="00481D87"/>
    <w:rsid w:val="00491286"/>
    <w:rsid w:val="00491D28"/>
    <w:rsid w:val="004920D1"/>
    <w:rsid w:val="004A32BC"/>
    <w:rsid w:val="004A5725"/>
    <w:rsid w:val="004A7153"/>
    <w:rsid w:val="004C2C4C"/>
    <w:rsid w:val="004C4D12"/>
    <w:rsid w:val="004C59D4"/>
    <w:rsid w:val="004C6185"/>
    <w:rsid w:val="004D3A17"/>
    <w:rsid w:val="004E6B63"/>
    <w:rsid w:val="004F0E0C"/>
    <w:rsid w:val="004F4652"/>
    <w:rsid w:val="005061FE"/>
    <w:rsid w:val="005202AE"/>
    <w:rsid w:val="005351E0"/>
    <w:rsid w:val="0053601E"/>
    <w:rsid w:val="00536F22"/>
    <w:rsid w:val="0053794D"/>
    <w:rsid w:val="00543676"/>
    <w:rsid w:val="00555286"/>
    <w:rsid w:val="00555BDB"/>
    <w:rsid w:val="00561FA2"/>
    <w:rsid w:val="00573F0A"/>
    <w:rsid w:val="00575E02"/>
    <w:rsid w:val="0058264A"/>
    <w:rsid w:val="00583C11"/>
    <w:rsid w:val="00592356"/>
    <w:rsid w:val="00593B33"/>
    <w:rsid w:val="005963EC"/>
    <w:rsid w:val="005A6F7B"/>
    <w:rsid w:val="005A7E69"/>
    <w:rsid w:val="005B03BE"/>
    <w:rsid w:val="005C13C4"/>
    <w:rsid w:val="005C1493"/>
    <w:rsid w:val="005C3694"/>
    <w:rsid w:val="005D0425"/>
    <w:rsid w:val="005E01F4"/>
    <w:rsid w:val="005E6919"/>
    <w:rsid w:val="005F3BBC"/>
    <w:rsid w:val="005F41E7"/>
    <w:rsid w:val="005F61B5"/>
    <w:rsid w:val="005F7218"/>
    <w:rsid w:val="005F7879"/>
    <w:rsid w:val="00602238"/>
    <w:rsid w:val="00605DB6"/>
    <w:rsid w:val="00615E89"/>
    <w:rsid w:val="00620947"/>
    <w:rsid w:val="00623227"/>
    <w:rsid w:val="006242C2"/>
    <w:rsid w:val="0063236F"/>
    <w:rsid w:val="0064527F"/>
    <w:rsid w:val="0065013E"/>
    <w:rsid w:val="00661276"/>
    <w:rsid w:val="00662B63"/>
    <w:rsid w:val="00674C82"/>
    <w:rsid w:val="00675598"/>
    <w:rsid w:val="006B7ABA"/>
    <w:rsid w:val="006C39E3"/>
    <w:rsid w:val="006C7838"/>
    <w:rsid w:val="006E4520"/>
    <w:rsid w:val="006F1DCF"/>
    <w:rsid w:val="00714B8B"/>
    <w:rsid w:val="0072334D"/>
    <w:rsid w:val="00724844"/>
    <w:rsid w:val="00727057"/>
    <w:rsid w:val="00733736"/>
    <w:rsid w:val="00741A93"/>
    <w:rsid w:val="00742E88"/>
    <w:rsid w:val="00756D7F"/>
    <w:rsid w:val="0076096C"/>
    <w:rsid w:val="00771A7A"/>
    <w:rsid w:val="00775BC4"/>
    <w:rsid w:val="007846B8"/>
    <w:rsid w:val="007859F8"/>
    <w:rsid w:val="007964B4"/>
    <w:rsid w:val="007A7010"/>
    <w:rsid w:val="007C4B71"/>
    <w:rsid w:val="007C5ECF"/>
    <w:rsid w:val="007D57A1"/>
    <w:rsid w:val="007D78DA"/>
    <w:rsid w:val="007E10E4"/>
    <w:rsid w:val="007E39E0"/>
    <w:rsid w:val="007F2EF8"/>
    <w:rsid w:val="00801423"/>
    <w:rsid w:val="008119A8"/>
    <w:rsid w:val="00814EA6"/>
    <w:rsid w:val="008177E5"/>
    <w:rsid w:val="00827D7A"/>
    <w:rsid w:val="008370EB"/>
    <w:rsid w:val="0084173F"/>
    <w:rsid w:val="00845109"/>
    <w:rsid w:val="008467FE"/>
    <w:rsid w:val="00846C26"/>
    <w:rsid w:val="0085628E"/>
    <w:rsid w:val="00867984"/>
    <w:rsid w:val="00875E70"/>
    <w:rsid w:val="008811AA"/>
    <w:rsid w:val="0088331D"/>
    <w:rsid w:val="00886A52"/>
    <w:rsid w:val="00892A29"/>
    <w:rsid w:val="008A4106"/>
    <w:rsid w:val="008A5504"/>
    <w:rsid w:val="008A6730"/>
    <w:rsid w:val="008B3003"/>
    <w:rsid w:val="008B7B87"/>
    <w:rsid w:val="008C6708"/>
    <w:rsid w:val="008C7BD4"/>
    <w:rsid w:val="008D4487"/>
    <w:rsid w:val="008D4DFF"/>
    <w:rsid w:val="008E3124"/>
    <w:rsid w:val="00905C57"/>
    <w:rsid w:val="009214D3"/>
    <w:rsid w:val="0092478E"/>
    <w:rsid w:val="009307A8"/>
    <w:rsid w:val="009308D5"/>
    <w:rsid w:val="00937F7E"/>
    <w:rsid w:val="009405C3"/>
    <w:rsid w:val="0094419D"/>
    <w:rsid w:val="009608C2"/>
    <w:rsid w:val="0096635C"/>
    <w:rsid w:val="009845A8"/>
    <w:rsid w:val="009848B3"/>
    <w:rsid w:val="00986768"/>
    <w:rsid w:val="009938D4"/>
    <w:rsid w:val="009B24F6"/>
    <w:rsid w:val="009B49A6"/>
    <w:rsid w:val="009B5E8C"/>
    <w:rsid w:val="009B6F3A"/>
    <w:rsid w:val="009C2C4D"/>
    <w:rsid w:val="009C4503"/>
    <w:rsid w:val="009C649B"/>
    <w:rsid w:val="009C6E69"/>
    <w:rsid w:val="009C7D5E"/>
    <w:rsid w:val="009E01FF"/>
    <w:rsid w:val="00A02A8E"/>
    <w:rsid w:val="00A11530"/>
    <w:rsid w:val="00A14C1D"/>
    <w:rsid w:val="00A15534"/>
    <w:rsid w:val="00A15D56"/>
    <w:rsid w:val="00A37C3F"/>
    <w:rsid w:val="00A4514B"/>
    <w:rsid w:val="00A57F7C"/>
    <w:rsid w:val="00A60AD9"/>
    <w:rsid w:val="00A6124E"/>
    <w:rsid w:val="00A65699"/>
    <w:rsid w:val="00A71EC8"/>
    <w:rsid w:val="00A90425"/>
    <w:rsid w:val="00A91B52"/>
    <w:rsid w:val="00A95FFB"/>
    <w:rsid w:val="00A96277"/>
    <w:rsid w:val="00A96472"/>
    <w:rsid w:val="00AA1BC0"/>
    <w:rsid w:val="00AA26F7"/>
    <w:rsid w:val="00AA7A19"/>
    <w:rsid w:val="00AB11D2"/>
    <w:rsid w:val="00AB257A"/>
    <w:rsid w:val="00AB3AD8"/>
    <w:rsid w:val="00AC1F37"/>
    <w:rsid w:val="00AC4ECE"/>
    <w:rsid w:val="00AE22CE"/>
    <w:rsid w:val="00AE28CE"/>
    <w:rsid w:val="00AE2995"/>
    <w:rsid w:val="00AF2D2F"/>
    <w:rsid w:val="00B01BB4"/>
    <w:rsid w:val="00B13B3E"/>
    <w:rsid w:val="00B1557D"/>
    <w:rsid w:val="00B215F2"/>
    <w:rsid w:val="00B24DA5"/>
    <w:rsid w:val="00B2639B"/>
    <w:rsid w:val="00B31347"/>
    <w:rsid w:val="00B34209"/>
    <w:rsid w:val="00B35661"/>
    <w:rsid w:val="00B415A8"/>
    <w:rsid w:val="00B452B1"/>
    <w:rsid w:val="00B47331"/>
    <w:rsid w:val="00B476A9"/>
    <w:rsid w:val="00B54F2D"/>
    <w:rsid w:val="00B55D68"/>
    <w:rsid w:val="00B633A3"/>
    <w:rsid w:val="00B64C85"/>
    <w:rsid w:val="00B64E63"/>
    <w:rsid w:val="00B71E3E"/>
    <w:rsid w:val="00B72731"/>
    <w:rsid w:val="00B7756E"/>
    <w:rsid w:val="00B81A33"/>
    <w:rsid w:val="00B8378E"/>
    <w:rsid w:val="00B9261C"/>
    <w:rsid w:val="00B927BB"/>
    <w:rsid w:val="00B95A39"/>
    <w:rsid w:val="00BA3952"/>
    <w:rsid w:val="00BB1C93"/>
    <w:rsid w:val="00BB6C91"/>
    <w:rsid w:val="00BC3FBD"/>
    <w:rsid w:val="00BC46E5"/>
    <w:rsid w:val="00BC5CAC"/>
    <w:rsid w:val="00BC7B39"/>
    <w:rsid w:val="00BD0EEE"/>
    <w:rsid w:val="00BD5102"/>
    <w:rsid w:val="00BE067A"/>
    <w:rsid w:val="00BE0851"/>
    <w:rsid w:val="00BE2BBF"/>
    <w:rsid w:val="00BE41FD"/>
    <w:rsid w:val="00BE792A"/>
    <w:rsid w:val="00BF1922"/>
    <w:rsid w:val="00BF217B"/>
    <w:rsid w:val="00C0034A"/>
    <w:rsid w:val="00C027DA"/>
    <w:rsid w:val="00C11C1C"/>
    <w:rsid w:val="00C223CF"/>
    <w:rsid w:val="00C27523"/>
    <w:rsid w:val="00C35143"/>
    <w:rsid w:val="00C37B2B"/>
    <w:rsid w:val="00C37EA1"/>
    <w:rsid w:val="00C4331E"/>
    <w:rsid w:val="00C44607"/>
    <w:rsid w:val="00C44E5F"/>
    <w:rsid w:val="00C52969"/>
    <w:rsid w:val="00C63915"/>
    <w:rsid w:val="00C6465F"/>
    <w:rsid w:val="00C71568"/>
    <w:rsid w:val="00C753FD"/>
    <w:rsid w:val="00C76E05"/>
    <w:rsid w:val="00C83D3C"/>
    <w:rsid w:val="00C93585"/>
    <w:rsid w:val="00C942FF"/>
    <w:rsid w:val="00C96843"/>
    <w:rsid w:val="00C97084"/>
    <w:rsid w:val="00CA1093"/>
    <w:rsid w:val="00CA16C6"/>
    <w:rsid w:val="00CA17D6"/>
    <w:rsid w:val="00CA7113"/>
    <w:rsid w:val="00CB5497"/>
    <w:rsid w:val="00CC7617"/>
    <w:rsid w:val="00CE4E3E"/>
    <w:rsid w:val="00CE571E"/>
    <w:rsid w:val="00CF126D"/>
    <w:rsid w:val="00CF4993"/>
    <w:rsid w:val="00D01F02"/>
    <w:rsid w:val="00D0642B"/>
    <w:rsid w:val="00D10E0C"/>
    <w:rsid w:val="00D116A9"/>
    <w:rsid w:val="00D12220"/>
    <w:rsid w:val="00D167D9"/>
    <w:rsid w:val="00D24A8A"/>
    <w:rsid w:val="00D27478"/>
    <w:rsid w:val="00D31D52"/>
    <w:rsid w:val="00D33A8F"/>
    <w:rsid w:val="00D37FDB"/>
    <w:rsid w:val="00D52040"/>
    <w:rsid w:val="00D55DAD"/>
    <w:rsid w:val="00D85735"/>
    <w:rsid w:val="00D86081"/>
    <w:rsid w:val="00D97054"/>
    <w:rsid w:val="00DB591D"/>
    <w:rsid w:val="00DD2769"/>
    <w:rsid w:val="00DD5301"/>
    <w:rsid w:val="00DE2914"/>
    <w:rsid w:val="00DE3E53"/>
    <w:rsid w:val="00DE4329"/>
    <w:rsid w:val="00DE7A9F"/>
    <w:rsid w:val="00DF361E"/>
    <w:rsid w:val="00DF5D98"/>
    <w:rsid w:val="00E0464E"/>
    <w:rsid w:val="00E07F62"/>
    <w:rsid w:val="00E15FD1"/>
    <w:rsid w:val="00E20FC7"/>
    <w:rsid w:val="00E2198C"/>
    <w:rsid w:val="00E247F6"/>
    <w:rsid w:val="00E35834"/>
    <w:rsid w:val="00E3682B"/>
    <w:rsid w:val="00E37766"/>
    <w:rsid w:val="00E41F51"/>
    <w:rsid w:val="00E503B6"/>
    <w:rsid w:val="00E57BA4"/>
    <w:rsid w:val="00E57C92"/>
    <w:rsid w:val="00E64D7B"/>
    <w:rsid w:val="00E67F99"/>
    <w:rsid w:val="00E722BB"/>
    <w:rsid w:val="00E8447D"/>
    <w:rsid w:val="00E9235E"/>
    <w:rsid w:val="00EA4E80"/>
    <w:rsid w:val="00EC2A8C"/>
    <w:rsid w:val="00EC42A1"/>
    <w:rsid w:val="00EC4733"/>
    <w:rsid w:val="00ED00A6"/>
    <w:rsid w:val="00ED3E97"/>
    <w:rsid w:val="00EE427A"/>
    <w:rsid w:val="00EE5A17"/>
    <w:rsid w:val="00EE6580"/>
    <w:rsid w:val="00EF51B2"/>
    <w:rsid w:val="00F01691"/>
    <w:rsid w:val="00F020E3"/>
    <w:rsid w:val="00F101B4"/>
    <w:rsid w:val="00F10429"/>
    <w:rsid w:val="00F1661C"/>
    <w:rsid w:val="00F226D0"/>
    <w:rsid w:val="00F2742B"/>
    <w:rsid w:val="00F30350"/>
    <w:rsid w:val="00F40676"/>
    <w:rsid w:val="00F64AF9"/>
    <w:rsid w:val="00F75B54"/>
    <w:rsid w:val="00F82A31"/>
    <w:rsid w:val="00F8778F"/>
    <w:rsid w:val="00FB263A"/>
    <w:rsid w:val="00FB3E78"/>
    <w:rsid w:val="00FC25D0"/>
    <w:rsid w:val="00FC30F4"/>
    <w:rsid w:val="00FC467E"/>
    <w:rsid w:val="00FC744F"/>
    <w:rsid w:val="00FD20CB"/>
    <w:rsid w:val="00FD35BC"/>
    <w:rsid w:val="00FD46FE"/>
    <w:rsid w:val="00FF005E"/>
    <w:rsid w:val="00FF1782"/>
    <w:rsid w:val="0225295C"/>
    <w:rsid w:val="045F1770"/>
    <w:rsid w:val="05B25331"/>
    <w:rsid w:val="0825172A"/>
    <w:rsid w:val="091C50FB"/>
    <w:rsid w:val="0E9A1A4E"/>
    <w:rsid w:val="0EF00DF7"/>
    <w:rsid w:val="0F5D05E9"/>
    <w:rsid w:val="107263D9"/>
    <w:rsid w:val="11660B2C"/>
    <w:rsid w:val="11F36CC4"/>
    <w:rsid w:val="12EE3FC4"/>
    <w:rsid w:val="134D3090"/>
    <w:rsid w:val="168E4E4B"/>
    <w:rsid w:val="1BEE75A0"/>
    <w:rsid w:val="1E8C12FF"/>
    <w:rsid w:val="1FA85E03"/>
    <w:rsid w:val="21D57032"/>
    <w:rsid w:val="22A84F0C"/>
    <w:rsid w:val="28BD0BF2"/>
    <w:rsid w:val="293B6987"/>
    <w:rsid w:val="2A2677E2"/>
    <w:rsid w:val="307522E7"/>
    <w:rsid w:val="30752AA2"/>
    <w:rsid w:val="30E96581"/>
    <w:rsid w:val="3C133988"/>
    <w:rsid w:val="3C267AB8"/>
    <w:rsid w:val="3DA45357"/>
    <w:rsid w:val="3DF1385C"/>
    <w:rsid w:val="4065285D"/>
    <w:rsid w:val="40F67BC8"/>
    <w:rsid w:val="413B5FB9"/>
    <w:rsid w:val="43641F18"/>
    <w:rsid w:val="4440542F"/>
    <w:rsid w:val="447C04FE"/>
    <w:rsid w:val="45291B72"/>
    <w:rsid w:val="45392BF5"/>
    <w:rsid w:val="48D32E2E"/>
    <w:rsid w:val="4C070F76"/>
    <w:rsid w:val="4C1F14BE"/>
    <w:rsid w:val="50734A7C"/>
    <w:rsid w:val="50F65A28"/>
    <w:rsid w:val="51E51CEF"/>
    <w:rsid w:val="5378329D"/>
    <w:rsid w:val="544111F8"/>
    <w:rsid w:val="581D7129"/>
    <w:rsid w:val="5889492F"/>
    <w:rsid w:val="5A7E1AF2"/>
    <w:rsid w:val="5F791936"/>
    <w:rsid w:val="615E082C"/>
    <w:rsid w:val="646F534A"/>
    <w:rsid w:val="65B81002"/>
    <w:rsid w:val="66D3002B"/>
    <w:rsid w:val="6B1E41AA"/>
    <w:rsid w:val="6F200F88"/>
    <w:rsid w:val="70025790"/>
    <w:rsid w:val="710A1982"/>
    <w:rsid w:val="73A278B9"/>
    <w:rsid w:val="740111AB"/>
    <w:rsid w:val="75445A50"/>
    <w:rsid w:val="774B326F"/>
    <w:rsid w:val="7AF0267F"/>
    <w:rsid w:val="7C6231B3"/>
    <w:rsid w:val="7DF50ACD"/>
    <w:rsid w:val="7F1615EA"/>
    <w:rsid w:val="7F29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E23DA"/>
  <w15:docId w15:val="{FA01951A-27BB-4495-A00E-2F6F2290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16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11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rsid w:val="00111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1116B3"/>
  </w:style>
  <w:style w:type="paragraph" w:customStyle="1" w:styleId="Char">
    <w:name w:val="Char"/>
    <w:basedOn w:val="a"/>
    <w:qFormat/>
    <w:rsid w:val="001116B3"/>
    <w:pPr>
      <w:widowControl/>
      <w:spacing w:after="160" w:line="240" w:lineRule="exact"/>
      <w:jc w:val="left"/>
    </w:pPr>
  </w:style>
  <w:style w:type="character" w:customStyle="1" w:styleId="a5">
    <w:name w:val="页眉 字符"/>
    <w:basedOn w:val="a0"/>
    <w:link w:val="a4"/>
    <w:qFormat/>
    <w:rsid w:val="001116B3"/>
    <w:rPr>
      <w:kern w:val="2"/>
      <w:sz w:val="18"/>
      <w:szCs w:val="18"/>
    </w:rPr>
  </w:style>
  <w:style w:type="paragraph" w:styleId="a7">
    <w:name w:val="Balloon Text"/>
    <w:basedOn w:val="a"/>
    <w:link w:val="a8"/>
    <w:rsid w:val="005E01F4"/>
    <w:rPr>
      <w:sz w:val="18"/>
      <w:szCs w:val="18"/>
    </w:rPr>
  </w:style>
  <w:style w:type="character" w:customStyle="1" w:styleId="a8">
    <w:name w:val="批注框文本 字符"/>
    <w:basedOn w:val="a0"/>
    <w:link w:val="a7"/>
    <w:rsid w:val="005E01F4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EE6580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9B6F3A"/>
    <w:rPr>
      <w:color w:val="808080"/>
    </w:rPr>
  </w:style>
  <w:style w:type="paragraph" w:customStyle="1" w:styleId="1">
    <w:name w:val="列出段落1"/>
    <w:basedOn w:val="a"/>
    <w:rsid w:val="00AA1BC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">
    <w:name w:val="Char Char Char Char"/>
    <w:basedOn w:val="a"/>
    <w:rsid w:val="00AA1BC0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408</Words>
  <Characters>2329</Characters>
  <Application>Microsoft Office Word</Application>
  <DocSecurity>0</DocSecurity>
  <Lines>19</Lines>
  <Paragraphs>5</Paragraphs>
  <ScaleCrop>false</ScaleCrop>
  <Company>深圳市斯尔顿科技有限公司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购房办退工作规程</dc:title>
  <dc:creator>yc</dc:creator>
  <cp:lastModifiedBy>aa a</cp:lastModifiedBy>
  <cp:revision>3</cp:revision>
  <cp:lastPrinted>2018-06-01T08:33:00Z</cp:lastPrinted>
  <dcterms:created xsi:type="dcterms:W3CDTF">2018-06-22T07:54:00Z</dcterms:created>
  <dcterms:modified xsi:type="dcterms:W3CDTF">2018-09-12T06:06:00Z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