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黑体" w:hAnsi="黑体" w:eastAsia="黑体" w:cs="Times New Roman"/>
          <w:sz w:val="32"/>
          <w:szCs w:val="32"/>
          <w:lang w:val="en-US"/>
        </w:rPr>
      </w:pPr>
      <w:r>
        <w:rPr>
          <w:rFonts w:hint="eastAsia" w:ascii="黑体" w:hAnsi="黑体" w:eastAsia="黑体" w:cs="黑体"/>
          <w:color w:val="000000"/>
          <w:kern w:val="2"/>
          <w:position w:val="6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/>
          <w:b/>
          <w:color w:val="000000"/>
          <w:sz w:val="44"/>
          <w:szCs w:val="44"/>
          <w:lang w:eastAsia="zh-CN"/>
        </w:rPr>
        <w:t>数字化试点应用</w:t>
      </w:r>
      <w:r>
        <w:rPr>
          <w:rFonts w:hint="eastAsia" w:ascii="黑体" w:hAnsi="黑体" w:eastAsia="黑体"/>
          <w:b/>
          <w:color w:val="000000"/>
          <w:sz w:val="44"/>
          <w:szCs w:val="44"/>
        </w:rPr>
        <w:t>项目申报表</w:t>
      </w:r>
    </w:p>
    <w:p>
      <w:pPr>
        <w:jc w:val="left"/>
        <w:rPr>
          <w:rFonts w:hint="eastAsia" w:ascii="仿宋_GB2312" w:hAnsi="仿宋_GB2312" w:eastAsia="仿宋_GB2312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/>
          <w:sz w:val="32"/>
          <w:szCs w:val="32"/>
        </w:rPr>
      </w:pPr>
    </w:p>
    <w:p>
      <w:pPr>
        <w:ind w:firstLine="1840" w:firstLineChars="575"/>
        <w:jc w:val="left"/>
        <w:rPr>
          <w:rFonts w:hint="eastAsia"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>项目名称：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       </w:t>
      </w:r>
    </w:p>
    <w:p>
      <w:pPr>
        <w:ind w:firstLine="1840" w:firstLineChars="575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申报方向：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       </w:t>
      </w:r>
    </w:p>
    <w:p>
      <w:pPr>
        <w:ind w:firstLine="1840" w:firstLineChars="575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申报单位：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（加盖单位公章）</w:t>
      </w:r>
    </w:p>
    <w:p>
      <w:pPr>
        <w:ind w:firstLine="1840" w:firstLineChars="575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推荐单位：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（加盖单位公章）</w:t>
      </w:r>
    </w:p>
    <w:p>
      <w:pPr>
        <w:ind w:firstLine="1840" w:firstLineChars="575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申报日期：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</w:t>
      </w:r>
      <w:r>
        <w:rPr>
          <w:rFonts w:hint="eastAsia"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</w:t>
      </w:r>
      <w:r>
        <w:rPr>
          <w:rFonts w:hint="eastAsia" w:ascii="黑体" w:hAnsi="黑体" w:eastAsia="黑体"/>
          <w:sz w:val="32"/>
          <w:szCs w:val="32"/>
        </w:rPr>
        <w:t>月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</w:t>
      </w:r>
      <w:r>
        <w:rPr>
          <w:rFonts w:hint="eastAsia" w:ascii="黑体" w:hAnsi="黑体" w:eastAsia="黑体"/>
          <w:sz w:val="32"/>
          <w:szCs w:val="32"/>
        </w:rPr>
        <w:t>日</w:t>
      </w:r>
    </w:p>
    <w:p>
      <w:pPr>
        <w:rPr>
          <w:rFonts w:ascii="黑体" w:hAnsi="黑体" w:eastAsia="黑体" w:cs="方正仿宋_GBK"/>
          <w:sz w:val="44"/>
          <w:szCs w:val="44"/>
        </w:rPr>
      </w:pPr>
    </w:p>
    <w:p>
      <w:pPr>
        <w:rPr>
          <w:rFonts w:ascii="黑体" w:hAnsi="黑体" w:eastAsia="黑体" w:cs="方正仿宋_GBK"/>
          <w:sz w:val="44"/>
          <w:szCs w:val="44"/>
        </w:rPr>
      </w:pPr>
    </w:p>
    <w:p>
      <w:pPr>
        <w:rPr>
          <w:rFonts w:hint="eastAsia" w:ascii="黑体" w:hAnsi="黑体" w:eastAsia="黑体" w:cs="方正仿宋_GBK"/>
          <w:sz w:val="44"/>
          <w:szCs w:val="44"/>
        </w:rPr>
      </w:pPr>
    </w:p>
    <w:p>
      <w:pPr>
        <w:rPr>
          <w:rFonts w:ascii="黑体" w:hAnsi="黑体" w:eastAsia="黑体" w:cs="方正仿宋_GBK"/>
          <w:sz w:val="44"/>
          <w:szCs w:val="44"/>
        </w:rPr>
      </w:pPr>
    </w:p>
    <w:p>
      <w:pPr>
        <w:rPr>
          <w:rFonts w:ascii="黑体" w:hAnsi="黑体" w:eastAsia="黑体" w:cs="方正仿宋_GBK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2"/>
          <w:position w:val="6"/>
          <w:sz w:val="40"/>
          <w:szCs w:val="40"/>
          <w:lang w:val="zh-CN"/>
        </w:rPr>
      </w:pPr>
      <w:r>
        <w:rPr>
          <w:rFonts w:hint="eastAsia" w:ascii="黑体" w:hAnsi="黑体" w:eastAsia="黑体" w:cs="方正仿宋_GBK"/>
          <w:sz w:val="36"/>
          <w:szCs w:val="36"/>
        </w:rPr>
        <w:t>福州市工业和信息化局制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2"/>
          <w:position w:val="6"/>
          <w:sz w:val="40"/>
          <w:szCs w:val="40"/>
          <w:lang w:val="zh-CN"/>
        </w:rPr>
      </w:pPr>
    </w:p>
    <w:p>
      <w:pPr>
        <w:rPr>
          <w:rFonts w:ascii="黑体" w:hAnsi="黑体" w:eastAsia="黑体" w:cs="Times New Roman"/>
          <w:sz w:val="32"/>
          <w:szCs w:val="32"/>
        </w:rPr>
      </w:pPr>
    </w:p>
    <w:p>
      <w:pPr>
        <w:rPr>
          <w:rFonts w:ascii="黑体" w:hAnsi="黑体" w:eastAsia="黑体" w:cs="Times New Roman"/>
          <w:sz w:val="32"/>
          <w:szCs w:val="32"/>
        </w:rPr>
      </w:pPr>
    </w:p>
    <w:p>
      <w:pPr>
        <w:rPr>
          <w:rFonts w:ascii="黑体" w:hAnsi="黑体" w:eastAsia="黑体" w:cs="Times New Roman"/>
          <w:sz w:val="32"/>
          <w:szCs w:val="32"/>
        </w:rPr>
      </w:pPr>
    </w:p>
    <w:tbl>
      <w:tblPr>
        <w:tblStyle w:val="3"/>
        <w:tblW w:w="8656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6"/>
        <w:gridCol w:w="1418"/>
        <w:gridCol w:w="886"/>
        <w:gridCol w:w="531"/>
        <w:gridCol w:w="1276"/>
        <w:gridCol w:w="567"/>
        <w:gridCol w:w="850"/>
        <w:gridCol w:w="1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56" w:type="dxa"/>
            <w:gridSpan w:val="8"/>
            <w:shd w:val="clear" w:color="auto" w:fill="BFBFBF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b/>
                <w:bCs/>
              </w:rPr>
            </w:pPr>
            <w:r>
              <w:rPr>
                <w:rFonts w:hint="eastAsia" w:ascii="黑体" w:hAnsi="黑体" w:eastAsia="黑体" w:cs="方正仿宋_GBK"/>
                <w:b/>
                <w:bCs/>
              </w:rPr>
              <w:t>一、申报单位基本信息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806" w:type="dxa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</w:rPr>
            </w:pPr>
            <w:r>
              <w:rPr>
                <w:rFonts w:hint="eastAsia" w:ascii="黑体" w:hAnsi="黑体" w:eastAsia="黑体" w:cs="方正仿宋_GBK"/>
              </w:rPr>
              <w:t>单位名称</w:t>
            </w:r>
          </w:p>
        </w:tc>
        <w:tc>
          <w:tcPr>
            <w:tcW w:w="6850" w:type="dxa"/>
            <w:gridSpan w:val="7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6" w:type="dxa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lang w:eastAsia="zh-CN"/>
              </w:rPr>
            </w:pPr>
            <w:r>
              <w:rPr>
                <w:rFonts w:hint="eastAsia" w:ascii="黑体" w:hAnsi="黑体" w:eastAsia="黑体" w:cs="方正仿宋_GBK"/>
              </w:rPr>
              <w:t>社会统一信用代码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rPr>
                <w:rFonts w:ascii="黑体" w:hAnsi="黑体" w:eastAsia="黑体" w:cs="Times New Roman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方正仿宋_GBK"/>
              </w:rPr>
              <w:t>注册日期</w:t>
            </w:r>
          </w:p>
        </w:tc>
        <w:tc>
          <w:tcPr>
            <w:tcW w:w="2172" w:type="dxa"/>
            <w:gridSpan w:val="2"/>
            <w:vAlign w:val="center"/>
          </w:tcPr>
          <w:p>
            <w:pPr>
              <w:rPr>
                <w:rFonts w:ascii="黑体" w:hAnsi="黑体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6" w:type="dxa"/>
            <w:vAlign w:val="center"/>
          </w:tcPr>
          <w:p>
            <w:pPr>
              <w:jc w:val="center"/>
              <w:rPr>
                <w:rFonts w:hint="eastAsia" w:ascii="黑体" w:hAnsi="黑体" w:eastAsia="黑体" w:cs="方正仿宋_GBK"/>
              </w:rPr>
            </w:pPr>
            <w:r>
              <w:rPr>
                <w:rFonts w:hint="eastAsia" w:ascii="黑体" w:hAnsi="黑体" w:eastAsia="黑体" w:cs="方正仿宋_GBK"/>
              </w:rPr>
              <w:t>注册</w:t>
            </w:r>
            <w:r>
              <w:rPr>
                <w:rFonts w:ascii="黑体" w:hAnsi="黑体" w:eastAsia="黑体" w:cs="方正仿宋_GBK"/>
              </w:rPr>
              <w:t>地址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rPr>
                <w:rFonts w:ascii="黑体" w:hAnsi="黑体" w:eastAsia="黑体" w:cs="Times New Roman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所属行业</w:t>
            </w:r>
          </w:p>
        </w:tc>
        <w:tc>
          <w:tcPr>
            <w:tcW w:w="2172" w:type="dxa"/>
            <w:gridSpan w:val="2"/>
            <w:vAlign w:val="center"/>
          </w:tcPr>
          <w:p>
            <w:pPr>
              <w:rPr>
                <w:rFonts w:ascii="黑体" w:hAnsi="黑体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6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法人代表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黑体" w:hAnsi="黑体" w:eastAsia="黑体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ind w:firstLine="420" w:firstLineChars="200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电话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黑体" w:hAnsi="黑体" w:eastAsia="黑体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ind w:firstLine="210" w:firstLineChars="100"/>
              <w:rPr>
                <w:rFonts w:hint="eastAsia" w:ascii="黑体" w:hAnsi="黑体" w:eastAsia="黑体" w:cs="Times New Roman"/>
                <w:lang w:eastAsia="zh-CN"/>
              </w:rPr>
            </w:pPr>
            <w:r>
              <w:rPr>
                <w:rFonts w:hint="eastAsia" w:ascii="黑体" w:hAnsi="黑体" w:eastAsia="黑体" w:cs="Times New Roman"/>
                <w:lang w:eastAsia="zh-CN"/>
              </w:rPr>
              <w:t>身份证号码</w:t>
            </w:r>
          </w:p>
        </w:tc>
        <w:tc>
          <w:tcPr>
            <w:tcW w:w="1322" w:type="dxa"/>
            <w:vAlign w:val="center"/>
          </w:tcPr>
          <w:p>
            <w:pPr>
              <w:rPr>
                <w:rFonts w:ascii="黑体" w:hAnsi="黑体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806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项目联系人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手机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电子邮箱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806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职工人数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从事研发人数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中高职称人数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806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注册资金（万元）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201</w:t>
            </w:r>
            <w:r>
              <w:rPr>
                <w:rFonts w:hint="eastAsia" w:ascii="黑体" w:hAnsi="黑体" w:eastAsia="黑体" w:cs="Times New Roman"/>
                <w:lang w:val="en-US" w:eastAsia="zh-CN"/>
              </w:rPr>
              <w:t>8</w:t>
            </w:r>
            <w:r>
              <w:rPr>
                <w:rFonts w:hint="eastAsia" w:ascii="黑体" w:hAnsi="黑体" w:eastAsia="黑体" w:cs="Times New Roman"/>
              </w:rPr>
              <w:t>年销售收入（万元）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201</w:t>
            </w:r>
            <w:r>
              <w:rPr>
                <w:rFonts w:hint="eastAsia" w:ascii="黑体" w:hAnsi="黑体" w:eastAsia="黑体" w:cs="Times New Roman"/>
                <w:lang w:val="en-US" w:eastAsia="zh-CN"/>
              </w:rPr>
              <w:t>8</w:t>
            </w:r>
            <w:r>
              <w:rPr>
                <w:rFonts w:hint="eastAsia" w:ascii="黑体" w:hAnsi="黑体" w:eastAsia="黑体" w:cs="Times New Roman"/>
              </w:rPr>
              <w:t>年利润总额（万元）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806" w:type="dxa"/>
            <w:vMerge w:val="restart"/>
            <w:vAlign w:val="center"/>
          </w:tcPr>
          <w:p>
            <w:pPr>
              <w:snapToGrid w:val="0"/>
              <w:jc w:val="left"/>
              <w:rPr>
                <w:rFonts w:hint="eastAsia"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201</w:t>
            </w:r>
            <w:r>
              <w:rPr>
                <w:rFonts w:hint="eastAsia" w:ascii="黑体" w:hAnsi="黑体" w:eastAsia="黑体" w:cs="Times New Roman"/>
                <w:lang w:val="en-US" w:eastAsia="zh-CN"/>
              </w:rPr>
              <w:t>8</w:t>
            </w:r>
            <w:r>
              <w:rPr>
                <w:rFonts w:hint="eastAsia" w:ascii="黑体" w:hAnsi="黑体" w:eastAsia="黑体" w:cs="Times New Roman"/>
              </w:rPr>
              <w:t>年上缴税金（万元）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snapToGrid w:val="0"/>
              <w:jc w:val="left"/>
              <w:rPr>
                <w:rFonts w:hint="eastAsia" w:ascii="黑体" w:hAnsi="黑体" w:eastAsia="黑体" w:cs="Times New Roman"/>
              </w:rPr>
            </w:pPr>
            <w:bookmarkStart w:id="0" w:name="_GoBack"/>
            <w:bookmarkEnd w:id="0"/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snapToGrid w:val="0"/>
              <w:jc w:val="left"/>
              <w:rPr>
                <w:rFonts w:hint="eastAsia"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拟申请补助资金金额</w:t>
            </w:r>
            <w:r>
              <w:rPr>
                <w:rFonts w:hint="eastAsia" w:ascii="黑体" w:hAnsi="黑体" w:eastAsia="黑体" w:cs="Times New Roman"/>
                <w:lang w:eastAsia="zh-CN"/>
              </w:rPr>
              <w:t>（万元）</w:t>
            </w:r>
          </w:p>
        </w:tc>
        <w:tc>
          <w:tcPr>
            <w:tcW w:w="1322" w:type="dxa"/>
            <w:vMerge w:val="restart"/>
            <w:vAlign w:val="center"/>
          </w:tcPr>
          <w:p>
            <w:pPr>
              <w:snapToGrid w:val="0"/>
              <w:jc w:val="left"/>
              <w:rPr>
                <w:rFonts w:hint="eastAsia" w:ascii="黑体" w:hAnsi="黑体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806" w:type="dxa"/>
            <w:vMerge w:val="continue"/>
            <w:vAlign w:val="center"/>
          </w:tcPr>
          <w:p>
            <w:pPr>
              <w:snapToGrid w:val="0"/>
              <w:jc w:val="left"/>
              <w:rPr>
                <w:rFonts w:hint="eastAsia" w:ascii="黑体" w:hAnsi="黑体" w:eastAsia="黑体" w:cs="Times New Roman"/>
              </w:rPr>
            </w:pPr>
          </w:p>
        </w:tc>
        <w:tc>
          <w:tcPr>
            <w:tcW w:w="4111" w:type="dxa"/>
            <w:gridSpan w:val="4"/>
            <w:vAlign w:val="center"/>
          </w:tcPr>
          <w:p>
            <w:pPr>
              <w:snapToGrid w:val="0"/>
              <w:jc w:val="left"/>
              <w:rPr>
                <w:rFonts w:hint="eastAsia"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其中上缴到注册所在地的税金</w:t>
            </w: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snapToGrid w:val="0"/>
              <w:jc w:val="left"/>
              <w:rPr>
                <w:rFonts w:hint="eastAsia" w:ascii="黑体" w:hAnsi="黑体" w:eastAsia="黑体" w:cs="Times New Roman"/>
              </w:rPr>
            </w:pPr>
          </w:p>
        </w:tc>
        <w:tc>
          <w:tcPr>
            <w:tcW w:w="1322" w:type="dxa"/>
            <w:vMerge w:val="continue"/>
            <w:vAlign w:val="center"/>
          </w:tcPr>
          <w:p>
            <w:pPr>
              <w:snapToGrid w:val="0"/>
              <w:jc w:val="left"/>
              <w:rPr>
                <w:rFonts w:hint="eastAsia" w:ascii="黑体" w:hAnsi="黑体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  <w:jc w:val="center"/>
        </w:trPr>
        <w:tc>
          <w:tcPr>
            <w:tcW w:w="1806" w:type="dxa"/>
            <w:vAlign w:val="center"/>
          </w:tcPr>
          <w:p>
            <w:pPr>
              <w:snapToGrid w:val="0"/>
              <w:jc w:val="both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方正仿宋_GBK"/>
              </w:rPr>
              <w:t>主营</w:t>
            </w:r>
            <w:r>
              <w:rPr>
                <w:rFonts w:ascii="黑体" w:hAnsi="黑体" w:eastAsia="黑体" w:cs="方正仿宋_GBK"/>
              </w:rPr>
              <w:t>业务</w:t>
            </w:r>
          </w:p>
        </w:tc>
        <w:tc>
          <w:tcPr>
            <w:tcW w:w="6850" w:type="dxa"/>
            <w:gridSpan w:val="7"/>
            <w:vAlign w:val="center"/>
          </w:tcPr>
          <w:p>
            <w:pPr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□</w:t>
            </w:r>
            <w:r>
              <w:rPr>
                <w:rFonts w:hint="eastAsia" w:ascii="黑体" w:hAnsi="黑体" w:eastAsia="黑体"/>
              </w:rPr>
              <w:t>大数据</w:t>
            </w:r>
            <w:r>
              <w:rPr>
                <w:rFonts w:ascii="黑体" w:hAnsi="黑体" w:eastAsia="黑体"/>
              </w:rPr>
              <w:t xml:space="preserve">  □</w:t>
            </w:r>
            <w:r>
              <w:rPr>
                <w:rFonts w:hint="eastAsia" w:ascii="黑体" w:hAnsi="黑体" w:eastAsia="黑体" w:cs="方正仿宋_GBK"/>
              </w:rPr>
              <w:t>云计算</w:t>
            </w:r>
            <w:r>
              <w:rPr>
                <w:rFonts w:ascii="黑体" w:hAnsi="黑体" w:eastAsia="黑体"/>
              </w:rPr>
              <w:t xml:space="preserve">  □</w:t>
            </w:r>
            <w:r>
              <w:rPr>
                <w:rFonts w:hint="eastAsia" w:ascii="黑体" w:hAnsi="黑体" w:eastAsia="黑体"/>
              </w:rPr>
              <w:t>区块链</w:t>
            </w:r>
            <w:r>
              <w:rPr>
                <w:rFonts w:ascii="黑体" w:hAnsi="黑体" w:eastAsia="黑体"/>
              </w:rPr>
              <w:t xml:space="preserve">  □</w:t>
            </w:r>
            <w:r>
              <w:rPr>
                <w:rFonts w:hint="eastAsia" w:ascii="黑体" w:hAnsi="黑体" w:eastAsia="黑体"/>
              </w:rPr>
              <w:t>人工智能</w:t>
            </w:r>
            <w:r>
              <w:rPr>
                <w:rFonts w:ascii="黑体" w:hAnsi="黑体" w:eastAsia="黑体"/>
              </w:rPr>
              <w:t xml:space="preserve">  </w:t>
            </w:r>
            <w:r>
              <w:rPr>
                <w:rFonts w:hint="eastAsia" w:ascii="黑体" w:hAnsi="黑体" w:eastAsia="黑体"/>
              </w:rPr>
              <w:t xml:space="preserve"> </w:t>
            </w:r>
            <w:r>
              <w:rPr>
                <w:rFonts w:ascii="黑体" w:hAnsi="黑体" w:eastAsia="黑体"/>
              </w:rPr>
              <w:t>□</w:t>
            </w:r>
            <w:r>
              <w:rPr>
                <w:rFonts w:hint="eastAsia" w:ascii="黑体" w:hAnsi="黑体" w:eastAsia="黑体"/>
              </w:rPr>
              <w:t xml:space="preserve">物联网 </w:t>
            </w:r>
            <w:r>
              <w:rPr>
                <w:rFonts w:ascii="黑体" w:hAnsi="黑体" w:eastAsia="黑体"/>
              </w:rPr>
              <w:t xml:space="preserve"> □</w:t>
            </w:r>
            <w:r>
              <w:rPr>
                <w:rFonts w:hint="eastAsia" w:ascii="黑体" w:hAnsi="黑体" w:eastAsia="黑体"/>
              </w:rPr>
              <w:t>信息安全</w:t>
            </w:r>
            <w:r>
              <w:rPr>
                <w:rFonts w:ascii="黑体" w:hAnsi="黑体" w:eastAsia="黑体"/>
              </w:rPr>
              <w:t>□</w:t>
            </w:r>
            <w:r>
              <w:rPr>
                <w:rFonts w:hint="eastAsia" w:ascii="黑体" w:hAnsi="黑体" w:eastAsia="黑体"/>
              </w:rPr>
              <w:t>移动互联网</w:t>
            </w:r>
            <w:r>
              <w:rPr>
                <w:rFonts w:ascii="黑体" w:hAnsi="黑体" w:eastAsia="黑体"/>
              </w:rPr>
              <w:t xml:space="preserve">   □</w:t>
            </w:r>
            <w:r>
              <w:rPr>
                <w:rFonts w:hint="eastAsia" w:ascii="黑体" w:hAnsi="黑体" w:eastAsia="黑体"/>
              </w:rPr>
              <w:t>电子商务</w:t>
            </w:r>
            <w:r>
              <w:rPr>
                <w:rFonts w:ascii="黑体" w:hAnsi="黑体" w:eastAsia="黑体"/>
              </w:rPr>
              <w:t xml:space="preserve">   □</w:t>
            </w:r>
            <w:r>
              <w:rPr>
                <w:rFonts w:hint="eastAsia" w:ascii="黑体" w:hAnsi="黑体" w:eastAsia="黑体"/>
              </w:rPr>
              <w:t xml:space="preserve">系统集成  </w:t>
            </w:r>
            <w:r>
              <w:rPr>
                <w:rFonts w:ascii="黑体" w:hAnsi="黑体" w:eastAsia="黑体"/>
              </w:rPr>
              <w:t>□</w:t>
            </w:r>
            <w:r>
              <w:rPr>
                <w:rFonts w:hint="eastAsia" w:ascii="黑体" w:hAnsi="黑体" w:eastAsia="黑体"/>
              </w:rPr>
              <w:t>运营维护</w:t>
            </w:r>
            <w:r>
              <w:rPr>
                <w:rFonts w:ascii="黑体" w:hAnsi="黑体" w:eastAsia="黑体"/>
              </w:rPr>
              <w:t xml:space="preserve"> □</w:t>
            </w:r>
            <w:r>
              <w:rPr>
                <w:rFonts w:hint="eastAsia" w:ascii="黑体" w:hAnsi="黑体" w:eastAsia="黑体"/>
              </w:rPr>
              <w:t>集成电路</w:t>
            </w:r>
            <w:r>
              <w:rPr>
                <w:rFonts w:ascii="黑体" w:hAnsi="黑体" w:eastAsia="黑体"/>
              </w:rPr>
              <w:t xml:space="preserve">  □</w:t>
            </w:r>
            <w:r>
              <w:rPr>
                <w:rFonts w:hint="eastAsia" w:ascii="黑体" w:hAnsi="黑体" w:eastAsia="黑体"/>
              </w:rPr>
              <w:t>基础软件</w:t>
            </w:r>
            <w:r>
              <w:rPr>
                <w:rFonts w:ascii="黑体" w:hAnsi="黑体" w:eastAsia="黑体"/>
              </w:rPr>
              <w:t xml:space="preserve">      □</w:t>
            </w:r>
            <w:r>
              <w:rPr>
                <w:rFonts w:hint="eastAsia" w:ascii="黑体" w:hAnsi="黑体" w:eastAsia="黑体"/>
              </w:rPr>
              <w:t>工业软件</w:t>
            </w:r>
            <w:r>
              <w:rPr>
                <w:rFonts w:ascii="黑体" w:hAnsi="黑体" w:eastAsia="黑体"/>
              </w:rPr>
              <w:t xml:space="preserve">    □</w:t>
            </w:r>
            <w:r>
              <w:rPr>
                <w:rFonts w:hint="eastAsia" w:ascii="黑体" w:hAnsi="黑体" w:eastAsia="黑体"/>
              </w:rPr>
              <w:t>嵌入式系统软件</w:t>
            </w:r>
          </w:p>
          <w:p>
            <w:pPr>
              <w:snapToGrid w:val="0"/>
              <w:jc w:val="both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方正仿宋_GBK"/>
              </w:rPr>
              <w:t>其他（请注明）：</w:t>
            </w:r>
            <w:r>
              <w:rPr>
                <w:rFonts w:ascii="黑体" w:hAnsi="黑体" w:eastAsia="黑体"/>
                <w:u w:val="single"/>
              </w:rPr>
              <w:t xml:space="preserve">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56" w:type="dxa"/>
            <w:gridSpan w:val="8"/>
            <w:vAlign w:val="center"/>
          </w:tcPr>
          <w:p>
            <w:pPr>
              <w:snapToGrid w:val="0"/>
              <w:jc w:val="left"/>
              <w:rPr>
                <w:rFonts w:hint="eastAsia"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申请单位主要情况简介（含主营业务、</w:t>
            </w:r>
            <w:r>
              <w:rPr>
                <w:rFonts w:hint="eastAsia" w:ascii="黑体" w:hAnsi="黑体" w:eastAsia="黑体" w:cs="Times New Roman"/>
                <w:lang w:eastAsia="zh-CN"/>
              </w:rPr>
              <w:t>主</w:t>
            </w:r>
            <w:r>
              <w:rPr>
                <w:rFonts w:hint="eastAsia" w:ascii="黑体" w:hAnsi="黑体" w:eastAsia="黑体" w:cs="Times New Roman"/>
              </w:rPr>
              <w:t>要产品、盈利能力、纳税情况等，500字以内）</w:t>
            </w:r>
          </w:p>
          <w:p>
            <w:pPr>
              <w:snapToGrid w:val="0"/>
              <w:rPr>
                <w:rFonts w:hint="eastAsia" w:ascii="黑体" w:hAnsi="黑体" w:eastAsia="黑体" w:cs="Times New Roman"/>
              </w:rPr>
            </w:pPr>
          </w:p>
          <w:p>
            <w:pPr>
              <w:snapToGrid w:val="0"/>
              <w:rPr>
                <w:rFonts w:hint="eastAsia" w:ascii="黑体" w:hAnsi="黑体" w:eastAsia="黑体" w:cs="Times New Roman"/>
              </w:rPr>
            </w:pPr>
          </w:p>
          <w:p>
            <w:pPr>
              <w:snapToGrid w:val="0"/>
              <w:rPr>
                <w:rFonts w:hint="eastAsia" w:ascii="黑体" w:hAnsi="黑体" w:eastAsia="黑体" w:cs="Times New Roman"/>
              </w:rPr>
            </w:pPr>
          </w:p>
          <w:p>
            <w:pPr>
              <w:snapToGrid w:val="0"/>
              <w:rPr>
                <w:rFonts w:hint="eastAsia" w:ascii="黑体" w:hAnsi="黑体" w:eastAsia="黑体" w:cs="Times New Roman"/>
              </w:rPr>
            </w:pPr>
          </w:p>
          <w:p>
            <w:pPr>
              <w:snapToGrid w:val="0"/>
              <w:jc w:val="center"/>
              <w:rPr>
                <w:rFonts w:ascii="黑体" w:hAnsi="黑体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56" w:type="dxa"/>
            <w:gridSpan w:val="8"/>
            <w:shd w:val="clear" w:color="auto" w:fill="BFBFBF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b/>
                <w:bCs/>
              </w:rPr>
            </w:pPr>
            <w:r>
              <w:rPr>
                <w:rFonts w:hint="eastAsia" w:ascii="黑体" w:hAnsi="黑体" w:eastAsia="黑体" w:cs="方正仿宋_GBK"/>
                <w:b/>
                <w:bCs/>
                <w:sz w:val="32"/>
                <w:szCs w:val="32"/>
              </w:rPr>
              <w:t>二、申报项目基本信息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806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项目名称</w:t>
            </w:r>
          </w:p>
        </w:tc>
        <w:tc>
          <w:tcPr>
            <w:tcW w:w="6850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806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实施周期</w:t>
            </w:r>
          </w:p>
        </w:tc>
        <w:tc>
          <w:tcPr>
            <w:tcW w:w="230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74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项目投资（万元）</w:t>
            </w:r>
          </w:p>
        </w:tc>
        <w:tc>
          <w:tcPr>
            <w:tcW w:w="217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5" w:hRule="atLeast"/>
          <w:jc w:val="center"/>
        </w:trPr>
        <w:tc>
          <w:tcPr>
            <w:tcW w:w="8656" w:type="dxa"/>
            <w:gridSpan w:val="8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 xml:space="preserve">项目简介（含项目内容概述、实施过程、预期目标，规模商用情况，技术在全国或国际领先情况、申报专利等自主创新情况，已取得和预期取得的经济和社会效益等1000字以内）： </w:t>
            </w:r>
          </w:p>
          <w:p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pacing w:val="20"/>
              </w:rPr>
            </w:pPr>
            <w:r>
              <w:rPr>
                <w:rFonts w:hint="eastAsia" w:ascii="仿宋_GB2312"/>
              </w:rPr>
              <w:t xml:space="preserve"> </w:t>
            </w:r>
          </w:p>
          <w:p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pacing w:val="20"/>
              </w:rPr>
            </w:pPr>
          </w:p>
          <w:p>
            <w:pPr>
              <w:snapToGrid w:val="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napToGrid w:val="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napToGrid w:val="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0" w:hRule="atLeast"/>
          <w:jc w:val="center"/>
        </w:trPr>
        <w:tc>
          <w:tcPr>
            <w:tcW w:w="8656" w:type="dxa"/>
            <w:gridSpan w:val="8"/>
            <w:vAlign w:val="top"/>
          </w:tcPr>
          <w:p>
            <w:pPr>
              <w:snapToGrid w:val="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本企业对所提供材料的真实性、合法性负责。</w:t>
            </w:r>
          </w:p>
          <w:p>
            <w:pPr>
              <w:snapToGrid w:val="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2、本企业近三年内无违法行为、无知识产权争议、无信用不良记录。</w:t>
            </w:r>
          </w:p>
          <w:p>
            <w:pPr>
              <w:snapToGrid w:val="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3、如有弄虚作假，不诚信等行为，自行承担一切法律责任。</w:t>
            </w:r>
          </w:p>
          <w:p>
            <w:pPr>
              <w:snapToGrid w:val="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                                         </w:t>
            </w:r>
          </w:p>
          <w:p>
            <w:pPr>
              <w:snapToGrid w:val="0"/>
              <w:ind w:firstLine="4800" w:firstLineChars="150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法定代表人签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字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：</w:t>
            </w:r>
          </w:p>
          <w:p>
            <w:pPr>
              <w:snapToGrid w:val="0"/>
              <w:rPr>
                <w:rFonts w:hint="eastAsia" w:ascii="仿宋_GB2312" w:eastAsia="仿宋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公章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）</w:t>
            </w:r>
          </w:p>
          <w:p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</w:rPr>
            </w:pPr>
            <w:r>
              <w:rPr>
                <w:rFonts w:hint="eastAsia" w:ascii="仿宋_GB2312"/>
              </w:rPr>
              <w:t xml:space="preserve">                                       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8" w:hRule="atLeast"/>
          <w:jc w:val="center"/>
        </w:trPr>
        <w:tc>
          <w:tcPr>
            <w:tcW w:w="8656" w:type="dxa"/>
            <w:gridSpan w:val="8"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推荐单位意见：</w:t>
            </w:r>
          </w:p>
          <w:p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</w:rPr>
            </w:pPr>
          </w:p>
          <w:p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</w:rPr>
            </w:pPr>
          </w:p>
          <w:p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</w:rPr>
            </w:pPr>
          </w:p>
          <w:p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</w:rPr>
            </w:pPr>
          </w:p>
          <w:p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</w:rPr>
            </w:pPr>
          </w:p>
          <w:p>
            <w:pPr>
              <w:snapToGrid w:val="0"/>
              <w:ind w:firstLine="5440" w:firstLineChars="170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（单位公章）</w:t>
            </w:r>
          </w:p>
          <w:p>
            <w:pPr>
              <w:snapToGrid w:val="0"/>
              <w:ind w:firstLine="5760" w:firstLineChars="180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年  月  日 </w:t>
            </w:r>
          </w:p>
          <w:p>
            <w:pPr>
              <w:snapToGrid w:val="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</w:tbl>
    <w:p>
      <w:pPr>
        <w:jc w:val="left"/>
        <w:rPr>
          <w:rFonts w:hint="eastAsia" w:ascii="宋体" w:hAnsi="宋体" w:cs="Times New Roman"/>
          <w:sz w:val="30"/>
          <w:szCs w:val="30"/>
        </w:rPr>
      </w:pPr>
    </w:p>
    <w:p>
      <w:pPr>
        <w:jc w:val="left"/>
        <w:rPr>
          <w:rFonts w:hint="eastAsia" w:ascii="宋体" w:hAnsi="宋体" w:cs="Times New Roman"/>
          <w:sz w:val="30"/>
          <w:szCs w:val="30"/>
        </w:rPr>
      </w:pPr>
    </w:p>
    <w:p>
      <w:pPr>
        <w:jc w:val="left"/>
        <w:rPr>
          <w:rFonts w:hint="eastAsia" w:ascii="宋体" w:hAnsi="宋体" w:cs="Times New Roman"/>
          <w:sz w:val="30"/>
          <w:szCs w:val="30"/>
        </w:rPr>
      </w:pPr>
    </w:p>
    <w:p>
      <w:pPr>
        <w:jc w:val="left"/>
        <w:rPr>
          <w:rFonts w:hint="eastAsia" w:ascii="宋体" w:hAnsi="宋体" w:cs="Times New Roman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93FAC"/>
    <w:rsid w:val="1AD812CF"/>
    <w:rsid w:val="34493FAC"/>
    <w:rsid w:val="40180F9D"/>
    <w:rsid w:val="50E512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2019-09-17T07:33:00Z</dcterms:created>
  <dc:creator>宏</dc:creator>
  <cp:lastModifiedBy>林仁平</cp:lastModifiedBy>
  <dcterms:modified xsi:type="dcterms:W3CDTF">2019-09-27T02:36:18Z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