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80" w:lineRule="exact"/>
        <w:jc w:val="center"/>
        <w:outlineLvl w:val="1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0"/>
          <w:szCs w:val="40"/>
        </w:rPr>
        <w:t xml:space="preserve"> </w:t>
      </w:r>
      <w:bookmarkStart w:id="1" w:name="_GoBack"/>
      <w:bookmarkStart w:id="0" w:name="OLE_LINK1"/>
      <w:r>
        <w:rPr>
          <w:rFonts w:hint="eastAsia" w:ascii="黑体" w:hAnsi="黑体" w:eastAsia="黑体" w:cs="黑体"/>
          <w:b/>
          <w:sz w:val="40"/>
          <w:szCs w:val="40"/>
        </w:rPr>
        <w:t>宝安区物流企业认定奖励申请表</w:t>
      </w:r>
      <w:bookmarkEnd w:id="1"/>
      <w:bookmarkEnd w:id="0"/>
    </w:p>
    <w:p>
      <w:pPr>
        <w:spacing w:before="2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申报单位：（盖章）                              填表日期：       年    月     日</w:t>
      </w:r>
    </w:p>
    <w:tbl>
      <w:tblPr>
        <w:tblStyle w:val="8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666"/>
        <w:gridCol w:w="2362"/>
        <w:gridCol w:w="1194"/>
        <w:gridCol w:w="148"/>
        <w:gridCol w:w="1493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3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23"/>
                <w:kern w:val="0"/>
                <w:szCs w:val="21"/>
              </w:rPr>
              <w:t>企业情况（企业填写</w:t>
            </w:r>
            <w:r>
              <w:rPr>
                <w:rFonts w:hint="eastAsia" w:ascii="宋体" w:hAnsi="宋体" w:eastAsia="宋体" w:cs="宋体"/>
                <w:b/>
                <w:spacing w:val="-1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企 业 基 础 </w:t>
            </w:r>
            <w:r>
              <w:rPr>
                <w:rFonts w:ascii="宋体" w:hAnsi="宋体" w:eastAsia="宋体" w:cs="宋体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据</w:t>
            </w: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企业名称</w:t>
            </w:r>
          </w:p>
          <w:p>
            <w:pPr>
              <w:spacing w:line="280" w:lineRule="exact"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56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</w:t>
            </w:r>
            <w:r>
              <w:rPr>
                <w:rFonts w:ascii="宋体" w:hAnsi="宋体" w:eastAsia="宋体" w:cs="宋体"/>
                <w:szCs w:val="21"/>
              </w:rPr>
              <w:t>时间</w:t>
            </w:r>
          </w:p>
          <w:p>
            <w:pPr>
              <w:spacing w:line="280" w:lineRule="exact"/>
              <w:ind w:leftChars="-51" w:right="-107" w:rightChars="-51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w w:val="9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w w:val="90"/>
                <w:kern w:val="0"/>
                <w:szCs w:val="21"/>
              </w:rPr>
              <w:t>统一社会信用</w:t>
            </w:r>
            <w:r>
              <w:rPr>
                <w:rFonts w:ascii="宋体" w:hAnsi="宋体" w:eastAsia="宋体" w:cs="宋体"/>
                <w:w w:val="90"/>
                <w:kern w:val="0"/>
                <w:szCs w:val="21"/>
              </w:rPr>
              <w:t>代码</w:t>
            </w:r>
          </w:p>
          <w:p>
            <w:pPr>
              <w:spacing w:line="280" w:lineRule="exact"/>
              <w:ind w:left="-2" w:leftChars="-52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56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社保</w:t>
            </w:r>
            <w:r>
              <w:rPr>
                <w:rFonts w:ascii="宋体" w:hAnsi="宋体" w:eastAsia="宋体" w:cs="宋体"/>
                <w:kern w:val="0"/>
                <w:szCs w:val="21"/>
              </w:rPr>
              <w:t>编码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</w:t>
            </w:r>
            <w:r>
              <w:rPr>
                <w:rFonts w:ascii="宋体" w:hAnsi="宋体" w:eastAsia="宋体" w:cs="宋体"/>
                <w:sz w:val="16"/>
                <w:szCs w:val="21"/>
              </w:rPr>
              <w:t>社保局注册编号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注册地址</w:t>
            </w:r>
          </w:p>
          <w:p>
            <w:pPr>
              <w:widowControl/>
              <w:spacing w:line="280" w:lineRule="exact"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主营业务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银行账号</w:t>
            </w:r>
          </w:p>
          <w:p>
            <w:pPr>
              <w:spacing w:line="28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(资助</w:t>
            </w:r>
            <w:r>
              <w:rPr>
                <w:rFonts w:ascii="宋体" w:hAnsi="宋体" w:eastAsia="宋体" w:cs="宋体"/>
                <w:sz w:val="16"/>
                <w:szCs w:val="21"/>
              </w:rPr>
              <w:t>资金转入账户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2362" w:type="dxa"/>
            <w:vAlign w:val="center"/>
          </w:tcPr>
          <w:p>
            <w:pPr>
              <w:spacing w:line="280" w:lineRule="exac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（全称）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  <w:p>
            <w:pPr>
              <w:spacing w:line="280" w:lineRule="exact"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362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 系 人</w:t>
            </w:r>
          </w:p>
        </w:tc>
        <w:tc>
          <w:tcPr>
            <w:tcW w:w="2362" w:type="dxa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</w:t>
            </w:r>
            <w:r>
              <w:rPr>
                <w:rFonts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企业获得省供应链示范企业、市重点物流企业、A级物流企业认定的相关证明文件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80" w:lineRule="exac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文件（文号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）于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  <w:p>
            <w:pPr>
              <w:pStyle w:val="13"/>
              <w:spacing w:line="280" w:lineRule="exact"/>
              <w:ind w:firstLine="0" w:firstLineChars="0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>
            <w:pPr>
              <w:pStyle w:val="13"/>
              <w:spacing w:line="280" w:lineRule="exac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日被评定为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7"/>
            <w:vAlign w:val="center"/>
          </w:tcPr>
          <w:p>
            <w:pPr>
              <w:pStyle w:val="13"/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是否符合</w:t>
            </w:r>
            <w:r>
              <w:rPr>
                <w:rFonts w:ascii="宋体" w:hAnsi="宋体" w:eastAsia="宋体" w:cs="宋体"/>
                <w:b/>
                <w:szCs w:val="21"/>
              </w:rPr>
              <w:t>项目的申报条件</w:t>
            </w:r>
            <w:r>
              <w:rPr>
                <w:rFonts w:hint="eastAsia" w:ascii="宋体" w:hAnsi="宋体" w:eastAsia="宋体" w:cs="宋体"/>
                <w:b/>
                <w:spacing w:val="23"/>
                <w:kern w:val="0"/>
                <w:szCs w:val="21"/>
              </w:rPr>
              <w:t>（企业自查</w:t>
            </w:r>
            <w:r>
              <w:rPr>
                <w:rFonts w:hint="eastAsia" w:ascii="宋体" w:hAnsi="宋体" w:eastAsia="宋体" w:cs="宋体"/>
                <w:b/>
                <w:spacing w:val="-1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9634" w:type="dxa"/>
            <w:gridSpan w:val="7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是 否</w:t>
            </w:r>
          </w:p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/>
              </w:rPr>
              <w:t>具备独立法人资格，注册地在宝安区。</w:t>
            </w:r>
          </w:p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</w:rPr>
              <w:t>□ 纳入本区统计数据库。</w:t>
            </w:r>
          </w:p>
          <w:p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□ 截至申报日，企业获得认定称号不超过两年。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80" w:lineRule="exact"/>
              <w:ind w:firstLine="422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是否</w:t>
            </w:r>
            <w:r>
              <w:rPr>
                <w:rFonts w:ascii="宋体" w:hAnsi="宋体" w:eastAsia="宋体" w:cs="宋体"/>
                <w:b/>
                <w:szCs w:val="21"/>
              </w:rPr>
              <w:t>存在以下不予资助情形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根据《宝安区区级财政专项资金管理办法》（深宝规〔2018〕9号 ）第二十三条的规定，有下列情形之一的单位或个人，专项资金不予安排资助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）</w:t>
            </w:r>
            <w:r>
              <w:rPr>
                <w:rFonts w:ascii="宋体" w:hAnsi="宋体" w:eastAsia="宋体" w:cs="宋体"/>
                <w:b/>
                <w:szCs w:val="21"/>
              </w:rPr>
              <w:t>：</w:t>
            </w: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 xml:space="preserve"> 有</w:t>
            </w:r>
          </w:p>
          <w:p>
            <w:pPr>
              <w:spacing w:line="280" w:lineRule="exact"/>
              <w:ind w:left="630" w:hanging="630" w:hangingChars="3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□ 在使用财政资金过程中，涉嫌违法违规正在接受相关调查的；存在挤占挪用或骗取财政资金等严重违法违规行为，按规定接受处罚并整改完毕未满3年的；</w:t>
            </w:r>
          </w:p>
          <w:p>
            <w:pPr>
              <w:spacing w:line="280" w:lineRule="exact"/>
              <w:ind w:left="630" w:hanging="630" w:hangingChars="3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□ 在生产经营过程中，涉及重大诉讼或者仲裁且可能影响其正常生产经营活动的；涉嫌违法违规正在接受相关调查的；</w:t>
            </w:r>
          </w:p>
          <w:p>
            <w:pPr>
              <w:spacing w:line="280" w:lineRule="exact"/>
              <w:ind w:left="630" w:hanging="630" w:hangingChars="3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□ 经营活动中，在安全生产、环境保护、人力资源、市场监管、消防、社保、统计、财税等方面存在重大违法记录，按规定接受处罚或被处以刑罚并整改完毕未满2年的（“重大违法记录”是指因违法经营受到刑事处罚或者责令停产停业、暂扣或者吊销许可证或执照、较大数额罚款等行政处罚；“较大数额罚款”是指对个人处5000元以上、对单位处5万元以上的罚款）； </w:t>
            </w:r>
          </w:p>
          <w:p>
            <w:pPr>
              <w:spacing w:line="280" w:lineRule="exact"/>
              <w:ind w:left="630" w:hanging="630" w:hangingChars="3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□ 存在逾期未归还财政借款的；</w:t>
            </w:r>
          </w:p>
          <w:p>
            <w:pPr>
              <w:spacing w:line="280" w:lineRule="exact"/>
              <w:ind w:left="630" w:hanging="630" w:hangingChars="3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/>
              </w:rPr>
              <w:t xml:space="preserve"> □ 区财政专项资金事前资助的项目有2项以上尚未完成绩效评估或近两年有项目绩效评估不合格的。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634" w:type="dxa"/>
            <w:gridSpan w:val="7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申报单位承诺：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本公司所提供资料真实、准确、有效，申请宝安区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>物流企业认定奖励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，自愿遵守有关政策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管理制度的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规定。如有隐瞒或虚假，自愿承担相应的法律责任和后果。</w:t>
            </w:r>
          </w:p>
          <w:p>
            <w:pPr>
              <w:wordWrap w:val="0"/>
              <w:spacing w:line="280" w:lineRule="exac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法定代表人签字：              </w:t>
            </w:r>
          </w:p>
          <w:p>
            <w:pPr>
              <w:wordWrap w:val="0"/>
              <w:spacing w:line="280" w:lineRule="exac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（单位公章）                </w:t>
            </w:r>
          </w:p>
          <w:p>
            <w:pPr>
              <w:wordWrap w:val="0"/>
              <w:spacing w:line="28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年  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40" w:lineRule="exact"/>
      </w:pPr>
    </w:p>
    <w:sectPr>
      <w:pgSz w:w="11906" w:h="16838"/>
      <w:pgMar w:top="1134" w:right="1474" w:bottom="1134" w:left="147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EF9EE"/>
    <w:multiLevelType w:val="singleLevel"/>
    <w:tmpl w:val="768EF9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8E"/>
    <w:rsid w:val="00030B7B"/>
    <w:rsid w:val="00045218"/>
    <w:rsid w:val="000910F4"/>
    <w:rsid w:val="000A0D09"/>
    <w:rsid w:val="000A725A"/>
    <w:rsid w:val="000D0F12"/>
    <w:rsid w:val="000D1D55"/>
    <w:rsid w:val="00106BCD"/>
    <w:rsid w:val="00164674"/>
    <w:rsid w:val="00197675"/>
    <w:rsid w:val="001A679B"/>
    <w:rsid w:val="001B0A1E"/>
    <w:rsid w:val="001B680F"/>
    <w:rsid w:val="001C5162"/>
    <w:rsid w:val="001D7DD7"/>
    <w:rsid w:val="001F5E34"/>
    <w:rsid w:val="00282C7D"/>
    <w:rsid w:val="002C725F"/>
    <w:rsid w:val="002D2755"/>
    <w:rsid w:val="003566C6"/>
    <w:rsid w:val="00380B0F"/>
    <w:rsid w:val="003A087C"/>
    <w:rsid w:val="003A2358"/>
    <w:rsid w:val="003B268A"/>
    <w:rsid w:val="003B3A10"/>
    <w:rsid w:val="003C1E9D"/>
    <w:rsid w:val="0041414F"/>
    <w:rsid w:val="00414468"/>
    <w:rsid w:val="00433AC9"/>
    <w:rsid w:val="00450F52"/>
    <w:rsid w:val="004B03A9"/>
    <w:rsid w:val="004E68AB"/>
    <w:rsid w:val="0056576D"/>
    <w:rsid w:val="00581FD2"/>
    <w:rsid w:val="00591791"/>
    <w:rsid w:val="00677543"/>
    <w:rsid w:val="00680DBC"/>
    <w:rsid w:val="007172D6"/>
    <w:rsid w:val="007172D8"/>
    <w:rsid w:val="00762A8E"/>
    <w:rsid w:val="007633C0"/>
    <w:rsid w:val="00785509"/>
    <w:rsid w:val="00815EC2"/>
    <w:rsid w:val="00832E54"/>
    <w:rsid w:val="00845B98"/>
    <w:rsid w:val="0085496D"/>
    <w:rsid w:val="008B45FC"/>
    <w:rsid w:val="008D2468"/>
    <w:rsid w:val="00915979"/>
    <w:rsid w:val="009228F4"/>
    <w:rsid w:val="009237C6"/>
    <w:rsid w:val="00924F8C"/>
    <w:rsid w:val="009368D9"/>
    <w:rsid w:val="00961EF3"/>
    <w:rsid w:val="009A0B3B"/>
    <w:rsid w:val="009D3AB6"/>
    <w:rsid w:val="00A94592"/>
    <w:rsid w:val="00AE1BB5"/>
    <w:rsid w:val="00B11464"/>
    <w:rsid w:val="00B24E16"/>
    <w:rsid w:val="00B30126"/>
    <w:rsid w:val="00B322C6"/>
    <w:rsid w:val="00B40385"/>
    <w:rsid w:val="00B437E8"/>
    <w:rsid w:val="00C20E58"/>
    <w:rsid w:val="00C33177"/>
    <w:rsid w:val="00C95C02"/>
    <w:rsid w:val="00CF3571"/>
    <w:rsid w:val="00D549E2"/>
    <w:rsid w:val="00D62D72"/>
    <w:rsid w:val="00D91D5F"/>
    <w:rsid w:val="00DA2C68"/>
    <w:rsid w:val="00DA3F07"/>
    <w:rsid w:val="00DE2F9A"/>
    <w:rsid w:val="00E0518A"/>
    <w:rsid w:val="00E16713"/>
    <w:rsid w:val="00E96A50"/>
    <w:rsid w:val="00EE1478"/>
    <w:rsid w:val="00EF0F2A"/>
    <w:rsid w:val="00F502EB"/>
    <w:rsid w:val="00FB6085"/>
    <w:rsid w:val="025A61FB"/>
    <w:rsid w:val="07493BD3"/>
    <w:rsid w:val="164C36F8"/>
    <w:rsid w:val="1709207B"/>
    <w:rsid w:val="175A023E"/>
    <w:rsid w:val="18A9017C"/>
    <w:rsid w:val="1A541555"/>
    <w:rsid w:val="1EED1801"/>
    <w:rsid w:val="22237F11"/>
    <w:rsid w:val="2A7121F4"/>
    <w:rsid w:val="2DB41B71"/>
    <w:rsid w:val="34A81BA6"/>
    <w:rsid w:val="3A6F5C17"/>
    <w:rsid w:val="3DC45F6F"/>
    <w:rsid w:val="45D11448"/>
    <w:rsid w:val="4842677B"/>
    <w:rsid w:val="52931042"/>
    <w:rsid w:val="52DC3002"/>
    <w:rsid w:val="54AB182C"/>
    <w:rsid w:val="55E855D5"/>
    <w:rsid w:val="56131E35"/>
    <w:rsid w:val="57CC1901"/>
    <w:rsid w:val="59A21BA0"/>
    <w:rsid w:val="5ADA0914"/>
    <w:rsid w:val="6C1A2B43"/>
    <w:rsid w:val="6DB75A10"/>
    <w:rsid w:val="7A6C5718"/>
    <w:rsid w:val="7C58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ind w:firstLine="645"/>
    </w:pPr>
    <w:rPr>
      <w:rFonts w:ascii="仿宋_GB2312" w:hAnsi="Tahoma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162</Words>
  <Characters>924</Characters>
  <Lines>7</Lines>
  <Paragraphs>2</Paragraphs>
  <TotalTime>0</TotalTime>
  <ScaleCrop>false</ScaleCrop>
  <LinksUpToDate>false</LinksUpToDate>
  <CharactersWithSpaces>1084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2019-07-01T07:20:00Z</dcterms:created>
  <dc:creator>Chinese User</dc:creator>
  <cp:lastModifiedBy>Mr.J³</cp:lastModifiedBy>
  <cp:lastPrinted>2019-07-25T03:02:00Z</cp:lastPrinted>
  <dcterms:modified xsi:type="dcterms:W3CDTF">2019-07-31T01:46:55Z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