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jc w:val="left"/>
        <w:rPr>
          <w:rFonts w:ascii="黑体" w:hAnsi="黑体" w:eastAsia="黑体" w:cs="仿宋_GB2312"/>
          <w:sz w:val="29"/>
          <w:szCs w:val="29"/>
        </w:rPr>
      </w:pPr>
      <w:r>
        <w:rPr>
          <w:rFonts w:hint="eastAsia" w:ascii="黑体" w:hAnsi="黑体" w:eastAsia="黑体" w:cs="仿宋_GB2312"/>
          <w:sz w:val="29"/>
          <w:szCs w:val="29"/>
        </w:rPr>
        <w:t>表2</w:t>
      </w:r>
    </w:p>
    <w:p>
      <w:pPr>
        <w:adjustRightInd w:val="0"/>
        <w:snapToGrid w:val="0"/>
        <w:spacing w:line="590" w:lineRule="exact"/>
        <w:jc w:val="center"/>
        <w:rPr>
          <w:rFonts w:ascii="黑体" w:eastAsia="黑体"/>
          <w:sz w:val="35"/>
          <w:szCs w:val="35"/>
        </w:rPr>
      </w:pPr>
      <w:r>
        <w:rPr>
          <w:rFonts w:hint="eastAsia" w:ascii="黑体" w:eastAsia="黑体" w:cs="黑体"/>
          <w:sz w:val="35"/>
          <w:szCs w:val="35"/>
        </w:rPr>
        <w:t>区级高层次人才奖励补贴申请表</w:t>
      </w:r>
    </w:p>
    <w:p>
      <w:pPr>
        <w:adjustRightInd w:val="0"/>
        <w:snapToGrid w:val="0"/>
        <w:spacing w:line="590" w:lineRule="exact"/>
        <w:jc w:val="center"/>
        <w:rPr>
          <w:rFonts w:ascii="宋体"/>
          <w:b/>
          <w:bCs/>
          <w:sz w:val="29"/>
          <w:szCs w:val="29"/>
        </w:rPr>
      </w:pPr>
    </w:p>
    <w:tbl>
      <w:tblPr>
        <w:tblStyle w:val="3"/>
        <w:tblW w:w="90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05"/>
        <w:gridCol w:w="428"/>
        <w:gridCol w:w="265"/>
        <w:gridCol w:w="274"/>
        <w:gridCol w:w="55"/>
        <w:gridCol w:w="236"/>
        <w:gridCol w:w="405"/>
        <w:gridCol w:w="892"/>
        <w:gridCol w:w="287"/>
        <w:gridCol w:w="477"/>
        <w:gridCol w:w="328"/>
        <w:gridCol w:w="1195"/>
        <w:gridCol w:w="383"/>
        <w:gridCol w:w="571"/>
        <w:gridCol w:w="566"/>
        <w:gridCol w:w="8"/>
        <w:gridCol w:w="18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05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892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证件类型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证件号码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2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>（国籍）户籍</w:t>
            </w:r>
            <w:r>
              <w:rPr>
                <w:rFonts w:hint="eastAsia" w:ascii="仿宋_GB2312" w:hAnsi="宋体" w:eastAsia="仿宋_GB2312" w:cs="仿宋_GB2312"/>
                <w:sz w:val="24"/>
              </w:rPr>
              <w:t>类型</w:t>
            </w:r>
          </w:p>
        </w:tc>
        <w:tc>
          <w:tcPr>
            <w:tcW w:w="123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80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</w:tc>
        <w:tc>
          <w:tcPr>
            <w:tcW w:w="2954" w:type="dxa"/>
            <w:gridSpan w:val="8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现有学历学位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954" w:type="dxa"/>
            <w:gridSpan w:val="8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所学专业</w:t>
            </w:r>
          </w:p>
        </w:tc>
        <w:tc>
          <w:tcPr>
            <w:tcW w:w="30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申报单位</w:t>
            </w:r>
          </w:p>
        </w:tc>
        <w:tc>
          <w:tcPr>
            <w:tcW w:w="4532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手机号码</w:t>
            </w:r>
          </w:p>
        </w:tc>
        <w:tc>
          <w:tcPr>
            <w:tcW w:w="1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通信住址</w:t>
            </w:r>
          </w:p>
        </w:tc>
        <w:tc>
          <w:tcPr>
            <w:tcW w:w="4532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办公电话</w:t>
            </w:r>
          </w:p>
        </w:tc>
        <w:tc>
          <w:tcPr>
            <w:tcW w:w="189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06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获区认定高层次人才证书起止时间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7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宝安区高层次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4"/>
              </w:rPr>
              <w:t>人才证书认定类型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12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宝安区高层次人才证书编号</w:t>
            </w:r>
          </w:p>
        </w:tc>
        <w:tc>
          <w:tcPr>
            <w:tcW w:w="494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206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是否获得深圳市高层次人才证书</w:t>
            </w:r>
          </w:p>
        </w:tc>
        <w:tc>
          <w:tcPr>
            <w:tcW w:w="20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247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市高层次人才认定类型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12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市高层次人才证书编号</w:t>
            </w:r>
          </w:p>
        </w:tc>
        <w:tc>
          <w:tcPr>
            <w:tcW w:w="494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本次奖励金额</w:t>
            </w:r>
          </w:p>
        </w:tc>
        <w:tc>
          <w:tcPr>
            <w:tcW w:w="229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本次申请批次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申请人承诺</w:t>
            </w:r>
          </w:p>
        </w:tc>
        <w:tc>
          <w:tcPr>
            <w:tcW w:w="7243" w:type="dxa"/>
            <w:gridSpan w:val="12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本人承诺已阅读相关政策文件，以上填报及所上报材料真实无误，且领取补贴期间全职在宝安工作。如有不实，愿承担由此引起的一切法律责任。</w:t>
            </w:r>
          </w:p>
          <w:p>
            <w:pPr>
              <w:spacing w:line="360" w:lineRule="exact"/>
              <w:ind w:firstLine="3480" w:firstLineChars="1450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申请人（签名）：</w:t>
            </w:r>
          </w:p>
          <w:p>
            <w:pPr>
              <w:spacing w:line="360" w:lineRule="exact"/>
              <w:ind w:firstLine="5040" w:firstLineChars="2100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审核意见</w:t>
            </w:r>
          </w:p>
        </w:tc>
        <w:tc>
          <w:tcPr>
            <w:tcW w:w="7243" w:type="dxa"/>
            <w:gridSpan w:val="12"/>
          </w:tcPr>
          <w:p>
            <w:pPr>
              <w:spacing w:line="36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负责人（签名）：</w:t>
            </w:r>
          </w:p>
          <w:p>
            <w:pPr>
              <w:spacing w:line="360" w:lineRule="exact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联系人电话：                             单位公章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1827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区人力资源局审核意见</w:t>
            </w:r>
          </w:p>
        </w:tc>
        <w:tc>
          <w:tcPr>
            <w:tcW w:w="7243" w:type="dxa"/>
            <w:gridSpan w:val="12"/>
            <w:tcBorders>
              <w:bottom w:val="single" w:color="auto" w:sz="12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申请人符合（政策依据）相关条件，核定奖励补贴总额万元，分三年发放，发放比例为</w:t>
            </w:r>
            <w:r>
              <w:rPr>
                <w:rFonts w:ascii="仿宋_GB2312" w:hAnsi="宋体" w:eastAsia="仿宋_GB2312" w:cs="仿宋_GB2312"/>
                <w:sz w:val="24"/>
              </w:rPr>
              <w:t>5:3:2</w:t>
            </w:r>
            <w:r>
              <w:rPr>
                <w:rFonts w:hint="eastAsia" w:ascii="仿宋_GB2312" w:hAnsi="宋体" w:eastAsia="仿宋_GB2312" w:cs="仿宋_GB2312"/>
                <w:sz w:val="24"/>
              </w:rPr>
              <w:t>；本次发放为第次，额度为万元。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审核人（签名）                           单位公章</w:t>
            </w:r>
          </w:p>
          <w:p>
            <w:pPr>
              <w:spacing w:line="360" w:lineRule="exact"/>
              <w:ind w:firstLine="5040" w:firstLineChars="2100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B212C"/>
    <w:rsid w:val="3F7F3209"/>
    <w:rsid w:val="51D24E03"/>
    <w:rsid w:val="5DAB212C"/>
    <w:rsid w:val="639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2018-12-26T06:35:00Z</dcterms:created>
  <dc:creator>未定义</dc:creator>
  <cp:lastModifiedBy>未定义</cp:lastModifiedBy>
  <dcterms:modified xsi:type="dcterms:W3CDTF">2019-04-08T08:01:39Z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